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1128175" w14:textId="77777777" w:rsidR="005D62BE" w:rsidRPr="005B3050" w:rsidRDefault="005D62BE" w:rsidP="005D62BE">
      <w:pPr>
        <w:tabs>
          <w:tab w:val="left" w:pos="8357"/>
        </w:tabs>
        <w:spacing w:line="556" w:lineRule="exact"/>
        <w:ind w:left="426" w:right="313"/>
        <w:jc w:val="center"/>
        <w:rPr>
          <w:rFonts w:asciiTheme="majorHAnsi" w:hAnsiTheme="majorHAnsi" w:cstheme="majorHAnsi"/>
          <w:sz w:val="41"/>
        </w:rPr>
      </w:pPr>
      <w:r w:rsidRPr="00BC345E">
        <w:rPr>
          <w:rFonts w:asciiTheme="majorHAnsi" w:hAnsiTheme="majorHAnsi" w:cstheme="majorHAnsi"/>
          <w:w w:val="105"/>
          <w:sz w:val="41"/>
        </w:rPr>
        <w:t>POLITECNICO DI TORINO</w:t>
      </w:r>
    </w:p>
    <w:p w14:paraId="4DFD3347" w14:textId="77777777" w:rsidR="005D62BE" w:rsidRPr="005B3050" w:rsidRDefault="005D62BE" w:rsidP="005D62BE">
      <w:pPr>
        <w:tabs>
          <w:tab w:val="left" w:pos="8357"/>
        </w:tabs>
        <w:spacing w:before="324"/>
        <w:ind w:left="426" w:right="313"/>
        <w:jc w:val="center"/>
        <w:rPr>
          <w:rFonts w:asciiTheme="majorHAnsi" w:hAnsiTheme="majorHAnsi" w:cstheme="majorHAnsi"/>
          <w:sz w:val="28"/>
        </w:rPr>
      </w:pPr>
      <w:r w:rsidRPr="005B3050">
        <w:rPr>
          <w:rFonts w:asciiTheme="majorHAnsi" w:hAnsiTheme="majorHAnsi" w:cstheme="majorHAnsi"/>
          <w:sz w:val="28"/>
        </w:rPr>
        <w:t>Corso di Laurea in Engineering &amp; Management</w:t>
      </w:r>
    </w:p>
    <w:p w14:paraId="05A51977" w14:textId="77777777" w:rsidR="005D62BE" w:rsidRPr="005B3050" w:rsidRDefault="005D62BE" w:rsidP="005D62BE">
      <w:pPr>
        <w:pStyle w:val="Corpotesto"/>
        <w:tabs>
          <w:tab w:val="left" w:pos="8357"/>
        </w:tabs>
        <w:ind w:left="426" w:right="313"/>
        <w:jc w:val="center"/>
        <w:rPr>
          <w:rFonts w:asciiTheme="majorHAnsi" w:hAnsiTheme="majorHAnsi" w:cstheme="majorHAnsi"/>
          <w:sz w:val="28"/>
        </w:rPr>
      </w:pPr>
    </w:p>
    <w:p w14:paraId="29CEA893" w14:textId="77777777" w:rsidR="005D62BE" w:rsidRPr="00BC345E" w:rsidRDefault="005D62BE" w:rsidP="005D62BE">
      <w:pPr>
        <w:tabs>
          <w:tab w:val="left" w:pos="8357"/>
        </w:tabs>
        <w:spacing w:before="176"/>
        <w:ind w:left="426" w:right="313"/>
        <w:jc w:val="center"/>
        <w:rPr>
          <w:rFonts w:asciiTheme="majorHAnsi" w:hAnsiTheme="majorHAnsi" w:cstheme="majorHAnsi"/>
          <w:sz w:val="41"/>
          <w:lang w:val="en-US"/>
        </w:rPr>
      </w:pPr>
      <w:r w:rsidRPr="00BC345E">
        <w:rPr>
          <w:rFonts w:asciiTheme="majorHAnsi" w:hAnsiTheme="majorHAnsi" w:cstheme="majorHAnsi"/>
          <w:w w:val="105"/>
          <w:sz w:val="41"/>
          <w:lang w:val="en-US"/>
        </w:rPr>
        <w:t>Master</w:t>
      </w:r>
      <w:r>
        <w:rPr>
          <w:rFonts w:asciiTheme="majorHAnsi" w:hAnsiTheme="majorHAnsi" w:cstheme="majorHAnsi"/>
          <w:w w:val="105"/>
          <w:sz w:val="41"/>
          <w:lang w:val="en-US"/>
        </w:rPr>
        <w:t xml:space="preserve">’s </w:t>
      </w:r>
      <w:r w:rsidRPr="00BC345E">
        <w:rPr>
          <w:rFonts w:asciiTheme="majorHAnsi" w:hAnsiTheme="majorHAnsi" w:cstheme="majorHAnsi"/>
          <w:w w:val="105"/>
          <w:sz w:val="41"/>
          <w:lang w:val="en-US"/>
        </w:rPr>
        <w:t>Degree Thesis</w:t>
      </w:r>
    </w:p>
    <w:p w14:paraId="7825C7AC" w14:textId="77777777" w:rsidR="005D62BE" w:rsidRPr="00BC345E" w:rsidRDefault="005D62BE" w:rsidP="005D62BE">
      <w:pPr>
        <w:pStyle w:val="Corpotesto"/>
        <w:tabs>
          <w:tab w:val="left" w:pos="8357"/>
        </w:tabs>
        <w:spacing w:before="7"/>
        <w:ind w:left="426" w:right="313"/>
        <w:jc w:val="center"/>
        <w:rPr>
          <w:rFonts w:asciiTheme="majorHAnsi" w:hAnsiTheme="majorHAnsi" w:cstheme="majorHAnsi"/>
          <w:sz w:val="53"/>
          <w:lang w:val="en-US"/>
        </w:rPr>
      </w:pPr>
    </w:p>
    <w:p w14:paraId="5C69FB22" w14:textId="195FAEC2" w:rsidR="005D62BE" w:rsidRPr="00E2303E" w:rsidRDefault="00514643" w:rsidP="005D62BE">
      <w:pPr>
        <w:pStyle w:val="Corpotesto"/>
        <w:ind w:left="426" w:right="313"/>
        <w:jc w:val="center"/>
        <w:rPr>
          <w:rFonts w:asciiTheme="majorHAnsi" w:hAnsiTheme="majorHAnsi" w:cstheme="majorHAnsi"/>
          <w:i/>
          <w:sz w:val="36"/>
          <w:szCs w:val="36"/>
          <w:lang w:val="en-US"/>
        </w:rPr>
      </w:pPr>
      <w:r>
        <w:rPr>
          <w:rFonts w:asciiTheme="majorHAnsi" w:hAnsiTheme="majorHAnsi" w:cstheme="majorHAnsi"/>
          <w:i/>
          <w:iCs/>
          <w:sz w:val="36"/>
          <w:szCs w:val="36"/>
          <w:lang w:val="en-US"/>
        </w:rPr>
        <w:t>C</w:t>
      </w:r>
      <w:r w:rsidRPr="00E2303E">
        <w:rPr>
          <w:rFonts w:asciiTheme="majorHAnsi" w:hAnsiTheme="majorHAnsi" w:cstheme="majorHAnsi"/>
          <w:i/>
          <w:iCs/>
          <w:sz w:val="36"/>
          <w:szCs w:val="36"/>
          <w:lang w:val="en-US"/>
        </w:rPr>
        <w:t xml:space="preserve">reation of a data mart </w:t>
      </w:r>
      <w:r w:rsidR="00631DDA">
        <w:rPr>
          <w:rFonts w:asciiTheme="majorHAnsi" w:hAnsiTheme="majorHAnsi" w:cstheme="majorHAnsi"/>
          <w:i/>
          <w:iCs/>
          <w:sz w:val="36"/>
          <w:szCs w:val="36"/>
          <w:lang w:val="en-US"/>
        </w:rPr>
        <w:t>to</w:t>
      </w:r>
      <w:r w:rsidRPr="00E2303E">
        <w:rPr>
          <w:rFonts w:asciiTheme="majorHAnsi" w:hAnsiTheme="majorHAnsi" w:cstheme="majorHAnsi"/>
          <w:i/>
          <w:iCs/>
          <w:sz w:val="36"/>
          <w:szCs w:val="36"/>
          <w:lang w:val="en-US"/>
        </w:rPr>
        <w:t xml:space="preserve"> evaluate the closing reasons and the best geo</w:t>
      </w:r>
      <w:r>
        <w:rPr>
          <w:rFonts w:asciiTheme="majorHAnsi" w:hAnsiTheme="majorHAnsi" w:cstheme="majorHAnsi"/>
          <w:i/>
          <w:iCs/>
          <w:sz w:val="36"/>
          <w:szCs w:val="36"/>
          <w:lang w:val="en-US"/>
        </w:rPr>
        <w:t>-</w:t>
      </w:r>
      <w:r w:rsidRPr="00E2303E">
        <w:rPr>
          <w:rFonts w:asciiTheme="majorHAnsi" w:hAnsiTheme="majorHAnsi" w:cstheme="majorHAnsi"/>
          <w:i/>
          <w:iCs/>
          <w:sz w:val="36"/>
          <w:szCs w:val="36"/>
          <w:lang w:val="en-US"/>
        </w:rPr>
        <w:t>locations for a fashion retail store</w:t>
      </w:r>
    </w:p>
    <w:p w14:paraId="68D425AF" w14:textId="77777777" w:rsidR="005D62BE" w:rsidRDefault="005D62BE" w:rsidP="005D62BE">
      <w:pPr>
        <w:pStyle w:val="Corpotesto"/>
        <w:tabs>
          <w:tab w:val="left" w:pos="8357"/>
        </w:tabs>
        <w:ind w:left="426" w:right="313"/>
        <w:jc w:val="center"/>
        <w:rPr>
          <w:rFonts w:asciiTheme="majorHAnsi" w:hAnsiTheme="majorHAnsi" w:cstheme="majorHAnsi"/>
          <w:i/>
          <w:sz w:val="36"/>
          <w:szCs w:val="36"/>
          <w:lang w:val="en-US"/>
        </w:rPr>
      </w:pPr>
    </w:p>
    <w:p w14:paraId="2DB69EB7" w14:textId="2900EF2B" w:rsidR="005D62BE" w:rsidRDefault="005D62BE" w:rsidP="005D62BE">
      <w:pPr>
        <w:pStyle w:val="Corpotesto"/>
        <w:tabs>
          <w:tab w:val="left" w:pos="8357"/>
        </w:tabs>
        <w:ind w:left="426" w:right="313"/>
        <w:jc w:val="center"/>
        <w:rPr>
          <w:b/>
          <w:sz w:val="20"/>
          <w:lang w:val="en-US"/>
        </w:rPr>
      </w:pPr>
    </w:p>
    <w:p w14:paraId="23E40151" w14:textId="77777777" w:rsidR="00514643" w:rsidRPr="00E82D5C" w:rsidRDefault="00514643" w:rsidP="005D62BE">
      <w:pPr>
        <w:pStyle w:val="Corpotesto"/>
        <w:tabs>
          <w:tab w:val="left" w:pos="8357"/>
        </w:tabs>
        <w:ind w:left="426" w:right="313"/>
        <w:jc w:val="center"/>
        <w:rPr>
          <w:b/>
          <w:sz w:val="20"/>
          <w:lang w:val="en-US"/>
        </w:rPr>
      </w:pPr>
    </w:p>
    <w:p w14:paraId="51F39AC9" w14:textId="77777777" w:rsidR="005D62BE" w:rsidRDefault="005D62BE" w:rsidP="005D62BE">
      <w:pPr>
        <w:pStyle w:val="Corpotesto"/>
        <w:tabs>
          <w:tab w:val="left" w:pos="8357"/>
        </w:tabs>
        <w:ind w:left="426" w:right="313"/>
        <w:rPr>
          <w:b/>
          <w:sz w:val="20"/>
          <w:lang w:val="en-US"/>
        </w:rPr>
      </w:pPr>
    </w:p>
    <w:p w14:paraId="0985F5BA" w14:textId="77777777" w:rsidR="005D62BE" w:rsidRPr="00E82D5C" w:rsidRDefault="005D62BE" w:rsidP="005D62BE">
      <w:pPr>
        <w:tabs>
          <w:tab w:val="left" w:pos="8357"/>
        </w:tabs>
        <w:ind w:left="426" w:right="313"/>
        <w:rPr>
          <w:lang w:val="en-US"/>
        </w:rPr>
      </w:pPr>
      <w:r>
        <w:rPr>
          <w:noProof/>
        </w:rPr>
        <w:drawing>
          <wp:anchor distT="0" distB="0" distL="0" distR="0" simplePos="0" relativeHeight="251826176" behindDoc="1" locked="0" layoutInCell="1" allowOverlap="1" wp14:anchorId="38DE216B" wp14:editId="3CB4DF90">
            <wp:simplePos x="0" y="0"/>
            <wp:positionH relativeFrom="page">
              <wp:posOffset>3040479</wp:posOffset>
            </wp:positionH>
            <wp:positionV relativeFrom="paragraph">
              <wp:posOffset>170815</wp:posOffset>
            </wp:positionV>
            <wp:extent cx="2313305" cy="2313305"/>
            <wp:effectExtent l="0" t="0" r="0" b="0"/>
            <wp:wrapTight wrapText="bothSides">
              <wp:wrapPolygon edited="0">
                <wp:start x="8360" y="0"/>
                <wp:lineTo x="7115" y="178"/>
                <wp:lineTo x="2846" y="2490"/>
                <wp:lineTo x="1957" y="4091"/>
                <wp:lineTo x="712" y="5692"/>
                <wp:lineTo x="0" y="7827"/>
                <wp:lineTo x="0" y="12807"/>
                <wp:lineTo x="178" y="14230"/>
                <wp:lineTo x="1601" y="17076"/>
                <wp:lineTo x="4625" y="20100"/>
                <wp:lineTo x="7827" y="21345"/>
                <wp:lineTo x="8360" y="21345"/>
                <wp:lineTo x="12985" y="21345"/>
                <wp:lineTo x="13519" y="21345"/>
                <wp:lineTo x="16720" y="20100"/>
                <wp:lineTo x="19922" y="17076"/>
                <wp:lineTo x="21167" y="14230"/>
                <wp:lineTo x="21345" y="12807"/>
                <wp:lineTo x="21345" y="7827"/>
                <wp:lineTo x="20634" y="5692"/>
                <wp:lineTo x="18499" y="2490"/>
                <wp:lineTo x="14230" y="178"/>
                <wp:lineTo x="12985" y="0"/>
                <wp:lineTo x="8360" y="0"/>
              </wp:wrapPolygon>
            </wp:wrapTight>
            <wp:docPr id="29"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8" cstate="print"/>
                    <a:stretch>
                      <a:fillRect/>
                    </a:stretch>
                  </pic:blipFill>
                  <pic:spPr>
                    <a:xfrm>
                      <a:off x="0" y="0"/>
                      <a:ext cx="2313305" cy="2313305"/>
                    </a:xfrm>
                    <a:prstGeom prst="rect">
                      <a:avLst/>
                    </a:prstGeom>
                  </pic:spPr>
                </pic:pic>
              </a:graphicData>
            </a:graphic>
            <wp14:sizeRelH relativeFrom="margin">
              <wp14:pctWidth>0</wp14:pctWidth>
            </wp14:sizeRelH>
            <wp14:sizeRelV relativeFrom="margin">
              <wp14:pctHeight>0</wp14:pctHeight>
            </wp14:sizeRelV>
          </wp:anchor>
        </w:drawing>
      </w:r>
    </w:p>
    <w:p w14:paraId="733098D7" w14:textId="77777777" w:rsidR="005D62BE" w:rsidRDefault="005D62BE" w:rsidP="005D62BE">
      <w:pPr>
        <w:tabs>
          <w:tab w:val="left" w:pos="5529"/>
        </w:tabs>
        <w:ind w:left="426" w:right="313"/>
        <w:rPr>
          <w:noProof/>
          <w:lang w:val="en-US" w:bidi="it-IT"/>
        </w:rPr>
      </w:pPr>
    </w:p>
    <w:p w14:paraId="2A6459C2" w14:textId="77777777" w:rsidR="005D62BE" w:rsidRDefault="005D62BE" w:rsidP="005D62BE">
      <w:pPr>
        <w:tabs>
          <w:tab w:val="left" w:pos="5529"/>
        </w:tabs>
        <w:ind w:left="426" w:right="313"/>
        <w:rPr>
          <w:lang w:val="en-US" w:bidi="it-IT"/>
        </w:rPr>
      </w:pPr>
    </w:p>
    <w:p w14:paraId="66D41F72" w14:textId="77777777" w:rsidR="005D62BE" w:rsidRPr="00631DDA" w:rsidRDefault="005D62BE" w:rsidP="005D62BE">
      <w:pPr>
        <w:tabs>
          <w:tab w:val="left" w:pos="5529"/>
        </w:tabs>
        <w:ind w:left="426" w:right="313"/>
        <w:rPr>
          <w:lang w:val="en-GB" w:bidi="it-IT"/>
        </w:rPr>
      </w:pPr>
      <w:r w:rsidRPr="00631DDA">
        <w:rPr>
          <w:lang w:val="en-GB" w:bidi="it-IT"/>
        </w:rPr>
        <w:t xml:space="preserve">                                                                                                                                                                                                                         </w:t>
      </w:r>
    </w:p>
    <w:p w14:paraId="72C74C8D" w14:textId="77777777" w:rsidR="005D62BE" w:rsidRPr="00631DDA" w:rsidRDefault="005D62BE" w:rsidP="005D62BE">
      <w:pPr>
        <w:tabs>
          <w:tab w:val="left" w:pos="5529"/>
        </w:tabs>
        <w:ind w:left="426" w:right="313"/>
        <w:rPr>
          <w:lang w:val="en-GB" w:bidi="it-IT"/>
        </w:rPr>
      </w:pPr>
    </w:p>
    <w:p w14:paraId="62D0ABE4" w14:textId="77777777" w:rsidR="005D62BE" w:rsidRPr="00631DDA" w:rsidRDefault="005D62BE" w:rsidP="005D62BE">
      <w:pPr>
        <w:tabs>
          <w:tab w:val="left" w:pos="5529"/>
        </w:tabs>
        <w:ind w:left="426" w:right="313"/>
        <w:rPr>
          <w:lang w:val="en-GB" w:bidi="it-IT"/>
        </w:rPr>
      </w:pPr>
    </w:p>
    <w:p w14:paraId="7A5F2E9A" w14:textId="77777777" w:rsidR="005D62BE" w:rsidRPr="00631DDA" w:rsidRDefault="005D62BE" w:rsidP="005D62BE">
      <w:pPr>
        <w:tabs>
          <w:tab w:val="left" w:pos="5529"/>
        </w:tabs>
        <w:ind w:left="426" w:right="313"/>
        <w:rPr>
          <w:lang w:val="en-GB" w:bidi="it-IT"/>
        </w:rPr>
      </w:pPr>
    </w:p>
    <w:p w14:paraId="308BD5EA" w14:textId="77777777" w:rsidR="005D62BE" w:rsidRPr="00631DDA" w:rsidRDefault="005D62BE" w:rsidP="005D62BE">
      <w:pPr>
        <w:ind w:left="426" w:right="313"/>
        <w:rPr>
          <w:lang w:val="en-GB" w:bidi="it-IT"/>
        </w:rPr>
      </w:pPr>
    </w:p>
    <w:p w14:paraId="7F9A312B" w14:textId="77777777" w:rsidR="005D62BE" w:rsidRPr="00631DDA" w:rsidRDefault="005D62BE" w:rsidP="005D62BE">
      <w:pPr>
        <w:ind w:left="426" w:right="313"/>
        <w:rPr>
          <w:lang w:val="en-GB" w:bidi="it-IT"/>
        </w:rPr>
      </w:pPr>
    </w:p>
    <w:p w14:paraId="595D438B" w14:textId="77777777" w:rsidR="005D62BE" w:rsidRPr="00631DDA" w:rsidRDefault="005D62BE" w:rsidP="005D62BE">
      <w:pPr>
        <w:ind w:left="426" w:right="313"/>
        <w:rPr>
          <w:lang w:val="en-GB" w:bidi="it-IT"/>
        </w:rPr>
      </w:pPr>
    </w:p>
    <w:p w14:paraId="69F50E53" w14:textId="77777777" w:rsidR="005D62BE" w:rsidRPr="00E2303E" w:rsidRDefault="005D62BE" w:rsidP="005D62BE">
      <w:pPr>
        <w:tabs>
          <w:tab w:val="left" w:pos="8280"/>
        </w:tabs>
        <w:ind w:left="426" w:right="313"/>
        <w:rPr>
          <w:i/>
          <w:lang w:bidi="it-IT"/>
        </w:rPr>
      </w:pPr>
      <w:r w:rsidRPr="00E2303E">
        <w:rPr>
          <w:i/>
          <w:sz w:val="36"/>
          <w:szCs w:val="36"/>
          <w:lang w:bidi="it-IT"/>
        </w:rPr>
        <w:t>Supervisor</w:t>
      </w:r>
      <w:r w:rsidRPr="00E2303E">
        <w:rPr>
          <w:i/>
          <w:lang w:bidi="it-IT"/>
        </w:rPr>
        <w:t xml:space="preserve">                                                                                     </w:t>
      </w:r>
      <w:r w:rsidRPr="00E2303E">
        <w:rPr>
          <w:i/>
          <w:sz w:val="36"/>
          <w:szCs w:val="36"/>
          <w:lang w:bidi="it-IT"/>
        </w:rPr>
        <w:t>Candidate</w:t>
      </w:r>
    </w:p>
    <w:p w14:paraId="79337664" w14:textId="77777777" w:rsidR="005D62BE" w:rsidRPr="00140329" w:rsidRDefault="005D62BE" w:rsidP="005D62BE">
      <w:pPr>
        <w:ind w:left="426" w:right="313"/>
        <w:rPr>
          <w:sz w:val="28"/>
          <w:szCs w:val="28"/>
          <w:lang w:bidi="it-IT"/>
        </w:rPr>
      </w:pPr>
      <w:r w:rsidRPr="00140329">
        <w:rPr>
          <w:sz w:val="28"/>
          <w:szCs w:val="28"/>
          <w:lang w:bidi="it-IT"/>
        </w:rPr>
        <w:t>Prof.</w:t>
      </w:r>
      <w:r>
        <w:rPr>
          <w:sz w:val="28"/>
          <w:szCs w:val="28"/>
          <w:lang w:bidi="it-IT"/>
        </w:rPr>
        <w:t xml:space="preserve"> Marco Cantamessa</w:t>
      </w:r>
      <w:r w:rsidRPr="00140329">
        <w:rPr>
          <w:sz w:val="28"/>
          <w:szCs w:val="28"/>
          <w:lang w:bidi="it-IT"/>
        </w:rPr>
        <w:tab/>
      </w:r>
      <w:r w:rsidRPr="00140329">
        <w:rPr>
          <w:sz w:val="28"/>
          <w:szCs w:val="28"/>
          <w:lang w:bidi="it-IT"/>
        </w:rPr>
        <w:tab/>
      </w:r>
      <w:r w:rsidRPr="00140329">
        <w:rPr>
          <w:sz w:val="28"/>
          <w:szCs w:val="28"/>
          <w:lang w:bidi="it-IT"/>
        </w:rPr>
        <w:tab/>
      </w:r>
      <w:r w:rsidRPr="00140329">
        <w:rPr>
          <w:sz w:val="28"/>
          <w:szCs w:val="28"/>
          <w:lang w:bidi="it-IT"/>
        </w:rPr>
        <w:tab/>
      </w:r>
      <w:r w:rsidRPr="00140329">
        <w:rPr>
          <w:sz w:val="28"/>
          <w:szCs w:val="28"/>
          <w:lang w:bidi="it-IT"/>
        </w:rPr>
        <w:tab/>
      </w:r>
      <w:r>
        <w:rPr>
          <w:sz w:val="28"/>
          <w:szCs w:val="28"/>
          <w:lang w:bidi="it-IT"/>
        </w:rPr>
        <w:tab/>
      </w:r>
      <w:r>
        <w:rPr>
          <w:sz w:val="28"/>
          <w:szCs w:val="28"/>
          <w:lang w:bidi="it-IT"/>
        </w:rPr>
        <w:tab/>
      </w:r>
      <w:r w:rsidRPr="00140329">
        <w:rPr>
          <w:sz w:val="28"/>
          <w:szCs w:val="28"/>
          <w:lang w:bidi="it-IT"/>
        </w:rPr>
        <w:t>Luca Bregata</w:t>
      </w:r>
    </w:p>
    <w:p w14:paraId="4651DE47" w14:textId="77777777" w:rsidR="005D62BE" w:rsidRPr="00140329" w:rsidRDefault="005D62BE" w:rsidP="005D62BE">
      <w:pPr>
        <w:ind w:left="426" w:right="313"/>
        <w:rPr>
          <w:sz w:val="28"/>
          <w:szCs w:val="28"/>
          <w:lang w:bidi="it-IT"/>
        </w:rPr>
      </w:pPr>
      <w:r w:rsidRPr="00140329">
        <w:rPr>
          <w:sz w:val="28"/>
          <w:szCs w:val="28"/>
          <w:lang w:bidi="it-IT"/>
        </w:rPr>
        <w:t>Dott. Vincenzo Scinicariello</w:t>
      </w:r>
    </w:p>
    <w:p w14:paraId="4DC91EB0" w14:textId="77777777" w:rsidR="005D62BE" w:rsidRDefault="005D62BE" w:rsidP="005D62BE">
      <w:pPr>
        <w:ind w:left="426" w:right="313"/>
        <w:rPr>
          <w:lang w:bidi="it-IT"/>
        </w:rPr>
      </w:pPr>
    </w:p>
    <w:p w14:paraId="37AB180F" w14:textId="77777777" w:rsidR="005D62BE" w:rsidRDefault="005D62BE" w:rsidP="005D62BE">
      <w:pPr>
        <w:ind w:left="426" w:right="313"/>
        <w:rPr>
          <w:lang w:bidi="it-IT"/>
        </w:rPr>
      </w:pPr>
    </w:p>
    <w:p w14:paraId="39C6D449" w14:textId="77777777" w:rsidR="005D62BE" w:rsidRPr="00140329" w:rsidRDefault="005D62BE" w:rsidP="005D62BE">
      <w:pPr>
        <w:ind w:left="426" w:right="313"/>
        <w:rPr>
          <w:lang w:bidi="it-IT"/>
        </w:rPr>
      </w:pPr>
    </w:p>
    <w:p w14:paraId="1BCAD062" w14:textId="77777777" w:rsidR="005D62BE" w:rsidRDefault="005D62BE" w:rsidP="005D62BE">
      <w:pPr>
        <w:tabs>
          <w:tab w:val="left" w:pos="8357"/>
        </w:tabs>
        <w:ind w:left="426" w:right="313"/>
        <w:jc w:val="center"/>
        <w:rPr>
          <w:rFonts w:asciiTheme="minorHAnsi" w:hAnsiTheme="minorHAnsi" w:cstheme="minorHAnsi"/>
          <w:sz w:val="36"/>
          <w:szCs w:val="36"/>
        </w:rPr>
      </w:pPr>
      <w:r>
        <w:rPr>
          <w:rFonts w:asciiTheme="minorHAnsi" w:hAnsiTheme="minorHAnsi" w:cstheme="minorHAnsi"/>
          <w:sz w:val="36"/>
          <w:szCs w:val="36"/>
        </w:rPr>
        <w:t>Accademic Year 2018/</w:t>
      </w:r>
      <w:r w:rsidRPr="00140329">
        <w:rPr>
          <w:rFonts w:asciiTheme="minorHAnsi" w:hAnsiTheme="minorHAnsi" w:cstheme="minorHAnsi"/>
          <w:sz w:val="36"/>
          <w:szCs w:val="36"/>
        </w:rPr>
        <w:t>2019</w:t>
      </w:r>
    </w:p>
    <w:p w14:paraId="4EA90D9A" w14:textId="77777777" w:rsidR="005D62BE" w:rsidRDefault="005D62BE" w:rsidP="005D62BE">
      <w:pPr>
        <w:tabs>
          <w:tab w:val="left" w:pos="8357"/>
        </w:tabs>
        <w:ind w:left="426" w:right="313"/>
        <w:jc w:val="center"/>
        <w:rPr>
          <w:rFonts w:asciiTheme="minorHAnsi" w:hAnsiTheme="minorHAnsi" w:cstheme="minorHAnsi"/>
          <w:sz w:val="36"/>
          <w:szCs w:val="36"/>
        </w:rPr>
      </w:pPr>
    </w:p>
    <w:p w14:paraId="467BAA28" w14:textId="77777777" w:rsidR="005D62BE" w:rsidRDefault="005D62BE" w:rsidP="005D62BE">
      <w:pPr>
        <w:tabs>
          <w:tab w:val="left" w:pos="8357"/>
        </w:tabs>
        <w:ind w:left="426" w:right="313"/>
        <w:jc w:val="center"/>
        <w:rPr>
          <w:rFonts w:asciiTheme="minorHAnsi" w:hAnsiTheme="minorHAnsi" w:cstheme="minorHAnsi"/>
          <w:sz w:val="36"/>
          <w:szCs w:val="36"/>
        </w:rPr>
      </w:pPr>
    </w:p>
    <w:p w14:paraId="113B98E0" w14:textId="77777777" w:rsidR="005D62BE" w:rsidRDefault="005D62BE" w:rsidP="005D62BE">
      <w:pPr>
        <w:tabs>
          <w:tab w:val="left" w:pos="8357"/>
        </w:tabs>
        <w:ind w:left="426" w:right="313"/>
        <w:jc w:val="center"/>
        <w:rPr>
          <w:rFonts w:asciiTheme="minorHAnsi" w:hAnsiTheme="minorHAnsi" w:cstheme="minorHAnsi"/>
          <w:sz w:val="36"/>
          <w:szCs w:val="36"/>
        </w:rPr>
      </w:pPr>
    </w:p>
    <w:p w14:paraId="366482C5" w14:textId="77777777" w:rsidR="005D62BE" w:rsidRDefault="005D62BE" w:rsidP="005D62BE">
      <w:pPr>
        <w:tabs>
          <w:tab w:val="left" w:pos="8357"/>
        </w:tabs>
        <w:ind w:left="426" w:right="313"/>
        <w:jc w:val="center"/>
        <w:rPr>
          <w:rFonts w:asciiTheme="minorHAnsi" w:hAnsiTheme="minorHAnsi" w:cstheme="minorHAnsi"/>
          <w:sz w:val="36"/>
          <w:szCs w:val="36"/>
        </w:rPr>
      </w:pPr>
    </w:p>
    <w:p w14:paraId="48F99EA6" w14:textId="77777777" w:rsidR="005D62BE" w:rsidRPr="00FB162A" w:rsidRDefault="005D62BE" w:rsidP="005D62BE">
      <w:pPr>
        <w:tabs>
          <w:tab w:val="left" w:pos="8357"/>
        </w:tabs>
        <w:ind w:left="426" w:right="313"/>
        <w:jc w:val="center"/>
        <w:rPr>
          <w:rFonts w:asciiTheme="minorHAnsi" w:hAnsiTheme="minorHAnsi" w:cstheme="minorHAnsi"/>
          <w:sz w:val="36"/>
          <w:szCs w:val="36"/>
        </w:rPr>
      </w:pPr>
    </w:p>
    <w:p w14:paraId="2B483367" w14:textId="77777777" w:rsidR="005D62BE" w:rsidRDefault="005D62BE" w:rsidP="005D62BE">
      <w:pPr>
        <w:ind w:right="313"/>
        <w:jc w:val="center"/>
        <w:rPr>
          <w:rFonts w:asciiTheme="majorHAnsi" w:hAnsiTheme="majorHAnsi" w:cstheme="majorHAnsi"/>
          <w:w w:val="105"/>
          <w:sz w:val="41"/>
        </w:rPr>
      </w:pPr>
    </w:p>
    <w:p w14:paraId="0BE8BBE1" w14:textId="77777777" w:rsidR="005D62BE" w:rsidRDefault="005D62BE" w:rsidP="005D62BE">
      <w:pPr>
        <w:ind w:right="313"/>
        <w:jc w:val="center"/>
        <w:rPr>
          <w:rFonts w:asciiTheme="majorHAnsi" w:hAnsiTheme="majorHAnsi" w:cstheme="majorHAnsi"/>
          <w:w w:val="105"/>
          <w:sz w:val="41"/>
        </w:rPr>
      </w:pPr>
    </w:p>
    <w:p w14:paraId="7A7C68D2" w14:textId="77777777" w:rsidR="005D62BE" w:rsidRDefault="005D62BE" w:rsidP="005D62BE">
      <w:pPr>
        <w:ind w:right="313"/>
        <w:jc w:val="center"/>
        <w:rPr>
          <w:rFonts w:asciiTheme="majorHAnsi" w:hAnsiTheme="majorHAnsi" w:cstheme="majorHAnsi"/>
          <w:w w:val="105"/>
          <w:sz w:val="41"/>
        </w:rPr>
      </w:pPr>
    </w:p>
    <w:p w14:paraId="11CE4870" w14:textId="77777777" w:rsidR="005D62BE" w:rsidRDefault="005D62BE" w:rsidP="005D62BE">
      <w:pPr>
        <w:ind w:right="313"/>
        <w:jc w:val="center"/>
        <w:rPr>
          <w:rFonts w:asciiTheme="majorHAnsi" w:hAnsiTheme="majorHAnsi" w:cstheme="majorHAnsi"/>
          <w:w w:val="105"/>
          <w:sz w:val="41"/>
        </w:rPr>
      </w:pPr>
    </w:p>
    <w:p w14:paraId="31BDA5D0" w14:textId="77777777" w:rsidR="005D62BE" w:rsidRDefault="005D62BE" w:rsidP="005D62BE">
      <w:pPr>
        <w:ind w:right="313"/>
        <w:jc w:val="center"/>
        <w:rPr>
          <w:rFonts w:asciiTheme="majorHAnsi" w:hAnsiTheme="majorHAnsi" w:cstheme="majorHAnsi"/>
          <w:w w:val="105"/>
          <w:sz w:val="41"/>
        </w:rPr>
      </w:pPr>
    </w:p>
    <w:p w14:paraId="538EEE15" w14:textId="77777777" w:rsidR="005D62BE" w:rsidRDefault="005D62BE" w:rsidP="005D62BE">
      <w:pPr>
        <w:ind w:right="313"/>
        <w:jc w:val="center"/>
        <w:rPr>
          <w:rFonts w:asciiTheme="majorHAnsi" w:hAnsiTheme="majorHAnsi" w:cstheme="majorHAnsi"/>
          <w:w w:val="105"/>
          <w:sz w:val="41"/>
        </w:rPr>
      </w:pPr>
    </w:p>
    <w:p w14:paraId="2D508D72" w14:textId="77777777" w:rsidR="005D62BE" w:rsidRDefault="005D62BE" w:rsidP="005D62BE">
      <w:pPr>
        <w:ind w:right="313"/>
        <w:jc w:val="center"/>
        <w:rPr>
          <w:rFonts w:asciiTheme="majorHAnsi" w:hAnsiTheme="majorHAnsi" w:cstheme="majorHAnsi"/>
          <w:w w:val="105"/>
          <w:sz w:val="41"/>
        </w:rPr>
      </w:pPr>
    </w:p>
    <w:p w14:paraId="064F24E3" w14:textId="77777777" w:rsidR="005D62BE" w:rsidRDefault="005D62BE" w:rsidP="005D62BE">
      <w:pPr>
        <w:ind w:right="313"/>
        <w:jc w:val="center"/>
        <w:rPr>
          <w:rFonts w:asciiTheme="majorHAnsi" w:hAnsiTheme="majorHAnsi" w:cstheme="majorHAnsi"/>
          <w:w w:val="105"/>
          <w:sz w:val="41"/>
        </w:rPr>
      </w:pPr>
    </w:p>
    <w:p w14:paraId="2546BD1B" w14:textId="77777777" w:rsidR="005D62BE" w:rsidRDefault="005D62BE" w:rsidP="005D62BE">
      <w:pPr>
        <w:ind w:right="313"/>
        <w:jc w:val="center"/>
        <w:rPr>
          <w:rFonts w:asciiTheme="majorHAnsi" w:hAnsiTheme="majorHAnsi" w:cstheme="majorHAnsi"/>
          <w:w w:val="105"/>
          <w:sz w:val="41"/>
        </w:rPr>
      </w:pPr>
    </w:p>
    <w:p w14:paraId="25D187D5" w14:textId="77777777" w:rsidR="005D62BE" w:rsidRDefault="005D62BE" w:rsidP="005D62BE">
      <w:pPr>
        <w:ind w:right="313"/>
        <w:jc w:val="center"/>
        <w:rPr>
          <w:rFonts w:asciiTheme="majorHAnsi" w:hAnsiTheme="majorHAnsi" w:cstheme="majorHAnsi"/>
          <w:w w:val="105"/>
          <w:sz w:val="41"/>
        </w:rPr>
      </w:pPr>
    </w:p>
    <w:p w14:paraId="7254B3BE" w14:textId="77777777" w:rsidR="005D62BE" w:rsidRDefault="005D62BE" w:rsidP="005D62BE">
      <w:pPr>
        <w:ind w:right="313"/>
        <w:jc w:val="center"/>
        <w:rPr>
          <w:rFonts w:asciiTheme="majorHAnsi" w:hAnsiTheme="majorHAnsi" w:cstheme="majorHAnsi"/>
          <w:w w:val="105"/>
          <w:sz w:val="41"/>
        </w:rPr>
      </w:pPr>
    </w:p>
    <w:p w14:paraId="36807729" w14:textId="77777777" w:rsidR="005D62BE" w:rsidRDefault="005D62BE" w:rsidP="005D62BE">
      <w:pPr>
        <w:ind w:right="313"/>
        <w:jc w:val="center"/>
        <w:rPr>
          <w:rFonts w:asciiTheme="majorHAnsi" w:hAnsiTheme="majorHAnsi" w:cstheme="majorHAnsi"/>
          <w:w w:val="105"/>
          <w:sz w:val="41"/>
        </w:rPr>
      </w:pPr>
    </w:p>
    <w:p w14:paraId="7968328A" w14:textId="77777777" w:rsidR="005D62BE" w:rsidRDefault="005D62BE" w:rsidP="005D62BE">
      <w:pPr>
        <w:ind w:right="313"/>
        <w:jc w:val="center"/>
        <w:rPr>
          <w:rFonts w:asciiTheme="majorHAnsi" w:hAnsiTheme="majorHAnsi" w:cstheme="majorHAnsi"/>
          <w:w w:val="105"/>
          <w:sz w:val="41"/>
        </w:rPr>
      </w:pPr>
    </w:p>
    <w:p w14:paraId="2D67BF63" w14:textId="77777777" w:rsidR="005D62BE" w:rsidRDefault="005D62BE" w:rsidP="005D62BE">
      <w:pPr>
        <w:ind w:right="313"/>
        <w:jc w:val="center"/>
        <w:rPr>
          <w:rFonts w:asciiTheme="majorHAnsi" w:hAnsiTheme="majorHAnsi" w:cstheme="majorHAnsi"/>
          <w:w w:val="105"/>
          <w:sz w:val="41"/>
        </w:rPr>
      </w:pPr>
    </w:p>
    <w:p w14:paraId="0025F822" w14:textId="77777777" w:rsidR="005D62BE" w:rsidRDefault="005D62BE" w:rsidP="005D62BE">
      <w:pPr>
        <w:ind w:right="313"/>
        <w:jc w:val="center"/>
        <w:rPr>
          <w:rFonts w:asciiTheme="majorHAnsi" w:hAnsiTheme="majorHAnsi" w:cstheme="majorHAnsi"/>
          <w:w w:val="105"/>
          <w:sz w:val="41"/>
        </w:rPr>
      </w:pPr>
    </w:p>
    <w:p w14:paraId="4BACE88C" w14:textId="77777777" w:rsidR="005D62BE" w:rsidRDefault="005D62BE" w:rsidP="005D62BE">
      <w:pPr>
        <w:ind w:right="313"/>
        <w:jc w:val="center"/>
        <w:rPr>
          <w:rFonts w:asciiTheme="majorHAnsi" w:hAnsiTheme="majorHAnsi" w:cstheme="majorHAnsi"/>
          <w:w w:val="105"/>
          <w:sz w:val="41"/>
        </w:rPr>
      </w:pPr>
    </w:p>
    <w:p w14:paraId="4362258B" w14:textId="77777777" w:rsidR="005D62BE" w:rsidRPr="00C76DA4" w:rsidRDefault="005D62BE" w:rsidP="005D62BE">
      <w:pPr>
        <w:ind w:right="313"/>
        <w:jc w:val="center"/>
        <w:rPr>
          <w:lang w:bidi="it-IT"/>
        </w:rPr>
      </w:pPr>
      <w:r w:rsidRPr="00BC345E">
        <w:rPr>
          <w:rFonts w:asciiTheme="majorHAnsi" w:hAnsiTheme="majorHAnsi" w:cstheme="majorHAnsi"/>
          <w:w w:val="105"/>
          <w:sz w:val="41"/>
        </w:rPr>
        <w:lastRenderedPageBreak/>
        <w:t>POLITECNICO DI TORINO</w:t>
      </w:r>
    </w:p>
    <w:p w14:paraId="27470FD4" w14:textId="77777777" w:rsidR="005D62BE" w:rsidRPr="0051723D" w:rsidRDefault="005D62BE" w:rsidP="005D62BE">
      <w:pPr>
        <w:tabs>
          <w:tab w:val="left" w:pos="8357"/>
        </w:tabs>
        <w:spacing w:before="324"/>
        <w:ind w:left="426" w:right="313"/>
        <w:jc w:val="center"/>
        <w:rPr>
          <w:rFonts w:asciiTheme="majorHAnsi" w:hAnsiTheme="majorHAnsi" w:cstheme="majorHAnsi"/>
          <w:sz w:val="28"/>
        </w:rPr>
      </w:pPr>
      <w:r w:rsidRPr="0051723D">
        <w:rPr>
          <w:rFonts w:asciiTheme="majorHAnsi" w:hAnsiTheme="majorHAnsi" w:cstheme="majorHAnsi"/>
          <w:sz w:val="28"/>
        </w:rPr>
        <w:t>Corso di Laurea in Engineering &amp; Management</w:t>
      </w:r>
    </w:p>
    <w:p w14:paraId="6C36F2AF" w14:textId="77777777" w:rsidR="005D62BE" w:rsidRPr="0051723D" w:rsidRDefault="005D62BE" w:rsidP="005D62BE">
      <w:pPr>
        <w:pStyle w:val="Corpotesto"/>
        <w:tabs>
          <w:tab w:val="left" w:pos="8357"/>
        </w:tabs>
        <w:ind w:left="426" w:right="313"/>
        <w:jc w:val="center"/>
        <w:rPr>
          <w:rFonts w:asciiTheme="majorHAnsi" w:hAnsiTheme="majorHAnsi" w:cstheme="majorHAnsi"/>
          <w:sz w:val="28"/>
        </w:rPr>
      </w:pPr>
    </w:p>
    <w:p w14:paraId="13090608" w14:textId="77777777" w:rsidR="005D62BE" w:rsidRPr="00BC345E" w:rsidRDefault="005D62BE" w:rsidP="005D62BE">
      <w:pPr>
        <w:tabs>
          <w:tab w:val="left" w:pos="8357"/>
        </w:tabs>
        <w:spacing w:before="176"/>
        <w:ind w:left="426" w:right="313"/>
        <w:jc w:val="center"/>
        <w:rPr>
          <w:rFonts w:asciiTheme="majorHAnsi" w:hAnsiTheme="majorHAnsi" w:cstheme="majorHAnsi"/>
          <w:sz w:val="41"/>
          <w:lang w:val="en-US"/>
        </w:rPr>
      </w:pPr>
      <w:r w:rsidRPr="00BC345E">
        <w:rPr>
          <w:rFonts w:asciiTheme="majorHAnsi" w:hAnsiTheme="majorHAnsi" w:cstheme="majorHAnsi"/>
          <w:w w:val="105"/>
          <w:sz w:val="41"/>
          <w:lang w:val="en-US"/>
        </w:rPr>
        <w:t>Master</w:t>
      </w:r>
      <w:r>
        <w:rPr>
          <w:rFonts w:asciiTheme="majorHAnsi" w:hAnsiTheme="majorHAnsi" w:cstheme="majorHAnsi"/>
          <w:w w:val="105"/>
          <w:sz w:val="41"/>
          <w:lang w:val="en-US"/>
        </w:rPr>
        <w:t xml:space="preserve">’s </w:t>
      </w:r>
      <w:r w:rsidRPr="00BC345E">
        <w:rPr>
          <w:rFonts w:asciiTheme="majorHAnsi" w:hAnsiTheme="majorHAnsi" w:cstheme="majorHAnsi"/>
          <w:w w:val="105"/>
          <w:sz w:val="41"/>
          <w:lang w:val="en-US"/>
        </w:rPr>
        <w:t>Degree Thesis</w:t>
      </w:r>
    </w:p>
    <w:p w14:paraId="5C392E75" w14:textId="77777777" w:rsidR="005D62BE" w:rsidRPr="00BC345E" w:rsidRDefault="005D62BE" w:rsidP="005D62BE">
      <w:pPr>
        <w:pStyle w:val="Corpotesto"/>
        <w:tabs>
          <w:tab w:val="left" w:pos="8357"/>
        </w:tabs>
        <w:spacing w:before="7"/>
        <w:ind w:left="426" w:right="313"/>
        <w:jc w:val="center"/>
        <w:rPr>
          <w:rFonts w:asciiTheme="majorHAnsi" w:hAnsiTheme="majorHAnsi" w:cstheme="majorHAnsi"/>
          <w:sz w:val="53"/>
          <w:lang w:val="en-US"/>
        </w:rPr>
      </w:pPr>
    </w:p>
    <w:p w14:paraId="18B81845" w14:textId="3E3429E6" w:rsidR="005D62BE" w:rsidRDefault="00514643" w:rsidP="005D62BE">
      <w:pPr>
        <w:pStyle w:val="Corpotesto"/>
        <w:ind w:left="426" w:right="313"/>
        <w:jc w:val="center"/>
        <w:rPr>
          <w:rFonts w:asciiTheme="majorHAnsi" w:hAnsiTheme="majorHAnsi" w:cstheme="majorHAnsi"/>
          <w:i/>
          <w:iCs/>
          <w:sz w:val="36"/>
          <w:szCs w:val="36"/>
          <w:lang w:val="en-US"/>
        </w:rPr>
      </w:pPr>
      <w:r>
        <w:rPr>
          <w:rFonts w:asciiTheme="majorHAnsi" w:hAnsiTheme="majorHAnsi" w:cstheme="majorHAnsi"/>
          <w:i/>
          <w:iCs/>
          <w:sz w:val="36"/>
          <w:szCs w:val="36"/>
          <w:lang w:val="en-US"/>
        </w:rPr>
        <w:t>C</w:t>
      </w:r>
      <w:r w:rsidRPr="00E2303E">
        <w:rPr>
          <w:rFonts w:asciiTheme="majorHAnsi" w:hAnsiTheme="majorHAnsi" w:cstheme="majorHAnsi"/>
          <w:i/>
          <w:iCs/>
          <w:sz w:val="36"/>
          <w:szCs w:val="36"/>
          <w:lang w:val="en-US"/>
        </w:rPr>
        <w:t xml:space="preserve">reation of a data mart </w:t>
      </w:r>
      <w:r w:rsidR="00631DDA">
        <w:rPr>
          <w:rFonts w:asciiTheme="majorHAnsi" w:hAnsiTheme="majorHAnsi" w:cstheme="majorHAnsi"/>
          <w:i/>
          <w:iCs/>
          <w:sz w:val="36"/>
          <w:szCs w:val="36"/>
          <w:lang w:val="en-US"/>
        </w:rPr>
        <w:t>to</w:t>
      </w:r>
      <w:r w:rsidRPr="00E2303E">
        <w:rPr>
          <w:rFonts w:asciiTheme="majorHAnsi" w:hAnsiTheme="majorHAnsi" w:cstheme="majorHAnsi"/>
          <w:i/>
          <w:iCs/>
          <w:sz w:val="36"/>
          <w:szCs w:val="36"/>
          <w:lang w:val="en-US"/>
        </w:rPr>
        <w:t xml:space="preserve"> evaluate the closing reasons and the best geo</w:t>
      </w:r>
      <w:r>
        <w:rPr>
          <w:rFonts w:asciiTheme="majorHAnsi" w:hAnsiTheme="majorHAnsi" w:cstheme="majorHAnsi"/>
          <w:i/>
          <w:iCs/>
          <w:sz w:val="36"/>
          <w:szCs w:val="36"/>
          <w:lang w:val="en-US"/>
        </w:rPr>
        <w:t>-</w:t>
      </w:r>
      <w:r w:rsidRPr="00E2303E">
        <w:rPr>
          <w:rFonts w:asciiTheme="majorHAnsi" w:hAnsiTheme="majorHAnsi" w:cstheme="majorHAnsi"/>
          <w:i/>
          <w:iCs/>
          <w:sz w:val="36"/>
          <w:szCs w:val="36"/>
          <w:lang w:val="en-US"/>
        </w:rPr>
        <w:t>locations for a fashion retail store</w:t>
      </w:r>
    </w:p>
    <w:p w14:paraId="393EF6E4" w14:textId="77777777" w:rsidR="00514643" w:rsidRPr="00E2303E" w:rsidRDefault="00514643" w:rsidP="005D62BE">
      <w:pPr>
        <w:pStyle w:val="Corpotesto"/>
        <w:ind w:left="426" w:right="313"/>
        <w:jc w:val="center"/>
        <w:rPr>
          <w:rFonts w:asciiTheme="majorHAnsi" w:hAnsiTheme="majorHAnsi" w:cstheme="majorHAnsi"/>
          <w:i/>
          <w:sz w:val="36"/>
          <w:szCs w:val="36"/>
          <w:lang w:val="en-US"/>
        </w:rPr>
      </w:pPr>
    </w:p>
    <w:p w14:paraId="6987D9C5" w14:textId="77777777" w:rsidR="005D62BE" w:rsidRPr="00E82D5C" w:rsidRDefault="005D62BE" w:rsidP="005D62BE">
      <w:pPr>
        <w:pStyle w:val="Corpotesto"/>
        <w:tabs>
          <w:tab w:val="left" w:pos="8357"/>
        </w:tabs>
        <w:ind w:left="426" w:right="313"/>
        <w:jc w:val="center"/>
        <w:rPr>
          <w:b/>
          <w:sz w:val="20"/>
          <w:lang w:val="en-US"/>
        </w:rPr>
      </w:pPr>
    </w:p>
    <w:p w14:paraId="1BBA3814" w14:textId="77777777" w:rsidR="005D62BE" w:rsidRPr="00E82D5C" w:rsidRDefault="005D62BE" w:rsidP="005D62BE">
      <w:pPr>
        <w:pStyle w:val="Corpotesto"/>
        <w:tabs>
          <w:tab w:val="left" w:pos="8357"/>
        </w:tabs>
        <w:ind w:left="426" w:right="313"/>
        <w:rPr>
          <w:b/>
          <w:sz w:val="20"/>
          <w:lang w:val="en-US"/>
        </w:rPr>
      </w:pPr>
    </w:p>
    <w:p w14:paraId="5206251E" w14:textId="77777777" w:rsidR="005D62BE" w:rsidRDefault="005D62BE" w:rsidP="005D62BE">
      <w:pPr>
        <w:pStyle w:val="Corpotesto"/>
        <w:tabs>
          <w:tab w:val="left" w:pos="8357"/>
        </w:tabs>
        <w:ind w:left="426" w:right="313"/>
        <w:rPr>
          <w:b/>
          <w:sz w:val="20"/>
          <w:lang w:val="en-US"/>
        </w:rPr>
      </w:pPr>
    </w:p>
    <w:p w14:paraId="50CABF2C" w14:textId="77777777" w:rsidR="005D62BE" w:rsidRPr="00E82D5C" w:rsidRDefault="005D62BE" w:rsidP="005D62BE">
      <w:pPr>
        <w:tabs>
          <w:tab w:val="left" w:pos="8357"/>
        </w:tabs>
        <w:ind w:left="426" w:right="313"/>
        <w:rPr>
          <w:lang w:val="en-US"/>
        </w:rPr>
      </w:pPr>
      <w:r>
        <w:rPr>
          <w:noProof/>
        </w:rPr>
        <w:drawing>
          <wp:anchor distT="0" distB="0" distL="0" distR="0" simplePos="0" relativeHeight="251827200" behindDoc="1" locked="0" layoutInCell="1" allowOverlap="1" wp14:anchorId="01F15B0D" wp14:editId="233EBCFE">
            <wp:simplePos x="0" y="0"/>
            <wp:positionH relativeFrom="page">
              <wp:posOffset>3282146</wp:posOffset>
            </wp:positionH>
            <wp:positionV relativeFrom="paragraph">
              <wp:posOffset>240665</wp:posOffset>
            </wp:positionV>
            <wp:extent cx="1657985" cy="1657985"/>
            <wp:effectExtent l="0" t="0" r="0" b="0"/>
            <wp:wrapTight wrapText="bothSides">
              <wp:wrapPolygon edited="0">
                <wp:start x="7694" y="0"/>
                <wp:lineTo x="5460" y="745"/>
                <wp:lineTo x="1737" y="3226"/>
                <wp:lineTo x="248" y="6701"/>
                <wp:lineTo x="0" y="7942"/>
                <wp:lineTo x="0" y="13650"/>
                <wp:lineTo x="745" y="16132"/>
                <wp:lineTo x="3971" y="19854"/>
                <wp:lineTo x="7445" y="21344"/>
                <wp:lineTo x="7694" y="21344"/>
                <wp:lineTo x="13650" y="21344"/>
                <wp:lineTo x="13898" y="21344"/>
                <wp:lineTo x="17373" y="19854"/>
                <wp:lineTo x="20599" y="16132"/>
                <wp:lineTo x="21344" y="13650"/>
                <wp:lineTo x="21344" y="7942"/>
                <wp:lineTo x="21095" y="6701"/>
                <wp:lineTo x="19854" y="3475"/>
                <wp:lineTo x="15884" y="745"/>
                <wp:lineTo x="13650" y="0"/>
                <wp:lineTo x="7694" y="0"/>
              </wp:wrapPolygon>
            </wp:wrapTight>
            <wp:docPr id="1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8" cstate="print"/>
                    <a:stretch>
                      <a:fillRect/>
                    </a:stretch>
                  </pic:blipFill>
                  <pic:spPr>
                    <a:xfrm>
                      <a:off x="0" y="0"/>
                      <a:ext cx="1657985" cy="1657985"/>
                    </a:xfrm>
                    <a:prstGeom prst="rect">
                      <a:avLst/>
                    </a:prstGeom>
                  </pic:spPr>
                </pic:pic>
              </a:graphicData>
            </a:graphic>
          </wp:anchor>
        </w:drawing>
      </w:r>
    </w:p>
    <w:p w14:paraId="0D14DB92" w14:textId="77777777" w:rsidR="005D62BE" w:rsidRPr="00140329" w:rsidRDefault="005D62BE" w:rsidP="005D62BE">
      <w:pPr>
        <w:tabs>
          <w:tab w:val="left" w:pos="5529"/>
        </w:tabs>
        <w:ind w:left="426" w:right="313"/>
        <w:rPr>
          <w:lang w:val="en-US" w:bidi="it-IT"/>
        </w:rPr>
      </w:pPr>
      <w:r w:rsidRPr="00727A61">
        <w:rPr>
          <w:noProof/>
          <w:sz w:val="20"/>
          <w:szCs w:val="20"/>
        </w:rPr>
        <w:drawing>
          <wp:anchor distT="0" distB="0" distL="114300" distR="114300" simplePos="0" relativeHeight="251829248" behindDoc="0" locked="0" layoutInCell="1" allowOverlap="1" wp14:anchorId="38E529C1" wp14:editId="4A7F948C">
            <wp:simplePos x="0" y="0"/>
            <wp:positionH relativeFrom="column">
              <wp:posOffset>4277490</wp:posOffset>
            </wp:positionH>
            <wp:positionV relativeFrom="paragraph">
              <wp:posOffset>234445</wp:posOffset>
            </wp:positionV>
            <wp:extent cx="1807210" cy="339725"/>
            <wp:effectExtent l="0" t="0" r="2540" b="3175"/>
            <wp:wrapSquare wrapText="bothSides"/>
            <wp:docPr id="18" name="Im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1807210" cy="339725"/>
                    </a:xfrm>
                    <a:prstGeom prst="rect">
                      <a:avLst/>
                    </a:prstGeom>
                  </pic:spPr>
                </pic:pic>
              </a:graphicData>
            </a:graphic>
          </wp:anchor>
        </w:drawing>
      </w:r>
      <w:r>
        <w:rPr>
          <w:noProof/>
          <w:lang w:val="en-US" w:bidi="it-IT"/>
        </w:rPr>
        <w:drawing>
          <wp:anchor distT="0" distB="0" distL="114300" distR="114300" simplePos="0" relativeHeight="251828224" behindDoc="0" locked="0" layoutInCell="1" allowOverlap="1" wp14:anchorId="1B72AAFC" wp14:editId="19163D25">
            <wp:simplePos x="0" y="0"/>
            <wp:positionH relativeFrom="column">
              <wp:posOffset>202762</wp:posOffset>
            </wp:positionH>
            <wp:positionV relativeFrom="paragraph">
              <wp:posOffset>228929</wp:posOffset>
            </wp:positionV>
            <wp:extent cx="1717675" cy="440055"/>
            <wp:effectExtent l="0" t="0" r="0" b="0"/>
            <wp:wrapTopAndBottom/>
            <wp:docPr id="19"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717675" cy="440055"/>
                    </a:xfrm>
                    <a:prstGeom prst="rect">
                      <a:avLst/>
                    </a:prstGeom>
                    <a:noFill/>
                  </pic:spPr>
                </pic:pic>
              </a:graphicData>
            </a:graphic>
            <wp14:sizeRelH relativeFrom="margin">
              <wp14:pctWidth>0</wp14:pctWidth>
            </wp14:sizeRelH>
            <wp14:sizeRelV relativeFrom="margin">
              <wp14:pctHeight>0</wp14:pctHeight>
            </wp14:sizeRelV>
          </wp:anchor>
        </w:drawing>
      </w:r>
    </w:p>
    <w:p w14:paraId="743828AF" w14:textId="77777777" w:rsidR="005D62BE" w:rsidRDefault="005D62BE" w:rsidP="005D62BE">
      <w:pPr>
        <w:tabs>
          <w:tab w:val="left" w:pos="5529"/>
        </w:tabs>
        <w:ind w:left="426" w:right="313"/>
        <w:rPr>
          <w:lang w:val="en-US" w:bidi="it-IT"/>
        </w:rPr>
      </w:pPr>
      <w:r>
        <w:rPr>
          <w:lang w:val="en-US" w:bidi="it-IT"/>
        </w:rPr>
        <w:t xml:space="preserve">                                                                                                                                                                                                                         </w:t>
      </w:r>
    </w:p>
    <w:p w14:paraId="297DA7B4" w14:textId="77777777" w:rsidR="005D62BE" w:rsidRDefault="005D62BE" w:rsidP="005D62BE">
      <w:pPr>
        <w:tabs>
          <w:tab w:val="left" w:pos="5529"/>
        </w:tabs>
        <w:ind w:left="426" w:right="313"/>
        <w:rPr>
          <w:lang w:val="en-US" w:bidi="it-IT"/>
        </w:rPr>
      </w:pPr>
    </w:p>
    <w:p w14:paraId="54976E0B" w14:textId="77777777" w:rsidR="005D62BE" w:rsidRDefault="005D62BE" w:rsidP="005D62BE">
      <w:pPr>
        <w:tabs>
          <w:tab w:val="left" w:pos="5529"/>
        </w:tabs>
        <w:ind w:left="426" w:right="313"/>
        <w:rPr>
          <w:lang w:val="en-US" w:bidi="it-IT"/>
        </w:rPr>
      </w:pPr>
    </w:p>
    <w:p w14:paraId="50658B0A" w14:textId="77777777" w:rsidR="005D62BE" w:rsidRDefault="005D62BE" w:rsidP="005D62BE">
      <w:pPr>
        <w:ind w:left="426" w:right="313"/>
        <w:rPr>
          <w:lang w:val="en-US" w:bidi="it-IT"/>
        </w:rPr>
      </w:pPr>
    </w:p>
    <w:p w14:paraId="6293DFD0" w14:textId="77777777" w:rsidR="005D62BE" w:rsidRDefault="005D62BE" w:rsidP="005D62BE">
      <w:pPr>
        <w:ind w:left="426" w:right="313"/>
        <w:rPr>
          <w:lang w:val="en-US" w:bidi="it-IT"/>
        </w:rPr>
      </w:pPr>
    </w:p>
    <w:p w14:paraId="5DFE1EF4" w14:textId="77777777" w:rsidR="005D62BE" w:rsidRDefault="005D62BE" w:rsidP="005D62BE">
      <w:pPr>
        <w:ind w:left="426" w:right="313"/>
        <w:rPr>
          <w:lang w:val="en-US" w:bidi="it-IT"/>
        </w:rPr>
      </w:pPr>
    </w:p>
    <w:p w14:paraId="78F66229" w14:textId="77777777" w:rsidR="005D62BE" w:rsidRDefault="005D62BE" w:rsidP="005D62BE">
      <w:pPr>
        <w:ind w:left="426" w:right="313"/>
        <w:rPr>
          <w:lang w:val="en-US" w:bidi="it-IT"/>
        </w:rPr>
      </w:pPr>
    </w:p>
    <w:p w14:paraId="1F20B1D6" w14:textId="77777777" w:rsidR="005D62BE" w:rsidRPr="000C799A" w:rsidRDefault="005D62BE" w:rsidP="005D62BE">
      <w:pPr>
        <w:tabs>
          <w:tab w:val="left" w:pos="8280"/>
        </w:tabs>
        <w:ind w:left="426" w:right="313"/>
        <w:rPr>
          <w:i/>
          <w:lang w:bidi="it-IT"/>
        </w:rPr>
      </w:pPr>
      <w:r w:rsidRPr="000C799A">
        <w:rPr>
          <w:i/>
          <w:sz w:val="36"/>
          <w:szCs w:val="36"/>
          <w:lang w:bidi="it-IT"/>
        </w:rPr>
        <w:t>Supervisor</w:t>
      </w:r>
      <w:r w:rsidRPr="000C799A">
        <w:rPr>
          <w:i/>
          <w:lang w:bidi="it-IT"/>
        </w:rPr>
        <w:t xml:space="preserve">                                                                                     </w:t>
      </w:r>
      <w:r w:rsidRPr="000C799A">
        <w:rPr>
          <w:i/>
          <w:sz w:val="36"/>
          <w:szCs w:val="36"/>
          <w:lang w:bidi="it-IT"/>
        </w:rPr>
        <w:t>Candidate</w:t>
      </w:r>
    </w:p>
    <w:p w14:paraId="44532ACB" w14:textId="77777777" w:rsidR="005D62BE" w:rsidRPr="00140329" w:rsidRDefault="005D62BE" w:rsidP="005D62BE">
      <w:pPr>
        <w:ind w:left="426" w:right="313"/>
        <w:rPr>
          <w:sz w:val="28"/>
          <w:szCs w:val="28"/>
          <w:lang w:bidi="it-IT"/>
        </w:rPr>
      </w:pPr>
      <w:r w:rsidRPr="00140329">
        <w:rPr>
          <w:sz w:val="28"/>
          <w:szCs w:val="28"/>
          <w:lang w:bidi="it-IT"/>
        </w:rPr>
        <w:t>Prof.</w:t>
      </w:r>
      <w:r>
        <w:rPr>
          <w:sz w:val="28"/>
          <w:szCs w:val="28"/>
          <w:lang w:bidi="it-IT"/>
        </w:rPr>
        <w:t xml:space="preserve"> Marco Cantamessa</w:t>
      </w:r>
      <w:r w:rsidRPr="00140329">
        <w:rPr>
          <w:sz w:val="28"/>
          <w:szCs w:val="28"/>
          <w:lang w:bidi="it-IT"/>
        </w:rPr>
        <w:tab/>
      </w:r>
      <w:r w:rsidRPr="00140329">
        <w:rPr>
          <w:sz w:val="28"/>
          <w:szCs w:val="28"/>
          <w:lang w:bidi="it-IT"/>
        </w:rPr>
        <w:tab/>
      </w:r>
      <w:r w:rsidRPr="00140329">
        <w:rPr>
          <w:sz w:val="28"/>
          <w:szCs w:val="28"/>
          <w:lang w:bidi="it-IT"/>
        </w:rPr>
        <w:tab/>
      </w:r>
      <w:r w:rsidRPr="00140329">
        <w:rPr>
          <w:sz w:val="28"/>
          <w:szCs w:val="28"/>
          <w:lang w:bidi="it-IT"/>
        </w:rPr>
        <w:tab/>
      </w:r>
      <w:r w:rsidRPr="00140329">
        <w:rPr>
          <w:sz w:val="28"/>
          <w:szCs w:val="28"/>
          <w:lang w:bidi="it-IT"/>
        </w:rPr>
        <w:tab/>
      </w:r>
      <w:r>
        <w:rPr>
          <w:sz w:val="28"/>
          <w:szCs w:val="28"/>
          <w:lang w:bidi="it-IT"/>
        </w:rPr>
        <w:tab/>
      </w:r>
      <w:r>
        <w:rPr>
          <w:sz w:val="28"/>
          <w:szCs w:val="28"/>
          <w:lang w:bidi="it-IT"/>
        </w:rPr>
        <w:tab/>
      </w:r>
      <w:r w:rsidRPr="00140329">
        <w:rPr>
          <w:sz w:val="28"/>
          <w:szCs w:val="28"/>
          <w:lang w:bidi="it-IT"/>
        </w:rPr>
        <w:t>Luca Bregata</w:t>
      </w:r>
    </w:p>
    <w:p w14:paraId="459D9599" w14:textId="77777777" w:rsidR="005D62BE" w:rsidRPr="00140329" w:rsidRDefault="005D62BE" w:rsidP="005D62BE">
      <w:pPr>
        <w:ind w:left="426" w:right="313"/>
        <w:rPr>
          <w:sz w:val="28"/>
          <w:szCs w:val="28"/>
          <w:lang w:bidi="it-IT"/>
        </w:rPr>
      </w:pPr>
      <w:r w:rsidRPr="00140329">
        <w:rPr>
          <w:sz w:val="28"/>
          <w:szCs w:val="28"/>
          <w:lang w:bidi="it-IT"/>
        </w:rPr>
        <w:t>Dott. Vincenzo Scinicariello</w:t>
      </w:r>
    </w:p>
    <w:p w14:paraId="4980DEFB" w14:textId="77777777" w:rsidR="005D62BE" w:rsidRDefault="005D62BE" w:rsidP="005D62BE">
      <w:pPr>
        <w:ind w:left="426" w:right="313"/>
        <w:rPr>
          <w:lang w:bidi="it-IT"/>
        </w:rPr>
      </w:pPr>
    </w:p>
    <w:p w14:paraId="6FF71933" w14:textId="77777777" w:rsidR="005D62BE" w:rsidRDefault="005D62BE" w:rsidP="005D62BE">
      <w:pPr>
        <w:ind w:left="426" w:right="313"/>
        <w:rPr>
          <w:lang w:bidi="it-IT"/>
        </w:rPr>
      </w:pPr>
    </w:p>
    <w:p w14:paraId="758EA772" w14:textId="77777777" w:rsidR="005D62BE" w:rsidRPr="00140329" w:rsidRDefault="005D62BE" w:rsidP="005D62BE">
      <w:pPr>
        <w:ind w:left="426" w:right="313"/>
        <w:rPr>
          <w:lang w:bidi="it-IT"/>
        </w:rPr>
      </w:pPr>
    </w:p>
    <w:p w14:paraId="7CBAAC3C" w14:textId="77777777" w:rsidR="005D62BE" w:rsidRDefault="005D62BE" w:rsidP="005D62BE">
      <w:pPr>
        <w:tabs>
          <w:tab w:val="left" w:pos="8357"/>
        </w:tabs>
        <w:ind w:left="426" w:right="313"/>
        <w:jc w:val="center"/>
        <w:rPr>
          <w:rFonts w:asciiTheme="minorHAnsi" w:hAnsiTheme="minorHAnsi" w:cstheme="minorHAnsi"/>
          <w:sz w:val="36"/>
          <w:szCs w:val="36"/>
        </w:rPr>
      </w:pPr>
      <w:r>
        <w:rPr>
          <w:rFonts w:asciiTheme="minorHAnsi" w:hAnsiTheme="minorHAnsi" w:cstheme="minorHAnsi"/>
          <w:sz w:val="36"/>
          <w:szCs w:val="36"/>
        </w:rPr>
        <w:t>Accademic Year 2018/</w:t>
      </w:r>
      <w:r w:rsidRPr="00140329">
        <w:rPr>
          <w:rFonts w:asciiTheme="minorHAnsi" w:hAnsiTheme="minorHAnsi" w:cstheme="minorHAnsi"/>
          <w:sz w:val="36"/>
          <w:szCs w:val="36"/>
        </w:rPr>
        <w:t>2019</w:t>
      </w:r>
    </w:p>
    <w:p w14:paraId="206E6253" w14:textId="77777777" w:rsidR="005D62BE" w:rsidRDefault="005D62BE" w:rsidP="005D62BE">
      <w:pPr>
        <w:ind w:right="313"/>
        <w:rPr>
          <w:lang w:bidi="it-IT"/>
        </w:rPr>
      </w:pPr>
    </w:p>
    <w:p w14:paraId="45BECC9D" w14:textId="77777777" w:rsidR="005D62BE" w:rsidRDefault="005D62BE" w:rsidP="005D62BE">
      <w:pPr>
        <w:ind w:left="426" w:right="313"/>
        <w:rPr>
          <w:lang w:bidi="it-IT"/>
        </w:rPr>
      </w:pPr>
    </w:p>
    <w:p w14:paraId="43BC814C" w14:textId="77777777" w:rsidR="005D62BE" w:rsidRDefault="005D62BE" w:rsidP="005D62BE">
      <w:pPr>
        <w:ind w:left="426" w:right="313"/>
        <w:rPr>
          <w:lang w:bidi="it-IT"/>
        </w:rPr>
      </w:pPr>
    </w:p>
    <w:p w14:paraId="31B9076B" w14:textId="77777777" w:rsidR="005D62BE" w:rsidRDefault="005D62BE" w:rsidP="005D62BE">
      <w:pPr>
        <w:ind w:left="426" w:right="313"/>
        <w:rPr>
          <w:lang w:bidi="it-IT"/>
        </w:rPr>
      </w:pPr>
    </w:p>
    <w:p w14:paraId="225E604D" w14:textId="77777777" w:rsidR="005D62BE" w:rsidRDefault="005D62BE" w:rsidP="005D62BE">
      <w:pPr>
        <w:ind w:left="426" w:right="313"/>
        <w:rPr>
          <w:lang w:bidi="it-IT"/>
        </w:rPr>
      </w:pPr>
    </w:p>
    <w:p w14:paraId="19A127F1" w14:textId="77777777" w:rsidR="005D62BE" w:rsidRDefault="005D62BE" w:rsidP="005D62BE">
      <w:pPr>
        <w:ind w:left="426" w:right="313"/>
        <w:rPr>
          <w:lang w:bidi="it-IT"/>
        </w:rPr>
      </w:pPr>
    </w:p>
    <w:p w14:paraId="56860458" w14:textId="77777777" w:rsidR="005D62BE" w:rsidRDefault="005D62BE" w:rsidP="005D62BE">
      <w:pPr>
        <w:ind w:left="426" w:right="313"/>
        <w:rPr>
          <w:lang w:bidi="it-IT"/>
        </w:rPr>
      </w:pPr>
    </w:p>
    <w:p w14:paraId="6E617BDB" w14:textId="77777777" w:rsidR="005D62BE" w:rsidRDefault="005D62BE" w:rsidP="005D62BE">
      <w:pPr>
        <w:ind w:left="426" w:right="313"/>
        <w:rPr>
          <w:lang w:bidi="it-IT"/>
        </w:rPr>
      </w:pPr>
    </w:p>
    <w:p w14:paraId="2CD9833C" w14:textId="77777777" w:rsidR="005D62BE" w:rsidRDefault="005D62BE" w:rsidP="005D62BE">
      <w:pPr>
        <w:ind w:left="426" w:right="313"/>
        <w:rPr>
          <w:lang w:bidi="it-IT"/>
        </w:rPr>
      </w:pPr>
    </w:p>
    <w:p w14:paraId="2F8C663F" w14:textId="77777777" w:rsidR="005D62BE" w:rsidRDefault="005D62BE" w:rsidP="005D62BE">
      <w:pPr>
        <w:ind w:left="426" w:right="313"/>
        <w:rPr>
          <w:lang w:bidi="it-IT"/>
        </w:rPr>
      </w:pPr>
    </w:p>
    <w:p w14:paraId="383B435F" w14:textId="77777777" w:rsidR="005D62BE" w:rsidRDefault="005D62BE" w:rsidP="005D62BE">
      <w:pPr>
        <w:ind w:left="426" w:right="313"/>
        <w:rPr>
          <w:lang w:bidi="it-IT"/>
        </w:rPr>
      </w:pPr>
    </w:p>
    <w:p w14:paraId="54946E19" w14:textId="77777777" w:rsidR="005D62BE" w:rsidRDefault="005D62BE" w:rsidP="005D62BE">
      <w:pPr>
        <w:ind w:left="426" w:right="313"/>
        <w:rPr>
          <w:lang w:bidi="it-IT"/>
        </w:rPr>
      </w:pPr>
    </w:p>
    <w:p w14:paraId="5D50A613" w14:textId="77777777" w:rsidR="005D62BE" w:rsidRDefault="005D62BE" w:rsidP="005D62BE">
      <w:pPr>
        <w:ind w:left="426" w:right="313"/>
        <w:rPr>
          <w:lang w:bidi="it-IT"/>
        </w:rPr>
      </w:pPr>
    </w:p>
    <w:p w14:paraId="79FFFD71" w14:textId="77777777" w:rsidR="005D62BE" w:rsidRDefault="005D62BE" w:rsidP="005D62BE">
      <w:pPr>
        <w:ind w:left="426" w:right="313"/>
        <w:rPr>
          <w:lang w:bidi="it-IT"/>
        </w:rPr>
      </w:pPr>
    </w:p>
    <w:p w14:paraId="6CAAD062" w14:textId="77777777" w:rsidR="005D62BE" w:rsidRDefault="005D62BE" w:rsidP="005D62BE">
      <w:pPr>
        <w:ind w:left="426" w:right="313"/>
        <w:rPr>
          <w:lang w:bidi="it-IT"/>
        </w:rPr>
      </w:pPr>
    </w:p>
    <w:p w14:paraId="70093503" w14:textId="77777777" w:rsidR="005D62BE" w:rsidRDefault="005D62BE" w:rsidP="005D62BE">
      <w:pPr>
        <w:ind w:left="426" w:right="313"/>
        <w:rPr>
          <w:lang w:bidi="it-IT"/>
        </w:rPr>
      </w:pPr>
    </w:p>
    <w:p w14:paraId="2C43A635" w14:textId="77777777" w:rsidR="005D62BE" w:rsidRDefault="005D62BE" w:rsidP="005D62BE">
      <w:pPr>
        <w:ind w:left="426" w:right="313"/>
        <w:rPr>
          <w:lang w:bidi="it-IT"/>
        </w:rPr>
      </w:pPr>
    </w:p>
    <w:p w14:paraId="3A4C0B4F" w14:textId="77777777" w:rsidR="005D62BE" w:rsidRDefault="005D62BE" w:rsidP="005D62BE">
      <w:pPr>
        <w:ind w:left="426" w:right="313"/>
        <w:rPr>
          <w:lang w:bidi="it-IT"/>
        </w:rPr>
      </w:pPr>
    </w:p>
    <w:p w14:paraId="125A9731" w14:textId="77777777" w:rsidR="005D62BE" w:rsidRDefault="005D62BE" w:rsidP="005D62BE">
      <w:pPr>
        <w:ind w:left="426" w:right="313"/>
        <w:rPr>
          <w:lang w:bidi="it-IT"/>
        </w:rPr>
      </w:pPr>
    </w:p>
    <w:p w14:paraId="3866DCD6" w14:textId="77777777" w:rsidR="005D62BE" w:rsidRDefault="005D62BE" w:rsidP="005D62BE">
      <w:pPr>
        <w:ind w:left="426" w:right="313"/>
        <w:rPr>
          <w:lang w:bidi="it-IT"/>
        </w:rPr>
      </w:pPr>
    </w:p>
    <w:p w14:paraId="5D32D3C2" w14:textId="77777777" w:rsidR="005D62BE" w:rsidRDefault="005D62BE" w:rsidP="005D62BE">
      <w:pPr>
        <w:ind w:left="426" w:right="313"/>
        <w:rPr>
          <w:lang w:bidi="it-IT"/>
        </w:rPr>
      </w:pPr>
    </w:p>
    <w:p w14:paraId="01F2A767" w14:textId="77777777" w:rsidR="005D62BE" w:rsidRDefault="005D62BE" w:rsidP="005D62BE">
      <w:pPr>
        <w:ind w:left="426" w:right="313"/>
        <w:rPr>
          <w:lang w:bidi="it-IT"/>
        </w:rPr>
      </w:pPr>
    </w:p>
    <w:p w14:paraId="550CB970" w14:textId="77777777" w:rsidR="005D62BE" w:rsidRDefault="005D62BE" w:rsidP="005D62BE">
      <w:pPr>
        <w:ind w:left="426" w:right="313"/>
        <w:rPr>
          <w:lang w:bidi="it-IT"/>
        </w:rPr>
      </w:pPr>
    </w:p>
    <w:p w14:paraId="6432DF2B" w14:textId="77777777" w:rsidR="005D62BE" w:rsidRDefault="005D62BE" w:rsidP="005D62BE">
      <w:pPr>
        <w:ind w:left="426" w:right="313"/>
        <w:rPr>
          <w:lang w:bidi="it-IT"/>
        </w:rPr>
      </w:pPr>
    </w:p>
    <w:p w14:paraId="0EA87188" w14:textId="77777777" w:rsidR="005D62BE" w:rsidRDefault="005D62BE" w:rsidP="005D62BE">
      <w:pPr>
        <w:ind w:left="426" w:right="313"/>
        <w:rPr>
          <w:lang w:bidi="it-IT"/>
        </w:rPr>
      </w:pPr>
    </w:p>
    <w:p w14:paraId="6F181A03" w14:textId="77777777" w:rsidR="005D62BE" w:rsidRDefault="005D62BE" w:rsidP="005D62BE">
      <w:pPr>
        <w:ind w:left="426" w:right="313"/>
        <w:rPr>
          <w:lang w:bidi="it-IT"/>
        </w:rPr>
      </w:pPr>
    </w:p>
    <w:p w14:paraId="0AAADA5B" w14:textId="77777777" w:rsidR="005D62BE" w:rsidRDefault="005D62BE" w:rsidP="005D62BE">
      <w:pPr>
        <w:ind w:left="426" w:right="313"/>
        <w:rPr>
          <w:lang w:bidi="it-IT"/>
        </w:rPr>
      </w:pPr>
    </w:p>
    <w:p w14:paraId="578792E0" w14:textId="77777777" w:rsidR="005D62BE" w:rsidRDefault="005D62BE" w:rsidP="005D62BE">
      <w:pPr>
        <w:ind w:left="426" w:right="313"/>
        <w:rPr>
          <w:lang w:bidi="it-IT"/>
        </w:rPr>
      </w:pPr>
    </w:p>
    <w:p w14:paraId="071A6F99" w14:textId="77777777" w:rsidR="005D62BE" w:rsidRDefault="005D62BE" w:rsidP="005D62BE">
      <w:pPr>
        <w:ind w:left="426" w:right="313"/>
        <w:rPr>
          <w:lang w:bidi="it-IT"/>
        </w:rPr>
      </w:pPr>
    </w:p>
    <w:p w14:paraId="1C37FA5B" w14:textId="77777777" w:rsidR="005D62BE" w:rsidRDefault="005D62BE" w:rsidP="005D62BE">
      <w:pPr>
        <w:ind w:left="426" w:right="313"/>
        <w:rPr>
          <w:lang w:bidi="it-IT"/>
        </w:rPr>
      </w:pPr>
    </w:p>
    <w:p w14:paraId="2A8C2A42" w14:textId="77777777" w:rsidR="005D62BE" w:rsidRDefault="005D62BE" w:rsidP="005D62BE">
      <w:pPr>
        <w:ind w:left="426" w:right="313"/>
        <w:rPr>
          <w:lang w:bidi="it-IT"/>
        </w:rPr>
      </w:pPr>
    </w:p>
    <w:p w14:paraId="5E3DFE77" w14:textId="77777777" w:rsidR="005D62BE" w:rsidRDefault="005D62BE" w:rsidP="005D62BE">
      <w:pPr>
        <w:ind w:left="426" w:right="313"/>
        <w:rPr>
          <w:lang w:bidi="it-IT"/>
        </w:rPr>
      </w:pPr>
    </w:p>
    <w:p w14:paraId="0B5808EE" w14:textId="77777777" w:rsidR="005D62BE" w:rsidRDefault="005D62BE" w:rsidP="005D62BE">
      <w:pPr>
        <w:ind w:left="426" w:right="313"/>
        <w:rPr>
          <w:lang w:bidi="it-IT"/>
        </w:rPr>
      </w:pPr>
    </w:p>
    <w:p w14:paraId="4B5B42F0" w14:textId="77777777" w:rsidR="005D62BE" w:rsidRDefault="005D62BE" w:rsidP="005D62BE">
      <w:pPr>
        <w:ind w:left="426" w:right="313"/>
        <w:rPr>
          <w:lang w:bidi="it-IT"/>
        </w:rPr>
      </w:pPr>
    </w:p>
    <w:p w14:paraId="0723DF09" w14:textId="77777777" w:rsidR="005D62BE" w:rsidRDefault="005D62BE" w:rsidP="005D62BE">
      <w:pPr>
        <w:ind w:left="426" w:right="313"/>
        <w:rPr>
          <w:lang w:bidi="it-IT"/>
        </w:rPr>
      </w:pPr>
    </w:p>
    <w:p w14:paraId="06301AB0" w14:textId="77777777" w:rsidR="005D62BE" w:rsidRDefault="005D62BE" w:rsidP="005D62BE">
      <w:pPr>
        <w:ind w:left="426" w:right="313"/>
        <w:rPr>
          <w:lang w:bidi="it-IT"/>
        </w:rPr>
      </w:pPr>
    </w:p>
    <w:p w14:paraId="7E7C912C" w14:textId="77777777" w:rsidR="005D62BE" w:rsidRDefault="005D62BE" w:rsidP="005D62BE">
      <w:pPr>
        <w:ind w:left="426" w:right="313"/>
        <w:rPr>
          <w:lang w:bidi="it-IT"/>
        </w:rPr>
      </w:pPr>
    </w:p>
    <w:p w14:paraId="0BDA50E1" w14:textId="77777777" w:rsidR="005D62BE" w:rsidRDefault="005D62BE" w:rsidP="005D62BE">
      <w:pPr>
        <w:ind w:left="426" w:right="313"/>
        <w:rPr>
          <w:lang w:bidi="it-IT"/>
        </w:rPr>
      </w:pPr>
    </w:p>
    <w:p w14:paraId="515D8002" w14:textId="77777777" w:rsidR="005D62BE" w:rsidRDefault="005D62BE" w:rsidP="005D62BE">
      <w:pPr>
        <w:ind w:left="426" w:right="313"/>
        <w:rPr>
          <w:lang w:bidi="it-IT"/>
        </w:rPr>
      </w:pPr>
    </w:p>
    <w:p w14:paraId="0B04B661" w14:textId="77777777" w:rsidR="005D62BE" w:rsidRPr="00726472" w:rsidRDefault="005D62BE" w:rsidP="005D62BE">
      <w:pPr>
        <w:ind w:left="426" w:right="313"/>
        <w:rPr>
          <w:lang w:bidi="it-IT"/>
        </w:rPr>
      </w:pPr>
    </w:p>
    <w:p w14:paraId="4ED55F0F" w14:textId="77777777" w:rsidR="005D62BE" w:rsidRDefault="005D62BE" w:rsidP="005D62BE">
      <w:pPr>
        <w:pStyle w:val="Titolo1"/>
        <w:ind w:right="313"/>
        <w:rPr>
          <w:rFonts w:ascii="Lucida Handwriting" w:hAnsi="Lucida Handwriting"/>
          <w:b/>
          <w:i/>
          <w:color w:val="auto"/>
          <w:lang w:bidi="it-IT"/>
        </w:rPr>
      </w:pPr>
    </w:p>
    <w:p w14:paraId="6AACA8A6" w14:textId="77777777" w:rsidR="005D62BE" w:rsidRDefault="005D62BE" w:rsidP="005D62BE">
      <w:pPr>
        <w:pStyle w:val="Titolo1"/>
        <w:ind w:left="426" w:right="313"/>
        <w:rPr>
          <w:rFonts w:ascii="Lucida Handwriting" w:hAnsi="Lucida Handwriting"/>
          <w:b/>
          <w:i/>
          <w:color w:val="auto"/>
          <w:lang w:bidi="it-IT"/>
        </w:rPr>
      </w:pPr>
    </w:p>
    <w:p w14:paraId="7CCEDF36" w14:textId="77777777" w:rsidR="005D62BE" w:rsidRDefault="005D62BE" w:rsidP="005D62BE">
      <w:pPr>
        <w:pStyle w:val="Titolo1"/>
        <w:ind w:left="426" w:right="313"/>
        <w:rPr>
          <w:rFonts w:ascii="Lucida Handwriting" w:hAnsi="Lucida Handwriting"/>
          <w:b/>
          <w:i/>
          <w:color w:val="auto"/>
          <w:lang w:bidi="it-IT"/>
        </w:rPr>
      </w:pPr>
    </w:p>
    <w:p w14:paraId="275624F0" w14:textId="77777777" w:rsidR="005D62BE" w:rsidRDefault="005D62BE" w:rsidP="005D62BE">
      <w:pPr>
        <w:pStyle w:val="Titolo1"/>
        <w:ind w:left="426" w:right="313"/>
        <w:rPr>
          <w:rFonts w:ascii="Lucida Handwriting" w:hAnsi="Lucida Handwriting"/>
          <w:b/>
          <w:i/>
          <w:color w:val="auto"/>
          <w:lang w:bidi="it-IT"/>
        </w:rPr>
      </w:pPr>
    </w:p>
    <w:p w14:paraId="2ED3CAA7" w14:textId="77777777" w:rsidR="005D62BE" w:rsidRPr="00891FF4" w:rsidRDefault="005D62BE" w:rsidP="005D62BE">
      <w:pPr>
        <w:pStyle w:val="Corpotesto"/>
        <w:ind w:left="426" w:right="313"/>
        <w:jc w:val="right"/>
        <w:rPr>
          <w:rFonts w:ascii="Batang" w:eastAsia="Batang" w:hAnsi="Batang"/>
          <w:sz w:val="40"/>
          <w:szCs w:val="40"/>
        </w:rPr>
      </w:pPr>
      <w:r w:rsidRPr="00891FF4">
        <w:rPr>
          <w:rFonts w:ascii="Batang" w:eastAsia="Batang" w:hAnsi="Batang"/>
          <w:sz w:val="40"/>
          <w:szCs w:val="40"/>
        </w:rPr>
        <w:t xml:space="preserve">Alla Mia Famiglia e </w:t>
      </w:r>
    </w:p>
    <w:p w14:paraId="0E123CBE" w14:textId="77777777" w:rsidR="005D62BE" w:rsidRPr="00891FF4" w:rsidRDefault="005D62BE" w:rsidP="005D62BE">
      <w:pPr>
        <w:pStyle w:val="Corpotesto"/>
        <w:ind w:left="426" w:right="313"/>
        <w:jc w:val="right"/>
        <w:rPr>
          <w:rFonts w:ascii="Batang" w:eastAsia="Batang" w:hAnsi="Batang"/>
          <w:sz w:val="40"/>
          <w:szCs w:val="40"/>
        </w:rPr>
      </w:pPr>
      <w:r w:rsidRPr="00891FF4">
        <w:rPr>
          <w:rFonts w:ascii="Batang" w:eastAsia="Batang" w:hAnsi="Batang"/>
          <w:sz w:val="40"/>
          <w:szCs w:val="40"/>
        </w:rPr>
        <w:t xml:space="preserve">alla mia ragazza </w:t>
      </w:r>
    </w:p>
    <w:p w14:paraId="6CB0F0DB" w14:textId="77777777" w:rsidR="005D62BE" w:rsidRPr="00891FF4" w:rsidRDefault="005D62BE" w:rsidP="005D62BE">
      <w:pPr>
        <w:pStyle w:val="Corpotesto"/>
        <w:ind w:left="426" w:right="313"/>
        <w:jc w:val="right"/>
        <w:rPr>
          <w:rFonts w:ascii="Batang" w:eastAsia="Batang" w:hAnsi="Batang"/>
          <w:sz w:val="40"/>
          <w:szCs w:val="40"/>
        </w:rPr>
      </w:pPr>
      <w:r w:rsidRPr="00891FF4">
        <w:rPr>
          <w:rFonts w:ascii="Batang" w:eastAsia="Batang" w:hAnsi="Batang"/>
          <w:sz w:val="40"/>
          <w:szCs w:val="40"/>
        </w:rPr>
        <w:t>per il supporto e l’aiuto</w:t>
      </w:r>
    </w:p>
    <w:p w14:paraId="5B14E55D" w14:textId="77777777" w:rsidR="005D62BE" w:rsidRPr="00891FF4" w:rsidRDefault="005D62BE" w:rsidP="005D62BE">
      <w:pPr>
        <w:pStyle w:val="Corpotesto"/>
        <w:ind w:left="426" w:right="313"/>
        <w:jc w:val="right"/>
        <w:rPr>
          <w:rFonts w:ascii="Batang" w:eastAsia="Batang" w:hAnsi="Batang"/>
          <w:sz w:val="40"/>
          <w:szCs w:val="40"/>
        </w:rPr>
      </w:pPr>
      <w:r w:rsidRPr="00891FF4">
        <w:rPr>
          <w:rFonts w:ascii="Batang" w:eastAsia="Batang" w:hAnsi="Batang"/>
          <w:sz w:val="40"/>
          <w:szCs w:val="40"/>
        </w:rPr>
        <w:t xml:space="preserve"> ricevuto durante </w:t>
      </w:r>
    </w:p>
    <w:p w14:paraId="4BAFF887" w14:textId="77777777" w:rsidR="005D62BE" w:rsidRPr="00891FF4" w:rsidRDefault="005D62BE" w:rsidP="005D62BE">
      <w:pPr>
        <w:pStyle w:val="Corpotesto"/>
        <w:ind w:left="426" w:right="313"/>
        <w:jc w:val="right"/>
        <w:rPr>
          <w:rFonts w:ascii="Batang" w:eastAsia="Batang" w:hAnsi="Batang"/>
          <w:sz w:val="40"/>
          <w:szCs w:val="40"/>
        </w:rPr>
      </w:pPr>
      <w:r w:rsidRPr="00891FF4">
        <w:rPr>
          <w:rFonts w:ascii="Batang" w:eastAsia="Batang" w:hAnsi="Batang"/>
          <w:sz w:val="40"/>
          <w:szCs w:val="40"/>
        </w:rPr>
        <w:t>questo viaggio.</w:t>
      </w:r>
    </w:p>
    <w:p w14:paraId="4912C6BD" w14:textId="731C7DDB" w:rsidR="00A17A9F" w:rsidRPr="00891FF4" w:rsidRDefault="00E82D5C" w:rsidP="00CB1BD4">
      <w:pPr>
        <w:ind w:left="426" w:right="313"/>
        <w:rPr>
          <w:rFonts w:ascii="Batang" w:eastAsia="Batang" w:hAnsi="Batang"/>
          <w:lang w:bidi="it-IT"/>
        </w:rPr>
      </w:pPr>
      <w:r w:rsidRPr="00891FF4">
        <w:rPr>
          <w:rFonts w:ascii="Batang" w:eastAsia="Batang" w:hAnsi="Batang"/>
          <w:lang w:bidi="it-IT"/>
        </w:rPr>
        <w:br w:type="page"/>
      </w:r>
    </w:p>
    <w:p w14:paraId="705F200B" w14:textId="3ECB7EEB" w:rsidR="00E82D5C" w:rsidRPr="00E82D5C" w:rsidRDefault="00A17A9F" w:rsidP="00CB1BD4">
      <w:pPr>
        <w:ind w:left="426" w:right="313"/>
        <w:rPr>
          <w:lang w:bidi="it-IT"/>
        </w:rPr>
      </w:pPr>
      <w:r>
        <w:rPr>
          <w:lang w:bidi="it-IT"/>
        </w:rPr>
        <w:lastRenderedPageBreak/>
        <w:br w:type="page"/>
      </w:r>
    </w:p>
    <w:bookmarkStart w:id="0" w:name="_Toc18569488" w:displacedByCustomXml="next"/>
    <w:sdt>
      <w:sdtPr>
        <w:rPr>
          <w:rFonts w:ascii="Arial" w:eastAsiaTheme="minorHAnsi" w:hAnsi="Arial" w:cs="Arial"/>
          <w:b/>
          <w:color w:val="auto"/>
          <w:sz w:val="24"/>
          <w:szCs w:val="24"/>
        </w:rPr>
        <w:id w:val="794495347"/>
        <w:docPartObj>
          <w:docPartGallery w:val="Table of Contents"/>
          <w:docPartUnique/>
        </w:docPartObj>
      </w:sdtPr>
      <w:sdtEndPr>
        <w:rPr>
          <w:bCs/>
        </w:rPr>
      </w:sdtEndPr>
      <w:sdtContent>
        <w:p w14:paraId="2255D283" w14:textId="7E42D862" w:rsidR="00C74DB0" w:rsidRPr="0031682D" w:rsidRDefault="00272BAB" w:rsidP="00CB1BD4">
          <w:pPr>
            <w:pStyle w:val="Titolo1"/>
            <w:ind w:left="426" w:right="313"/>
            <w:jc w:val="center"/>
            <w:rPr>
              <w:rFonts w:ascii="Batang" w:eastAsia="Batang" w:hAnsi="Batang" w:cs="Arial"/>
              <w:b/>
              <w:i/>
              <w:color w:val="auto"/>
              <w:sz w:val="72"/>
              <w:szCs w:val="72"/>
            </w:rPr>
          </w:pPr>
          <w:r w:rsidRPr="0031682D">
            <w:rPr>
              <w:rFonts w:ascii="Batang" w:eastAsia="Batang" w:hAnsi="Batang" w:cs="Arial"/>
              <w:b/>
              <w:i/>
              <w:color w:val="auto"/>
              <w:sz w:val="72"/>
              <w:szCs w:val="72"/>
            </w:rPr>
            <w:t>SUMMARY</w:t>
          </w:r>
          <w:bookmarkEnd w:id="0"/>
        </w:p>
        <w:p w14:paraId="062E527B" w14:textId="5F5BEEFD" w:rsidR="0013195A" w:rsidRDefault="00115AEC">
          <w:pPr>
            <w:pStyle w:val="Sommario1"/>
            <w:tabs>
              <w:tab w:val="right" w:leader="dot" w:pos="9961"/>
            </w:tabs>
            <w:rPr>
              <w:rFonts w:eastAsiaTheme="minorEastAsia" w:cstheme="minorBidi"/>
              <w:b w:val="0"/>
              <w:bCs w:val="0"/>
              <w:caps w:val="0"/>
              <w:noProof/>
              <w:sz w:val="22"/>
              <w:szCs w:val="22"/>
              <w:lang w:eastAsia="it-IT"/>
            </w:rPr>
          </w:pPr>
          <w:r w:rsidRPr="00F94BD1">
            <w:rPr>
              <w:b w:val="0"/>
              <w:bCs w:val="0"/>
              <w:i/>
              <w:iCs/>
              <w:sz w:val="24"/>
              <w:szCs w:val="24"/>
            </w:rPr>
            <w:fldChar w:fldCharType="begin"/>
          </w:r>
          <w:r w:rsidRPr="00F94BD1">
            <w:rPr>
              <w:b w:val="0"/>
              <w:bCs w:val="0"/>
              <w:i/>
              <w:iCs/>
              <w:sz w:val="24"/>
              <w:szCs w:val="24"/>
            </w:rPr>
            <w:instrText xml:space="preserve"> TOC \o "1-4" \h \z \u </w:instrText>
          </w:r>
          <w:r w:rsidRPr="00F94BD1">
            <w:rPr>
              <w:b w:val="0"/>
              <w:bCs w:val="0"/>
              <w:i/>
              <w:iCs/>
              <w:sz w:val="24"/>
              <w:szCs w:val="24"/>
            </w:rPr>
            <w:fldChar w:fldCharType="separate"/>
          </w:r>
          <w:hyperlink w:anchor="_Toc18569488" w:history="1">
            <w:r w:rsidR="0013195A" w:rsidRPr="00FE6FB4">
              <w:rPr>
                <w:rStyle w:val="Collegamentoipertestuale"/>
                <w:rFonts w:ascii="Batang" w:eastAsia="Batang" w:hAnsi="Batang"/>
                <w:i/>
                <w:noProof/>
              </w:rPr>
              <w:t>SUMMARY</w:t>
            </w:r>
            <w:r w:rsidR="0013195A">
              <w:rPr>
                <w:noProof/>
                <w:webHidden/>
              </w:rPr>
              <w:tab/>
            </w:r>
            <w:r w:rsidR="0013195A">
              <w:rPr>
                <w:noProof/>
                <w:webHidden/>
              </w:rPr>
              <w:fldChar w:fldCharType="begin"/>
            </w:r>
            <w:r w:rsidR="0013195A">
              <w:rPr>
                <w:noProof/>
                <w:webHidden/>
              </w:rPr>
              <w:instrText xml:space="preserve"> PAGEREF _Toc18569488 \h </w:instrText>
            </w:r>
            <w:r w:rsidR="0013195A">
              <w:rPr>
                <w:noProof/>
                <w:webHidden/>
              </w:rPr>
            </w:r>
            <w:r w:rsidR="0013195A">
              <w:rPr>
                <w:noProof/>
                <w:webHidden/>
              </w:rPr>
              <w:fldChar w:fldCharType="separate"/>
            </w:r>
            <w:r w:rsidR="00DC5999">
              <w:rPr>
                <w:noProof/>
                <w:webHidden/>
              </w:rPr>
              <w:t>7</w:t>
            </w:r>
            <w:r w:rsidR="0013195A">
              <w:rPr>
                <w:noProof/>
                <w:webHidden/>
              </w:rPr>
              <w:fldChar w:fldCharType="end"/>
            </w:r>
          </w:hyperlink>
        </w:p>
        <w:p w14:paraId="3A1EDFDF" w14:textId="3C1CD40E" w:rsidR="0013195A" w:rsidRDefault="00DC5999">
          <w:pPr>
            <w:pStyle w:val="Sommario1"/>
            <w:tabs>
              <w:tab w:val="right" w:leader="dot" w:pos="9961"/>
            </w:tabs>
            <w:rPr>
              <w:rFonts w:eastAsiaTheme="minorEastAsia" w:cstheme="minorBidi"/>
              <w:b w:val="0"/>
              <w:bCs w:val="0"/>
              <w:caps w:val="0"/>
              <w:noProof/>
              <w:sz w:val="22"/>
              <w:szCs w:val="22"/>
              <w:lang w:eastAsia="it-IT"/>
            </w:rPr>
          </w:pPr>
          <w:hyperlink w:anchor="_Toc18569489" w:history="1">
            <w:r w:rsidR="0013195A" w:rsidRPr="00FE6FB4">
              <w:rPr>
                <w:rStyle w:val="Collegamentoipertestuale"/>
                <w:rFonts w:ascii="Batang" w:eastAsia="Batang" w:hAnsi="Batang"/>
                <w:i/>
                <w:noProof/>
                <w:lang w:bidi="it-IT"/>
              </w:rPr>
              <w:t>INDEX OF FIGURES</w:t>
            </w:r>
            <w:r w:rsidR="0013195A">
              <w:rPr>
                <w:noProof/>
                <w:webHidden/>
              </w:rPr>
              <w:tab/>
            </w:r>
            <w:r w:rsidR="0013195A">
              <w:rPr>
                <w:noProof/>
                <w:webHidden/>
              </w:rPr>
              <w:fldChar w:fldCharType="begin"/>
            </w:r>
            <w:r w:rsidR="0013195A">
              <w:rPr>
                <w:noProof/>
                <w:webHidden/>
              </w:rPr>
              <w:instrText xml:space="preserve"> PAGEREF _Toc18569489 \h </w:instrText>
            </w:r>
            <w:r w:rsidR="0013195A">
              <w:rPr>
                <w:noProof/>
                <w:webHidden/>
              </w:rPr>
            </w:r>
            <w:r w:rsidR="0013195A">
              <w:rPr>
                <w:noProof/>
                <w:webHidden/>
              </w:rPr>
              <w:fldChar w:fldCharType="separate"/>
            </w:r>
            <w:r>
              <w:rPr>
                <w:noProof/>
                <w:webHidden/>
              </w:rPr>
              <w:t>9</w:t>
            </w:r>
            <w:r w:rsidR="0013195A">
              <w:rPr>
                <w:noProof/>
                <w:webHidden/>
              </w:rPr>
              <w:fldChar w:fldCharType="end"/>
            </w:r>
          </w:hyperlink>
        </w:p>
        <w:p w14:paraId="4D7F47C6" w14:textId="4C5ACEAB" w:rsidR="0013195A" w:rsidRDefault="00DC5999">
          <w:pPr>
            <w:pStyle w:val="Sommario1"/>
            <w:tabs>
              <w:tab w:val="right" w:leader="dot" w:pos="9961"/>
            </w:tabs>
            <w:rPr>
              <w:rFonts w:eastAsiaTheme="minorEastAsia" w:cstheme="minorBidi"/>
              <w:b w:val="0"/>
              <w:bCs w:val="0"/>
              <w:caps w:val="0"/>
              <w:noProof/>
              <w:sz w:val="22"/>
              <w:szCs w:val="22"/>
              <w:lang w:eastAsia="it-IT"/>
            </w:rPr>
          </w:pPr>
          <w:hyperlink w:anchor="_Toc18569490" w:history="1">
            <w:r w:rsidR="0013195A" w:rsidRPr="00FE6FB4">
              <w:rPr>
                <w:rStyle w:val="Collegamentoipertestuale"/>
                <w:rFonts w:ascii="Batang" w:eastAsia="Batang" w:hAnsi="Batang"/>
                <w:i/>
                <w:noProof/>
                <w:lang w:bidi="it-IT"/>
              </w:rPr>
              <w:t>INDEX OF TABLES</w:t>
            </w:r>
            <w:r w:rsidR="0013195A">
              <w:rPr>
                <w:noProof/>
                <w:webHidden/>
              </w:rPr>
              <w:tab/>
            </w:r>
            <w:r w:rsidR="0013195A">
              <w:rPr>
                <w:noProof/>
                <w:webHidden/>
              </w:rPr>
              <w:fldChar w:fldCharType="begin"/>
            </w:r>
            <w:r w:rsidR="0013195A">
              <w:rPr>
                <w:noProof/>
                <w:webHidden/>
              </w:rPr>
              <w:instrText xml:space="preserve"> PAGEREF _Toc18569490 \h </w:instrText>
            </w:r>
            <w:r w:rsidR="0013195A">
              <w:rPr>
                <w:noProof/>
                <w:webHidden/>
              </w:rPr>
            </w:r>
            <w:r w:rsidR="0013195A">
              <w:rPr>
                <w:noProof/>
                <w:webHidden/>
              </w:rPr>
              <w:fldChar w:fldCharType="separate"/>
            </w:r>
            <w:r>
              <w:rPr>
                <w:noProof/>
                <w:webHidden/>
              </w:rPr>
              <w:t>10</w:t>
            </w:r>
            <w:r w:rsidR="0013195A">
              <w:rPr>
                <w:noProof/>
                <w:webHidden/>
              </w:rPr>
              <w:fldChar w:fldCharType="end"/>
            </w:r>
          </w:hyperlink>
        </w:p>
        <w:p w14:paraId="26F16800" w14:textId="5F6C0C0D" w:rsidR="0013195A" w:rsidRDefault="00DC5999">
          <w:pPr>
            <w:pStyle w:val="Sommario1"/>
            <w:tabs>
              <w:tab w:val="right" w:leader="dot" w:pos="9961"/>
            </w:tabs>
            <w:rPr>
              <w:rFonts w:eastAsiaTheme="minorEastAsia" w:cstheme="minorBidi"/>
              <w:b w:val="0"/>
              <w:bCs w:val="0"/>
              <w:caps w:val="0"/>
              <w:noProof/>
              <w:sz w:val="22"/>
              <w:szCs w:val="22"/>
              <w:lang w:eastAsia="it-IT"/>
            </w:rPr>
          </w:pPr>
          <w:hyperlink w:anchor="_Toc18569491" w:history="1">
            <w:r w:rsidR="0013195A" w:rsidRPr="00FE6FB4">
              <w:rPr>
                <w:rStyle w:val="Collegamentoipertestuale"/>
                <w:rFonts w:ascii="Batang" w:eastAsia="Batang" w:hAnsi="Batang"/>
                <w:i/>
                <w:noProof/>
                <w:lang w:val="en-US" w:bidi="it-IT"/>
              </w:rPr>
              <w:t>ABSTRACT</w:t>
            </w:r>
            <w:r w:rsidR="0013195A">
              <w:rPr>
                <w:noProof/>
                <w:webHidden/>
              </w:rPr>
              <w:tab/>
            </w:r>
            <w:r w:rsidR="0013195A">
              <w:rPr>
                <w:noProof/>
                <w:webHidden/>
              </w:rPr>
              <w:fldChar w:fldCharType="begin"/>
            </w:r>
            <w:r w:rsidR="0013195A">
              <w:rPr>
                <w:noProof/>
                <w:webHidden/>
              </w:rPr>
              <w:instrText xml:space="preserve"> PAGEREF _Toc18569491 \h </w:instrText>
            </w:r>
            <w:r w:rsidR="0013195A">
              <w:rPr>
                <w:noProof/>
                <w:webHidden/>
              </w:rPr>
            </w:r>
            <w:r w:rsidR="0013195A">
              <w:rPr>
                <w:noProof/>
                <w:webHidden/>
              </w:rPr>
              <w:fldChar w:fldCharType="separate"/>
            </w:r>
            <w:r>
              <w:rPr>
                <w:noProof/>
                <w:webHidden/>
              </w:rPr>
              <w:t>11</w:t>
            </w:r>
            <w:r w:rsidR="0013195A">
              <w:rPr>
                <w:noProof/>
                <w:webHidden/>
              </w:rPr>
              <w:fldChar w:fldCharType="end"/>
            </w:r>
          </w:hyperlink>
        </w:p>
        <w:p w14:paraId="162F7F26" w14:textId="4AA93DE0" w:rsidR="0013195A" w:rsidRDefault="00DC5999">
          <w:pPr>
            <w:pStyle w:val="Sommario1"/>
            <w:tabs>
              <w:tab w:val="right" w:leader="dot" w:pos="9961"/>
            </w:tabs>
            <w:rPr>
              <w:rFonts w:eastAsiaTheme="minorEastAsia" w:cstheme="minorBidi"/>
              <w:b w:val="0"/>
              <w:bCs w:val="0"/>
              <w:caps w:val="0"/>
              <w:noProof/>
              <w:sz w:val="22"/>
              <w:szCs w:val="22"/>
              <w:lang w:eastAsia="it-IT"/>
            </w:rPr>
          </w:pPr>
          <w:hyperlink w:anchor="_Toc18569492" w:history="1">
            <w:r w:rsidR="0013195A" w:rsidRPr="00FE6FB4">
              <w:rPr>
                <w:rStyle w:val="Collegamentoipertestuale"/>
                <w:rFonts w:ascii="Batang" w:eastAsia="Batang" w:hAnsi="Batang"/>
                <w:i/>
                <w:noProof/>
                <w:lang w:val="en-US" w:bidi="it-IT"/>
              </w:rPr>
              <w:t>INTRODUCTION</w:t>
            </w:r>
            <w:r w:rsidR="0013195A">
              <w:rPr>
                <w:noProof/>
                <w:webHidden/>
              </w:rPr>
              <w:tab/>
            </w:r>
            <w:r w:rsidR="0013195A">
              <w:rPr>
                <w:noProof/>
                <w:webHidden/>
              </w:rPr>
              <w:fldChar w:fldCharType="begin"/>
            </w:r>
            <w:r w:rsidR="0013195A">
              <w:rPr>
                <w:noProof/>
                <w:webHidden/>
              </w:rPr>
              <w:instrText xml:space="preserve"> PAGEREF _Toc18569492 \h </w:instrText>
            </w:r>
            <w:r w:rsidR="0013195A">
              <w:rPr>
                <w:noProof/>
                <w:webHidden/>
              </w:rPr>
            </w:r>
            <w:r w:rsidR="0013195A">
              <w:rPr>
                <w:noProof/>
                <w:webHidden/>
              </w:rPr>
              <w:fldChar w:fldCharType="separate"/>
            </w:r>
            <w:r>
              <w:rPr>
                <w:noProof/>
                <w:webHidden/>
              </w:rPr>
              <w:t>13</w:t>
            </w:r>
            <w:r w:rsidR="0013195A">
              <w:rPr>
                <w:noProof/>
                <w:webHidden/>
              </w:rPr>
              <w:fldChar w:fldCharType="end"/>
            </w:r>
          </w:hyperlink>
        </w:p>
        <w:p w14:paraId="372DA2A8" w14:textId="72E611D7" w:rsidR="0013195A" w:rsidRDefault="00DC5999">
          <w:pPr>
            <w:pStyle w:val="Sommario2"/>
            <w:tabs>
              <w:tab w:val="right" w:leader="dot" w:pos="9961"/>
            </w:tabs>
            <w:rPr>
              <w:rFonts w:eastAsiaTheme="minorEastAsia" w:cstheme="minorBidi"/>
              <w:smallCaps w:val="0"/>
              <w:noProof/>
              <w:sz w:val="22"/>
              <w:szCs w:val="22"/>
              <w:lang w:eastAsia="it-IT"/>
            </w:rPr>
          </w:pPr>
          <w:hyperlink w:anchor="_Toc18569493" w:history="1">
            <w:r w:rsidR="0013195A" w:rsidRPr="00FE6FB4">
              <w:rPr>
                <w:rStyle w:val="Collegamentoipertestuale"/>
                <w:rFonts w:cstheme="majorHAnsi"/>
                <w:b/>
                <w:i/>
                <w:noProof/>
                <w:lang w:val="en-US" w:bidi="it-IT"/>
              </w:rPr>
              <w:t>METHODOLOGY</w:t>
            </w:r>
            <w:r w:rsidR="0013195A">
              <w:rPr>
                <w:noProof/>
                <w:webHidden/>
              </w:rPr>
              <w:tab/>
            </w:r>
            <w:r w:rsidR="0013195A">
              <w:rPr>
                <w:noProof/>
                <w:webHidden/>
              </w:rPr>
              <w:fldChar w:fldCharType="begin"/>
            </w:r>
            <w:r w:rsidR="0013195A">
              <w:rPr>
                <w:noProof/>
                <w:webHidden/>
              </w:rPr>
              <w:instrText xml:space="preserve"> PAGEREF _Toc18569493 \h </w:instrText>
            </w:r>
            <w:r w:rsidR="0013195A">
              <w:rPr>
                <w:noProof/>
                <w:webHidden/>
              </w:rPr>
            </w:r>
            <w:r w:rsidR="0013195A">
              <w:rPr>
                <w:noProof/>
                <w:webHidden/>
              </w:rPr>
              <w:fldChar w:fldCharType="separate"/>
            </w:r>
            <w:r>
              <w:rPr>
                <w:noProof/>
                <w:webHidden/>
              </w:rPr>
              <w:t>15</w:t>
            </w:r>
            <w:r w:rsidR="0013195A">
              <w:rPr>
                <w:noProof/>
                <w:webHidden/>
              </w:rPr>
              <w:fldChar w:fldCharType="end"/>
            </w:r>
          </w:hyperlink>
        </w:p>
        <w:p w14:paraId="6CC5D64E" w14:textId="6E0F7B96" w:rsidR="0013195A" w:rsidRDefault="00DC5999">
          <w:pPr>
            <w:pStyle w:val="Sommario2"/>
            <w:tabs>
              <w:tab w:val="right" w:leader="dot" w:pos="9961"/>
            </w:tabs>
            <w:rPr>
              <w:rFonts w:eastAsiaTheme="minorEastAsia" w:cstheme="minorBidi"/>
              <w:smallCaps w:val="0"/>
              <w:noProof/>
              <w:sz w:val="22"/>
              <w:szCs w:val="22"/>
              <w:lang w:eastAsia="it-IT"/>
            </w:rPr>
          </w:pPr>
          <w:hyperlink w:anchor="_Toc18569494" w:history="1">
            <w:r w:rsidR="0013195A" w:rsidRPr="00FE6FB4">
              <w:rPr>
                <w:rStyle w:val="Collegamentoipertestuale"/>
                <w:rFonts w:cstheme="majorHAnsi"/>
                <w:b/>
                <w:i/>
                <w:noProof/>
                <w:lang w:val="en-US" w:bidi="it-IT"/>
              </w:rPr>
              <w:t>TOP-DOWN ANALYSIS OF THE PROBLEM</w:t>
            </w:r>
            <w:r w:rsidR="0013195A">
              <w:rPr>
                <w:noProof/>
                <w:webHidden/>
              </w:rPr>
              <w:tab/>
            </w:r>
            <w:r w:rsidR="0013195A">
              <w:rPr>
                <w:noProof/>
                <w:webHidden/>
              </w:rPr>
              <w:fldChar w:fldCharType="begin"/>
            </w:r>
            <w:r w:rsidR="0013195A">
              <w:rPr>
                <w:noProof/>
                <w:webHidden/>
              </w:rPr>
              <w:instrText xml:space="preserve"> PAGEREF _Toc18569494 \h </w:instrText>
            </w:r>
            <w:r w:rsidR="0013195A">
              <w:rPr>
                <w:noProof/>
                <w:webHidden/>
              </w:rPr>
            </w:r>
            <w:r w:rsidR="0013195A">
              <w:rPr>
                <w:noProof/>
                <w:webHidden/>
              </w:rPr>
              <w:fldChar w:fldCharType="separate"/>
            </w:r>
            <w:r>
              <w:rPr>
                <w:noProof/>
                <w:webHidden/>
              </w:rPr>
              <w:t>16</w:t>
            </w:r>
            <w:r w:rsidR="0013195A">
              <w:rPr>
                <w:noProof/>
                <w:webHidden/>
              </w:rPr>
              <w:fldChar w:fldCharType="end"/>
            </w:r>
          </w:hyperlink>
        </w:p>
        <w:p w14:paraId="7CBB4EEA" w14:textId="556B8273" w:rsidR="0013195A" w:rsidRDefault="00DC5999">
          <w:pPr>
            <w:pStyle w:val="Sommario2"/>
            <w:tabs>
              <w:tab w:val="right" w:leader="dot" w:pos="9961"/>
            </w:tabs>
            <w:rPr>
              <w:rFonts w:eastAsiaTheme="minorEastAsia" w:cstheme="minorBidi"/>
              <w:smallCaps w:val="0"/>
              <w:noProof/>
              <w:sz w:val="22"/>
              <w:szCs w:val="22"/>
              <w:lang w:eastAsia="it-IT"/>
            </w:rPr>
          </w:pPr>
          <w:hyperlink w:anchor="_Toc18569495" w:history="1">
            <w:r w:rsidR="0013195A" w:rsidRPr="00FE6FB4">
              <w:rPr>
                <w:rStyle w:val="Collegamentoipertestuale"/>
                <w:rFonts w:cstheme="majorHAnsi"/>
                <w:b/>
                <w:i/>
                <w:noProof/>
                <w:lang w:val="en-US" w:bidi="it-IT"/>
              </w:rPr>
              <w:t>TARGET</w:t>
            </w:r>
            <w:r w:rsidR="0013195A">
              <w:rPr>
                <w:noProof/>
                <w:webHidden/>
              </w:rPr>
              <w:tab/>
            </w:r>
            <w:r w:rsidR="0013195A">
              <w:rPr>
                <w:noProof/>
                <w:webHidden/>
              </w:rPr>
              <w:fldChar w:fldCharType="begin"/>
            </w:r>
            <w:r w:rsidR="0013195A">
              <w:rPr>
                <w:noProof/>
                <w:webHidden/>
              </w:rPr>
              <w:instrText xml:space="preserve"> PAGEREF _Toc18569495 \h </w:instrText>
            </w:r>
            <w:r w:rsidR="0013195A">
              <w:rPr>
                <w:noProof/>
                <w:webHidden/>
              </w:rPr>
            </w:r>
            <w:r w:rsidR="0013195A">
              <w:rPr>
                <w:noProof/>
                <w:webHidden/>
              </w:rPr>
              <w:fldChar w:fldCharType="separate"/>
            </w:r>
            <w:r>
              <w:rPr>
                <w:noProof/>
                <w:webHidden/>
              </w:rPr>
              <w:t>18</w:t>
            </w:r>
            <w:r w:rsidR="0013195A">
              <w:rPr>
                <w:noProof/>
                <w:webHidden/>
              </w:rPr>
              <w:fldChar w:fldCharType="end"/>
            </w:r>
          </w:hyperlink>
        </w:p>
        <w:p w14:paraId="38CF6C75" w14:textId="5A4B554D" w:rsidR="0013195A" w:rsidRDefault="00DC5999">
          <w:pPr>
            <w:pStyle w:val="Sommario2"/>
            <w:tabs>
              <w:tab w:val="right" w:leader="dot" w:pos="9961"/>
            </w:tabs>
            <w:rPr>
              <w:rFonts w:eastAsiaTheme="minorEastAsia" w:cstheme="minorBidi"/>
              <w:smallCaps w:val="0"/>
              <w:noProof/>
              <w:sz w:val="22"/>
              <w:szCs w:val="22"/>
              <w:lang w:eastAsia="it-IT"/>
            </w:rPr>
          </w:pPr>
          <w:hyperlink w:anchor="_Toc18569496" w:history="1">
            <w:r w:rsidR="0013195A" w:rsidRPr="00FE6FB4">
              <w:rPr>
                <w:rStyle w:val="Collegamentoipertestuale"/>
                <w:rFonts w:asciiTheme="majorHAnsi" w:eastAsiaTheme="majorEastAsia" w:hAnsiTheme="majorHAnsi" w:cstheme="majorHAnsi"/>
                <w:b/>
                <w:i/>
                <w:noProof/>
                <w:lang w:bidi="it-IT"/>
              </w:rPr>
              <w:t>PROJECT SCHEDULING</w:t>
            </w:r>
            <w:r w:rsidR="0013195A">
              <w:rPr>
                <w:noProof/>
                <w:webHidden/>
              </w:rPr>
              <w:tab/>
            </w:r>
            <w:r w:rsidR="0013195A">
              <w:rPr>
                <w:noProof/>
                <w:webHidden/>
              </w:rPr>
              <w:fldChar w:fldCharType="begin"/>
            </w:r>
            <w:r w:rsidR="0013195A">
              <w:rPr>
                <w:noProof/>
                <w:webHidden/>
              </w:rPr>
              <w:instrText xml:space="preserve"> PAGEREF _Toc18569496 \h </w:instrText>
            </w:r>
            <w:r w:rsidR="0013195A">
              <w:rPr>
                <w:noProof/>
                <w:webHidden/>
              </w:rPr>
            </w:r>
            <w:r w:rsidR="0013195A">
              <w:rPr>
                <w:noProof/>
                <w:webHidden/>
              </w:rPr>
              <w:fldChar w:fldCharType="separate"/>
            </w:r>
            <w:r>
              <w:rPr>
                <w:noProof/>
                <w:webHidden/>
              </w:rPr>
              <w:t>19</w:t>
            </w:r>
            <w:r w:rsidR="0013195A">
              <w:rPr>
                <w:noProof/>
                <w:webHidden/>
              </w:rPr>
              <w:fldChar w:fldCharType="end"/>
            </w:r>
          </w:hyperlink>
        </w:p>
        <w:p w14:paraId="08808B51" w14:textId="0380649F" w:rsidR="0013195A" w:rsidRDefault="00DC5999">
          <w:pPr>
            <w:pStyle w:val="Sommario1"/>
            <w:tabs>
              <w:tab w:val="right" w:leader="dot" w:pos="9961"/>
            </w:tabs>
            <w:rPr>
              <w:rFonts w:eastAsiaTheme="minorEastAsia" w:cstheme="minorBidi"/>
              <w:b w:val="0"/>
              <w:bCs w:val="0"/>
              <w:caps w:val="0"/>
              <w:noProof/>
              <w:sz w:val="22"/>
              <w:szCs w:val="22"/>
              <w:lang w:eastAsia="it-IT"/>
            </w:rPr>
          </w:pPr>
          <w:hyperlink w:anchor="_Toc18569497" w:history="1">
            <w:r w:rsidR="0013195A" w:rsidRPr="00FE6FB4">
              <w:rPr>
                <w:rStyle w:val="Collegamentoipertestuale"/>
                <w:rFonts w:ascii="Batang" w:eastAsia="Batang" w:hAnsi="Batang"/>
                <w:i/>
                <w:noProof/>
                <w:lang w:val="en-US" w:bidi="it-IT"/>
              </w:rPr>
              <w:t>CHAPTER 1: STATE OF THE ART</w:t>
            </w:r>
            <w:r w:rsidR="0013195A">
              <w:rPr>
                <w:noProof/>
                <w:webHidden/>
              </w:rPr>
              <w:tab/>
            </w:r>
            <w:r w:rsidR="0013195A">
              <w:rPr>
                <w:noProof/>
                <w:webHidden/>
              </w:rPr>
              <w:fldChar w:fldCharType="begin"/>
            </w:r>
            <w:r w:rsidR="0013195A">
              <w:rPr>
                <w:noProof/>
                <w:webHidden/>
              </w:rPr>
              <w:instrText xml:space="preserve"> PAGEREF _Toc18569497 \h </w:instrText>
            </w:r>
            <w:r w:rsidR="0013195A">
              <w:rPr>
                <w:noProof/>
                <w:webHidden/>
              </w:rPr>
            </w:r>
            <w:r w:rsidR="0013195A">
              <w:rPr>
                <w:noProof/>
                <w:webHidden/>
              </w:rPr>
              <w:fldChar w:fldCharType="separate"/>
            </w:r>
            <w:r>
              <w:rPr>
                <w:noProof/>
                <w:webHidden/>
              </w:rPr>
              <w:t>20</w:t>
            </w:r>
            <w:r w:rsidR="0013195A">
              <w:rPr>
                <w:noProof/>
                <w:webHidden/>
              </w:rPr>
              <w:fldChar w:fldCharType="end"/>
            </w:r>
          </w:hyperlink>
        </w:p>
        <w:p w14:paraId="466D487D" w14:textId="089D299F" w:rsidR="0013195A" w:rsidRDefault="00DC5999">
          <w:pPr>
            <w:pStyle w:val="Sommario2"/>
            <w:tabs>
              <w:tab w:val="right" w:leader="dot" w:pos="9961"/>
            </w:tabs>
            <w:rPr>
              <w:rFonts w:eastAsiaTheme="minorEastAsia" w:cstheme="minorBidi"/>
              <w:smallCaps w:val="0"/>
              <w:noProof/>
              <w:sz w:val="22"/>
              <w:szCs w:val="22"/>
              <w:lang w:eastAsia="it-IT"/>
            </w:rPr>
          </w:pPr>
          <w:hyperlink w:anchor="_Toc18569498" w:history="1">
            <w:r w:rsidR="0013195A" w:rsidRPr="00FE6FB4">
              <w:rPr>
                <w:rStyle w:val="Collegamentoipertestuale"/>
                <w:rFonts w:ascii="Arial" w:hAnsi="Arial"/>
                <w:b/>
                <w:i/>
                <w:noProof/>
                <w:lang w:val="en-US" w:bidi="it-IT"/>
              </w:rPr>
              <w:t>1.1 BUSINESS INTELLIGENCE</w:t>
            </w:r>
            <w:r w:rsidR="0013195A">
              <w:rPr>
                <w:noProof/>
                <w:webHidden/>
              </w:rPr>
              <w:tab/>
            </w:r>
            <w:r w:rsidR="0013195A">
              <w:rPr>
                <w:noProof/>
                <w:webHidden/>
              </w:rPr>
              <w:fldChar w:fldCharType="begin"/>
            </w:r>
            <w:r w:rsidR="0013195A">
              <w:rPr>
                <w:noProof/>
                <w:webHidden/>
              </w:rPr>
              <w:instrText xml:space="preserve"> PAGEREF _Toc18569498 \h </w:instrText>
            </w:r>
            <w:r w:rsidR="0013195A">
              <w:rPr>
                <w:noProof/>
                <w:webHidden/>
              </w:rPr>
            </w:r>
            <w:r w:rsidR="0013195A">
              <w:rPr>
                <w:noProof/>
                <w:webHidden/>
              </w:rPr>
              <w:fldChar w:fldCharType="separate"/>
            </w:r>
            <w:r>
              <w:rPr>
                <w:noProof/>
                <w:webHidden/>
              </w:rPr>
              <w:t>20</w:t>
            </w:r>
            <w:r w:rsidR="0013195A">
              <w:rPr>
                <w:noProof/>
                <w:webHidden/>
              </w:rPr>
              <w:fldChar w:fldCharType="end"/>
            </w:r>
          </w:hyperlink>
        </w:p>
        <w:p w14:paraId="6982C7BD" w14:textId="44DB7429" w:rsidR="0013195A" w:rsidRDefault="00DC5999">
          <w:pPr>
            <w:pStyle w:val="Sommario2"/>
            <w:tabs>
              <w:tab w:val="right" w:leader="dot" w:pos="9961"/>
            </w:tabs>
            <w:rPr>
              <w:rFonts w:eastAsiaTheme="minorEastAsia" w:cstheme="minorBidi"/>
              <w:smallCaps w:val="0"/>
              <w:noProof/>
              <w:sz w:val="22"/>
              <w:szCs w:val="22"/>
              <w:lang w:eastAsia="it-IT"/>
            </w:rPr>
          </w:pPr>
          <w:hyperlink w:anchor="_Toc18569499" w:history="1">
            <w:r w:rsidR="0013195A" w:rsidRPr="00FE6FB4">
              <w:rPr>
                <w:rStyle w:val="Collegamentoipertestuale"/>
                <w:b/>
                <w:i/>
                <w:noProof/>
                <w:lang w:val="en-US" w:bidi="it-IT"/>
              </w:rPr>
              <w:t>1.2 DATAWAREHOUSE</w:t>
            </w:r>
            <w:r w:rsidR="0013195A">
              <w:rPr>
                <w:noProof/>
                <w:webHidden/>
              </w:rPr>
              <w:tab/>
            </w:r>
            <w:r w:rsidR="0013195A">
              <w:rPr>
                <w:noProof/>
                <w:webHidden/>
              </w:rPr>
              <w:fldChar w:fldCharType="begin"/>
            </w:r>
            <w:r w:rsidR="0013195A">
              <w:rPr>
                <w:noProof/>
                <w:webHidden/>
              </w:rPr>
              <w:instrText xml:space="preserve"> PAGEREF _Toc18569499 \h </w:instrText>
            </w:r>
            <w:r w:rsidR="0013195A">
              <w:rPr>
                <w:noProof/>
                <w:webHidden/>
              </w:rPr>
            </w:r>
            <w:r w:rsidR="0013195A">
              <w:rPr>
                <w:noProof/>
                <w:webHidden/>
              </w:rPr>
              <w:fldChar w:fldCharType="separate"/>
            </w:r>
            <w:r>
              <w:rPr>
                <w:noProof/>
                <w:webHidden/>
              </w:rPr>
              <w:t>22</w:t>
            </w:r>
            <w:r w:rsidR="0013195A">
              <w:rPr>
                <w:noProof/>
                <w:webHidden/>
              </w:rPr>
              <w:fldChar w:fldCharType="end"/>
            </w:r>
          </w:hyperlink>
        </w:p>
        <w:p w14:paraId="59357FD1" w14:textId="63425D24" w:rsidR="0013195A" w:rsidRDefault="00DC5999">
          <w:pPr>
            <w:pStyle w:val="Sommario3"/>
            <w:tabs>
              <w:tab w:val="right" w:leader="dot" w:pos="9961"/>
            </w:tabs>
            <w:rPr>
              <w:rFonts w:eastAsiaTheme="minorEastAsia" w:cstheme="minorBidi"/>
              <w:i w:val="0"/>
              <w:iCs w:val="0"/>
              <w:noProof/>
              <w:sz w:val="22"/>
              <w:szCs w:val="22"/>
              <w:lang w:eastAsia="it-IT"/>
            </w:rPr>
          </w:pPr>
          <w:hyperlink w:anchor="_Toc18569500" w:history="1">
            <w:r w:rsidR="0013195A" w:rsidRPr="00FE6FB4">
              <w:rPr>
                <w:rStyle w:val="Collegamentoipertestuale"/>
                <w:rFonts w:ascii="Arial" w:hAnsi="Arial"/>
                <w:b/>
                <w:noProof/>
                <w:lang w:val="en-US"/>
              </w:rPr>
              <w:t>1.2.1 Data Warehouse Architecture</w:t>
            </w:r>
            <w:r w:rsidR="0013195A">
              <w:rPr>
                <w:noProof/>
                <w:webHidden/>
              </w:rPr>
              <w:tab/>
            </w:r>
            <w:r w:rsidR="0013195A">
              <w:rPr>
                <w:noProof/>
                <w:webHidden/>
              </w:rPr>
              <w:fldChar w:fldCharType="begin"/>
            </w:r>
            <w:r w:rsidR="0013195A">
              <w:rPr>
                <w:noProof/>
                <w:webHidden/>
              </w:rPr>
              <w:instrText xml:space="preserve"> PAGEREF _Toc18569500 \h </w:instrText>
            </w:r>
            <w:r w:rsidR="0013195A">
              <w:rPr>
                <w:noProof/>
                <w:webHidden/>
              </w:rPr>
            </w:r>
            <w:r w:rsidR="0013195A">
              <w:rPr>
                <w:noProof/>
                <w:webHidden/>
              </w:rPr>
              <w:fldChar w:fldCharType="separate"/>
            </w:r>
            <w:r>
              <w:rPr>
                <w:noProof/>
                <w:webHidden/>
              </w:rPr>
              <w:t>24</w:t>
            </w:r>
            <w:r w:rsidR="0013195A">
              <w:rPr>
                <w:noProof/>
                <w:webHidden/>
              </w:rPr>
              <w:fldChar w:fldCharType="end"/>
            </w:r>
          </w:hyperlink>
        </w:p>
        <w:p w14:paraId="74754CD0" w14:textId="786C4129" w:rsidR="0013195A" w:rsidRDefault="00DC5999">
          <w:pPr>
            <w:pStyle w:val="Sommario3"/>
            <w:tabs>
              <w:tab w:val="right" w:leader="dot" w:pos="9961"/>
            </w:tabs>
            <w:rPr>
              <w:rFonts w:eastAsiaTheme="minorEastAsia" w:cstheme="minorBidi"/>
              <w:i w:val="0"/>
              <w:iCs w:val="0"/>
              <w:noProof/>
              <w:sz w:val="22"/>
              <w:szCs w:val="22"/>
              <w:lang w:eastAsia="it-IT"/>
            </w:rPr>
          </w:pPr>
          <w:hyperlink w:anchor="_Toc18569501" w:history="1">
            <w:r w:rsidR="0013195A" w:rsidRPr="00FE6FB4">
              <w:rPr>
                <w:rStyle w:val="Collegamentoipertestuale"/>
                <w:rFonts w:ascii="Arial" w:hAnsi="Arial"/>
                <w:b/>
                <w:noProof/>
                <w:lang w:val="en-US"/>
              </w:rPr>
              <w:t>1.2.2 Extraction, Transformation and Loading (ETL)</w:t>
            </w:r>
            <w:r w:rsidR="0013195A">
              <w:rPr>
                <w:noProof/>
                <w:webHidden/>
              </w:rPr>
              <w:tab/>
            </w:r>
            <w:r w:rsidR="0013195A">
              <w:rPr>
                <w:noProof/>
                <w:webHidden/>
              </w:rPr>
              <w:fldChar w:fldCharType="begin"/>
            </w:r>
            <w:r w:rsidR="0013195A">
              <w:rPr>
                <w:noProof/>
                <w:webHidden/>
              </w:rPr>
              <w:instrText xml:space="preserve"> PAGEREF _Toc18569501 \h </w:instrText>
            </w:r>
            <w:r w:rsidR="0013195A">
              <w:rPr>
                <w:noProof/>
                <w:webHidden/>
              </w:rPr>
            </w:r>
            <w:r w:rsidR="0013195A">
              <w:rPr>
                <w:noProof/>
                <w:webHidden/>
              </w:rPr>
              <w:fldChar w:fldCharType="separate"/>
            </w:r>
            <w:r>
              <w:rPr>
                <w:noProof/>
                <w:webHidden/>
              </w:rPr>
              <w:t>26</w:t>
            </w:r>
            <w:r w:rsidR="0013195A">
              <w:rPr>
                <w:noProof/>
                <w:webHidden/>
              </w:rPr>
              <w:fldChar w:fldCharType="end"/>
            </w:r>
          </w:hyperlink>
        </w:p>
        <w:p w14:paraId="5310CA3D" w14:textId="3C7FB8DF" w:rsidR="0013195A" w:rsidRDefault="00DC5999">
          <w:pPr>
            <w:pStyle w:val="Sommario4"/>
            <w:tabs>
              <w:tab w:val="right" w:leader="dot" w:pos="9961"/>
            </w:tabs>
            <w:rPr>
              <w:rFonts w:eastAsiaTheme="minorEastAsia" w:cstheme="minorBidi"/>
              <w:noProof/>
              <w:sz w:val="22"/>
              <w:szCs w:val="22"/>
              <w:lang w:eastAsia="it-IT"/>
            </w:rPr>
          </w:pPr>
          <w:hyperlink w:anchor="_Toc18569502" w:history="1">
            <w:r w:rsidR="0013195A" w:rsidRPr="00FE6FB4">
              <w:rPr>
                <w:rStyle w:val="Collegamentoipertestuale"/>
                <w:b/>
                <w:noProof/>
                <w:lang w:val="en-US" w:bidi="it-IT"/>
              </w:rPr>
              <w:t>1.2.2.1 Extraction</w:t>
            </w:r>
            <w:r w:rsidR="0013195A">
              <w:rPr>
                <w:noProof/>
                <w:webHidden/>
              </w:rPr>
              <w:tab/>
            </w:r>
            <w:r w:rsidR="0013195A">
              <w:rPr>
                <w:noProof/>
                <w:webHidden/>
              </w:rPr>
              <w:fldChar w:fldCharType="begin"/>
            </w:r>
            <w:r w:rsidR="0013195A">
              <w:rPr>
                <w:noProof/>
                <w:webHidden/>
              </w:rPr>
              <w:instrText xml:space="preserve"> PAGEREF _Toc18569502 \h </w:instrText>
            </w:r>
            <w:r w:rsidR="0013195A">
              <w:rPr>
                <w:noProof/>
                <w:webHidden/>
              </w:rPr>
            </w:r>
            <w:r w:rsidR="0013195A">
              <w:rPr>
                <w:noProof/>
                <w:webHidden/>
              </w:rPr>
              <w:fldChar w:fldCharType="separate"/>
            </w:r>
            <w:r>
              <w:rPr>
                <w:noProof/>
                <w:webHidden/>
              </w:rPr>
              <w:t>27</w:t>
            </w:r>
            <w:r w:rsidR="0013195A">
              <w:rPr>
                <w:noProof/>
                <w:webHidden/>
              </w:rPr>
              <w:fldChar w:fldCharType="end"/>
            </w:r>
          </w:hyperlink>
        </w:p>
        <w:p w14:paraId="462B579B" w14:textId="68D54FAA" w:rsidR="0013195A" w:rsidRDefault="00DC5999">
          <w:pPr>
            <w:pStyle w:val="Sommario4"/>
            <w:tabs>
              <w:tab w:val="right" w:leader="dot" w:pos="9961"/>
            </w:tabs>
            <w:rPr>
              <w:rFonts w:eastAsiaTheme="minorEastAsia" w:cstheme="minorBidi"/>
              <w:noProof/>
              <w:sz w:val="22"/>
              <w:szCs w:val="22"/>
              <w:lang w:eastAsia="it-IT"/>
            </w:rPr>
          </w:pPr>
          <w:hyperlink w:anchor="_Toc18569503" w:history="1">
            <w:r w:rsidR="0013195A" w:rsidRPr="00FE6FB4">
              <w:rPr>
                <w:rStyle w:val="Collegamentoipertestuale"/>
                <w:b/>
                <w:noProof/>
                <w:lang w:val="en-US" w:bidi="it-IT"/>
              </w:rPr>
              <w:t>1.2.2.2 Transformation</w:t>
            </w:r>
            <w:r w:rsidR="0013195A">
              <w:rPr>
                <w:noProof/>
                <w:webHidden/>
              </w:rPr>
              <w:tab/>
            </w:r>
            <w:r w:rsidR="0013195A">
              <w:rPr>
                <w:noProof/>
                <w:webHidden/>
              </w:rPr>
              <w:fldChar w:fldCharType="begin"/>
            </w:r>
            <w:r w:rsidR="0013195A">
              <w:rPr>
                <w:noProof/>
                <w:webHidden/>
              </w:rPr>
              <w:instrText xml:space="preserve"> PAGEREF _Toc18569503 \h </w:instrText>
            </w:r>
            <w:r w:rsidR="0013195A">
              <w:rPr>
                <w:noProof/>
                <w:webHidden/>
              </w:rPr>
            </w:r>
            <w:r w:rsidR="0013195A">
              <w:rPr>
                <w:noProof/>
                <w:webHidden/>
              </w:rPr>
              <w:fldChar w:fldCharType="separate"/>
            </w:r>
            <w:r>
              <w:rPr>
                <w:noProof/>
                <w:webHidden/>
              </w:rPr>
              <w:t>27</w:t>
            </w:r>
            <w:r w:rsidR="0013195A">
              <w:rPr>
                <w:noProof/>
                <w:webHidden/>
              </w:rPr>
              <w:fldChar w:fldCharType="end"/>
            </w:r>
          </w:hyperlink>
        </w:p>
        <w:p w14:paraId="07CCC029" w14:textId="656C1F07" w:rsidR="0013195A" w:rsidRDefault="00DC5999">
          <w:pPr>
            <w:pStyle w:val="Sommario4"/>
            <w:tabs>
              <w:tab w:val="right" w:leader="dot" w:pos="9961"/>
            </w:tabs>
            <w:rPr>
              <w:rFonts w:eastAsiaTheme="minorEastAsia" w:cstheme="minorBidi"/>
              <w:noProof/>
              <w:sz w:val="22"/>
              <w:szCs w:val="22"/>
              <w:lang w:eastAsia="it-IT"/>
            </w:rPr>
          </w:pPr>
          <w:hyperlink w:anchor="_Toc18569504" w:history="1">
            <w:r w:rsidR="0013195A" w:rsidRPr="00FE6FB4">
              <w:rPr>
                <w:rStyle w:val="Collegamentoipertestuale"/>
                <w:b/>
                <w:noProof/>
                <w:lang w:val="en-US" w:bidi="it-IT"/>
              </w:rPr>
              <w:t>1.2.2.3 Loading</w:t>
            </w:r>
            <w:r w:rsidR="0013195A">
              <w:rPr>
                <w:noProof/>
                <w:webHidden/>
              </w:rPr>
              <w:tab/>
            </w:r>
            <w:r w:rsidR="0013195A">
              <w:rPr>
                <w:noProof/>
                <w:webHidden/>
              </w:rPr>
              <w:fldChar w:fldCharType="begin"/>
            </w:r>
            <w:r w:rsidR="0013195A">
              <w:rPr>
                <w:noProof/>
                <w:webHidden/>
              </w:rPr>
              <w:instrText xml:space="preserve"> PAGEREF _Toc18569504 \h </w:instrText>
            </w:r>
            <w:r w:rsidR="0013195A">
              <w:rPr>
                <w:noProof/>
                <w:webHidden/>
              </w:rPr>
            </w:r>
            <w:r w:rsidR="0013195A">
              <w:rPr>
                <w:noProof/>
                <w:webHidden/>
              </w:rPr>
              <w:fldChar w:fldCharType="separate"/>
            </w:r>
            <w:r>
              <w:rPr>
                <w:noProof/>
                <w:webHidden/>
              </w:rPr>
              <w:t>28</w:t>
            </w:r>
            <w:r w:rsidR="0013195A">
              <w:rPr>
                <w:noProof/>
                <w:webHidden/>
              </w:rPr>
              <w:fldChar w:fldCharType="end"/>
            </w:r>
          </w:hyperlink>
        </w:p>
        <w:p w14:paraId="54F4991E" w14:textId="16105AE5" w:rsidR="0013195A" w:rsidRDefault="00DC5999">
          <w:pPr>
            <w:pStyle w:val="Sommario4"/>
            <w:tabs>
              <w:tab w:val="right" w:leader="dot" w:pos="9961"/>
            </w:tabs>
            <w:rPr>
              <w:rFonts w:eastAsiaTheme="minorEastAsia" w:cstheme="minorBidi"/>
              <w:noProof/>
              <w:sz w:val="22"/>
              <w:szCs w:val="22"/>
              <w:lang w:eastAsia="it-IT"/>
            </w:rPr>
          </w:pPr>
          <w:hyperlink w:anchor="_Toc18569505" w:history="1">
            <w:r w:rsidR="0013195A" w:rsidRPr="00FE6FB4">
              <w:rPr>
                <w:rStyle w:val="Collegamentoipertestuale"/>
                <w:b/>
                <w:noProof/>
                <w:lang w:val="en-US" w:bidi="it-IT"/>
              </w:rPr>
              <w:t>1.2.2.4 Possible ETL Process Problems</w:t>
            </w:r>
            <w:r w:rsidR="0013195A">
              <w:rPr>
                <w:noProof/>
                <w:webHidden/>
              </w:rPr>
              <w:tab/>
            </w:r>
            <w:r w:rsidR="0013195A">
              <w:rPr>
                <w:noProof/>
                <w:webHidden/>
              </w:rPr>
              <w:fldChar w:fldCharType="begin"/>
            </w:r>
            <w:r w:rsidR="0013195A">
              <w:rPr>
                <w:noProof/>
                <w:webHidden/>
              </w:rPr>
              <w:instrText xml:space="preserve"> PAGEREF _Toc18569505 \h </w:instrText>
            </w:r>
            <w:r w:rsidR="0013195A">
              <w:rPr>
                <w:noProof/>
                <w:webHidden/>
              </w:rPr>
            </w:r>
            <w:r w:rsidR="0013195A">
              <w:rPr>
                <w:noProof/>
                <w:webHidden/>
              </w:rPr>
              <w:fldChar w:fldCharType="separate"/>
            </w:r>
            <w:r>
              <w:rPr>
                <w:noProof/>
                <w:webHidden/>
              </w:rPr>
              <w:t>29</w:t>
            </w:r>
            <w:r w:rsidR="0013195A">
              <w:rPr>
                <w:noProof/>
                <w:webHidden/>
              </w:rPr>
              <w:fldChar w:fldCharType="end"/>
            </w:r>
          </w:hyperlink>
        </w:p>
        <w:p w14:paraId="46A304E4" w14:textId="0434EC1A" w:rsidR="0013195A" w:rsidRDefault="00DC5999">
          <w:pPr>
            <w:pStyle w:val="Sommario2"/>
            <w:tabs>
              <w:tab w:val="right" w:leader="dot" w:pos="9961"/>
            </w:tabs>
            <w:rPr>
              <w:rFonts w:eastAsiaTheme="minorEastAsia" w:cstheme="minorBidi"/>
              <w:smallCaps w:val="0"/>
              <w:noProof/>
              <w:sz w:val="22"/>
              <w:szCs w:val="22"/>
              <w:lang w:eastAsia="it-IT"/>
            </w:rPr>
          </w:pPr>
          <w:hyperlink w:anchor="_Toc18569506" w:history="1">
            <w:r w:rsidR="0013195A" w:rsidRPr="00FE6FB4">
              <w:rPr>
                <w:rStyle w:val="Collegamentoipertestuale"/>
                <w:b/>
                <w:i/>
                <w:noProof/>
                <w:lang w:val="en-US" w:bidi="it-IT"/>
              </w:rPr>
              <w:t>1.3 OLTP vs OLAP</w:t>
            </w:r>
            <w:r w:rsidR="0013195A">
              <w:rPr>
                <w:noProof/>
                <w:webHidden/>
              </w:rPr>
              <w:tab/>
            </w:r>
            <w:r w:rsidR="0013195A">
              <w:rPr>
                <w:noProof/>
                <w:webHidden/>
              </w:rPr>
              <w:fldChar w:fldCharType="begin"/>
            </w:r>
            <w:r w:rsidR="0013195A">
              <w:rPr>
                <w:noProof/>
                <w:webHidden/>
              </w:rPr>
              <w:instrText xml:space="preserve"> PAGEREF _Toc18569506 \h </w:instrText>
            </w:r>
            <w:r w:rsidR="0013195A">
              <w:rPr>
                <w:noProof/>
                <w:webHidden/>
              </w:rPr>
            </w:r>
            <w:r w:rsidR="0013195A">
              <w:rPr>
                <w:noProof/>
                <w:webHidden/>
              </w:rPr>
              <w:fldChar w:fldCharType="separate"/>
            </w:r>
            <w:r>
              <w:rPr>
                <w:noProof/>
                <w:webHidden/>
              </w:rPr>
              <w:t>30</w:t>
            </w:r>
            <w:r w:rsidR="0013195A">
              <w:rPr>
                <w:noProof/>
                <w:webHidden/>
              </w:rPr>
              <w:fldChar w:fldCharType="end"/>
            </w:r>
          </w:hyperlink>
        </w:p>
        <w:p w14:paraId="76FF755E" w14:textId="5C84DCE7" w:rsidR="0013195A" w:rsidRDefault="00DC5999">
          <w:pPr>
            <w:pStyle w:val="Sommario2"/>
            <w:tabs>
              <w:tab w:val="right" w:leader="dot" w:pos="9961"/>
            </w:tabs>
            <w:rPr>
              <w:rFonts w:eastAsiaTheme="minorEastAsia" w:cstheme="minorBidi"/>
              <w:smallCaps w:val="0"/>
              <w:noProof/>
              <w:sz w:val="22"/>
              <w:szCs w:val="22"/>
              <w:lang w:eastAsia="it-IT"/>
            </w:rPr>
          </w:pPr>
          <w:hyperlink w:anchor="_Toc18569507" w:history="1">
            <w:r w:rsidR="0013195A" w:rsidRPr="00FE6FB4">
              <w:rPr>
                <w:rStyle w:val="Collegamentoipertestuale"/>
                <w:rFonts w:ascii="Arial" w:hAnsi="Arial"/>
                <w:b/>
                <w:i/>
                <w:noProof/>
                <w:lang w:val="en-US" w:bidi="it-IT"/>
              </w:rPr>
              <w:t>1.4 BIG DATA</w:t>
            </w:r>
            <w:r w:rsidR="0013195A">
              <w:rPr>
                <w:noProof/>
                <w:webHidden/>
              </w:rPr>
              <w:tab/>
            </w:r>
            <w:r w:rsidR="0013195A">
              <w:rPr>
                <w:noProof/>
                <w:webHidden/>
              </w:rPr>
              <w:fldChar w:fldCharType="begin"/>
            </w:r>
            <w:r w:rsidR="0013195A">
              <w:rPr>
                <w:noProof/>
                <w:webHidden/>
              </w:rPr>
              <w:instrText xml:space="preserve"> PAGEREF _Toc18569507 \h </w:instrText>
            </w:r>
            <w:r w:rsidR="0013195A">
              <w:rPr>
                <w:noProof/>
                <w:webHidden/>
              </w:rPr>
            </w:r>
            <w:r w:rsidR="0013195A">
              <w:rPr>
                <w:noProof/>
                <w:webHidden/>
              </w:rPr>
              <w:fldChar w:fldCharType="separate"/>
            </w:r>
            <w:r>
              <w:rPr>
                <w:noProof/>
                <w:webHidden/>
              </w:rPr>
              <w:t>32</w:t>
            </w:r>
            <w:r w:rsidR="0013195A">
              <w:rPr>
                <w:noProof/>
                <w:webHidden/>
              </w:rPr>
              <w:fldChar w:fldCharType="end"/>
            </w:r>
          </w:hyperlink>
        </w:p>
        <w:p w14:paraId="41468F7C" w14:textId="6783C77D" w:rsidR="0013195A" w:rsidRDefault="00DC5999">
          <w:pPr>
            <w:pStyle w:val="Sommario3"/>
            <w:tabs>
              <w:tab w:val="right" w:leader="dot" w:pos="9961"/>
            </w:tabs>
            <w:rPr>
              <w:rFonts w:eastAsiaTheme="minorEastAsia" w:cstheme="minorBidi"/>
              <w:i w:val="0"/>
              <w:iCs w:val="0"/>
              <w:noProof/>
              <w:sz w:val="22"/>
              <w:szCs w:val="22"/>
              <w:lang w:eastAsia="it-IT"/>
            </w:rPr>
          </w:pPr>
          <w:hyperlink w:anchor="_Toc18569508" w:history="1">
            <w:r w:rsidR="0013195A" w:rsidRPr="00FE6FB4">
              <w:rPr>
                <w:rStyle w:val="Collegamentoipertestuale"/>
                <w:rFonts w:ascii="Arial" w:hAnsi="Arial"/>
                <w:b/>
                <w:noProof/>
                <w:lang w:val="en-US" w:bidi="it-IT"/>
              </w:rPr>
              <w:t>1.4.1 Barriers on the use and extremely beneficial Of Big Data</w:t>
            </w:r>
            <w:r w:rsidR="0013195A">
              <w:rPr>
                <w:noProof/>
                <w:webHidden/>
              </w:rPr>
              <w:tab/>
            </w:r>
            <w:r w:rsidR="0013195A">
              <w:rPr>
                <w:noProof/>
                <w:webHidden/>
              </w:rPr>
              <w:fldChar w:fldCharType="begin"/>
            </w:r>
            <w:r w:rsidR="0013195A">
              <w:rPr>
                <w:noProof/>
                <w:webHidden/>
              </w:rPr>
              <w:instrText xml:space="preserve"> PAGEREF _Toc18569508 \h </w:instrText>
            </w:r>
            <w:r w:rsidR="0013195A">
              <w:rPr>
                <w:noProof/>
                <w:webHidden/>
              </w:rPr>
            </w:r>
            <w:r w:rsidR="0013195A">
              <w:rPr>
                <w:noProof/>
                <w:webHidden/>
              </w:rPr>
              <w:fldChar w:fldCharType="separate"/>
            </w:r>
            <w:r>
              <w:rPr>
                <w:noProof/>
                <w:webHidden/>
              </w:rPr>
              <w:t>34</w:t>
            </w:r>
            <w:r w:rsidR="0013195A">
              <w:rPr>
                <w:noProof/>
                <w:webHidden/>
              </w:rPr>
              <w:fldChar w:fldCharType="end"/>
            </w:r>
          </w:hyperlink>
        </w:p>
        <w:p w14:paraId="4AFB5719" w14:textId="32E11CF4" w:rsidR="0013195A" w:rsidRDefault="00DC5999">
          <w:pPr>
            <w:pStyle w:val="Sommario3"/>
            <w:tabs>
              <w:tab w:val="right" w:leader="dot" w:pos="9961"/>
            </w:tabs>
            <w:rPr>
              <w:rFonts w:eastAsiaTheme="minorEastAsia" w:cstheme="minorBidi"/>
              <w:i w:val="0"/>
              <w:iCs w:val="0"/>
              <w:noProof/>
              <w:sz w:val="22"/>
              <w:szCs w:val="22"/>
              <w:lang w:eastAsia="it-IT"/>
            </w:rPr>
          </w:pPr>
          <w:hyperlink w:anchor="_Toc18569509" w:history="1">
            <w:r w:rsidR="0013195A" w:rsidRPr="00FE6FB4">
              <w:rPr>
                <w:rStyle w:val="Collegamentoipertestuale"/>
                <w:rFonts w:ascii="Arial" w:hAnsi="Arial"/>
                <w:b/>
                <w:noProof/>
                <w:lang w:val="en-US" w:bidi="it-IT"/>
              </w:rPr>
              <w:t>1.4.2 Techniques for Big Data Analysis</w:t>
            </w:r>
            <w:r w:rsidR="0013195A">
              <w:rPr>
                <w:noProof/>
                <w:webHidden/>
              </w:rPr>
              <w:tab/>
            </w:r>
            <w:r w:rsidR="0013195A">
              <w:rPr>
                <w:noProof/>
                <w:webHidden/>
              </w:rPr>
              <w:fldChar w:fldCharType="begin"/>
            </w:r>
            <w:r w:rsidR="0013195A">
              <w:rPr>
                <w:noProof/>
                <w:webHidden/>
              </w:rPr>
              <w:instrText xml:space="preserve"> PAGEREF _Toc18569509 \h </w:instrText>
            </w:r>
            <w:r w:rsidR="0013195A">
              <w:rPr>
                <w:noProof/>
                <w:webHidden/>
              </w:rPr>
            </w:r>
            <w:r w:rsidR="0013195A">
              <w:rPr>
                <w:noProof/>
                <w:webHidden/>
              </w:rPr>
              <w:fldChar w:fldCharType="separate"/>
            </w:r>
            <w:r>
              <w:rPr>
                <w:noProof/>
                <w:webHidden/>
              </w:rPr>
              <w:t>36</w:t>
            </w:r>
            <w:r w:rsidR="0013195A">
              <w:rPr>
                <w:noProof/>
                <w:webHidden/>
              </w:rPr>
              <w:fldChar w:fldCharType="end"/>
            </w:r>
          </w:hyperlink>
        </w:p>
        <w:p w14:paraId="274925C3" w14:textId="572621CA" w:rsidR="0013195A" w:rsidRDefault="00DC5999">
          <w:pPr>
            <w:pStyle w:val="Sommario2"/>
            <w:tabs>
              <w:tab w:val="right" w:leader="dot" w:pos="9961"/>
            </w:tabs>
            <w:rPr>
              <w:rFonts w:eastAsiaTheme="minorEastAsia" w:cstheme="minorBidi"/>
              <w:smallCaps w:val="0"/>
              <w:noProof/>
              <w:sz w:val="22"/>
              <w:szCs w:val="22"/>
              <w:lang w:eastAsia="it-IT"/>
            </w:rPr>
          </w:pPr>
          <w:hyperlink w:anchor="_Toc18569510" w:history="1">
            <w:r w:rsidR="0013195A" w:rsidRPr="00FE6FB4">
              <w:rPr>
                <w:rStyle w:val="Collegamentoipertestuale"/>
                <w:rFonts w:ascii="Arial" w:hAnsi="Arial"/>
                <w:b/>
                <w:i/>
                <w:noProof/>
                <w:lang w:val="en-US"/>
              </w:rPr>
              <w:t>1.5 BIG DATA PROJECTS IN MARKETING</w:t>
            </w:r>
            <w:r w:rsidR="0013195A">
              <w:rPr>
                <w:noProof/>
                <w:webHidden/>
              </w:rPr>
              <w:tab/>
            </w:r>
            <w:r w:rsidR="0013195A">
              <w:rPr>
                <w:noProof/>
                <w:webHidden/>
              </w:rPr>
              <w:fldChar w:fldCharType="begin"/>
            </w:r>
            <w:r w:rsidR="0013195A">
              <w:rPr>
                <w:noProof/>
                <w:webHidden/>
              </w:rPr>
              <w:instrText xml:space="preserve"> PAGEREF _Toc18569510 \h </w:instrText>
            </w:r>
            <w:r w:rsidR="0013195A">
              <w:rPr>
                <w:noProof/>
                <w:webHidden/>
              </w:rPr>
            </w:r>
            <w:r w:rsidR="0013195A">
              <w:rPr>
                <w:noProof/>
                <w:webHidden/>
              </w:rPr>
              <w:fldChar w:fldCharType="separate"/>
            </w:r>
            <w:r>
              <w:rPr>
                <w:noProof/>
                <w:webHidden/>
              </w:rPr>
              <w:t>37</w:t>
            </w:r>
            <w:r w:rsidR="0013195A">
              <w:rPr>
                <w:noProof/>
                <w:webHidden/>
              </w:rPr>
              <w:fldChar w:fldCharType="end"/>
            </w:r>
          </w:hyperlink>
        </w:p>
        <w:p w14:paraId="3C3A6ED9" w14:textId="151377E9" w:rsidR="0013195A" w:rsidRDefault="00DC5999">
          <w:pPr>
            <w:pStyle w:val="Sommario3"/>
            <w:tabs>
              <w:tab w:val="right" w:leader="dot" w:pos="9961"/>
            </w:tabs>
            <w:rPr>
              <w:rFonts w:eastAsiaTheme="minorEastAsia" w:cstheme="minorBidi"/>
              <w:i w:val="0"/>
              <w:iCs w:val="0"/>
              <w:noProof/>
              <w:sz w:val="22"/>
              <w:szCs w:val="22"/>
              <w:lang w:eastAsia="it-IT"/>
            </w:rPr>
          </w:pPr>
          <w:hyperlink w:anchor="_Toc18569511" w:history="1">
            <w:r w:rsidR="0013195A" w:rsidRPr="00FE6FB4">
              <w:rPr>
                <w:rStyle w:val="Collegamentoipertestuale"/>
                <w:rFonts w:ascii="Arial" w:hAnsi="Arial"/>
                <w:b/>
                <w:noProof/>
                <w:lang w:val="en-US"/>
              </w:rPr>
              <w:t>1.5.1 Direct and Digital Marketing</w:t>
            </w:r>
            <w:r w:rsidR="0013195A">
              <w:rPr>
                <w:noProof/>
                <w:webHidden/>
              </w:rPr>
              <w:tab/>
            </w:r>
            <w:r w:rsidR="0013195A">
              <w:rPr>
                <w:noProof/>
                <w:webHidden/>
              </w:rPr>
              <w:fldChar w:fldCharType="begin"/>
            </w:r>
            <w:r w:rsidR="0013195A">
              <w:rPr>
                <w:noProof/>
                <w:webHidden/>
              </w:rPr>
              <w:instrText xml:space="preserve"> PAGEREF _Toc18569511 \h </w:instrText>
            </w:r>
            <w:r w:rsidR="0013195A">
              <w:rPr>
                <w:noProof/>
                <w:webHidden/>
              </w:rPr>
            </w:r>
            <w:r w:rsidR="0013195A">
              <w:rPr>
                <w:noProof/>
                <w:webHidden/>
              </w:rPr>
              <w:fldChar w:fldCharType="separate"/>
            </w:r>
            <w:r>
              <w:rPr>
                <w:noProof/>
                <w:webHidden/>
              </w:rPr>
              <w:t>37</w:t>
            </w:r>
            <w:r w:rsidR="0013195A">
              <w:rPr>
                <w:noProof/>
                <w:webHidden/>
              </w:rPr>
              <w:fldChar w:fldCharType="end"/>
            </w:r>
          </w:hyperlink>
        </w:p>
        <w:p w14:paraId="28BB5FD6" w14:textId="444825A7" w:rsidR="0013195A" w:rsidRDefault="00DC5999">
          <w:pPr>
            <w:pStyle w:val="Sommario3"/>
            <w:tabs>
              <w:tab w:val="right" w:leader="dot" w:pos="9961"/>
            </w:tabs>
            <w:rPr>
              <w:rFonts w:eastAsiaTheme="minorEastAsia" w:cstheme="minorBidi"/>
              <w:i w:val="0"/>
              <w:iCs w:val="0"/>
              <w:noProof/>
              <w:sz w:val="22"/>
              <w:szCs w:val="22"/>
              <w:lang w:eastAsia="it-IT"/>
            </w:rPr>
          </w:pPr>
          <w:hyperlink w:anchor="_Toc18569512" w:history="1">
            <w:r w:rsidR="0013195A" w:rsidRPr="00FE6FB4">
              <w:rPr>
                <w:rStyle w:val="Collegamentoipertestuale"/>
                <w:rFonts w:ascii="Arial" w:hAnsi="Arial"/>
                <w:b/>
                <w:noProof/>
                <w:lang w:val="en-US"/>
              </w:rPr>
              <w:t>1.5.2 Customer Micro-Segmentation</w:t>
            </w:r>
            <w:r w:rsidR="0013195A">
              <w:rPr>
                <w:noProof/>
                <w:webHidden/>
              </w:rPr>
              <w:tab/>
            </w:r>
            <w:r w:rsidR="0013195A">
              <w:rPr>
                <w:noProof/>
                <w:webHidden/>
              </w:rPr>
              <w:fldChar w:fldCharType="begin"/>
            </w:r>
            <w:r w:rsidR="0013195A">
              <w:rPr>
                <w:noProof/>
                <w:webHidden/>
              </w:rPr>
              <w:instrText xml:space="preserve"> PAGEREF _Toc18569512 \h </w:instrText>
            </w:r>
            <w:r w:rsidR="0013195A">
              <w:rPr>
                <w:noProof/>
                <w:webHidden/>
              </w:rPr>
            </w:r>
            <w:r w:rsidR="0013195A">
              <w:rPr>
                <w:noProof/>
                <w:webHidden/>
              </w:rPr>
              <w:fldChar w:fldCharType="separate"/>
            </w:r>
            <w:r>
              <w:rPr>
                <w:noProof/>
                <w:webHidden/>
              </w:rPr>
              <w:t>38</w:t>
            </w:r>
            <w:r w:rsidR="0013195A">
              <w:rPr>
                <w:noProof/>
                <w:webHidden/>
              </w:rPr>
              <w:fldChar w:fldCharType="end"/>
            </w:r>
          </w:hyperlink>
        </w:p>
        <w:p w14:paraId="375868E3" w14:textId="13326D3A" w:rsidR="0013195A" w:rsidRDefault="00DC5999">
          <w:pPr>
            <w:pStyle w:val="Sommario3"/>
            <w:tabs>
              <w:tab w:val="right" w:leader="dot" w:pos="9961"/>
            </w:tabs>
            <w:rPr>
              <w:rFonts w:eastAsiaTheme="minorEastAsia" w:cstheme="minorBidi"/>
              <w:i w:val="0"/>
              <w:iCs w:val="0"/>
              <w:noProof/>
              <w:sz w:val="22"/>
              <w:szCs w:val="22"/>
              <w:lang w:eastAsia="it-IT"/>
            </w:rPr>
          </w:pPr>
          <w:hyperlink w:anchor="_Toc18569513" w:history="1">
            <w:r w:rsidR="0013195A" w:rsidRPr="00FE6FB4">
              <w:rPr>
                <w:rStyle w:val="Collegamentoipertestuale"/>
                <w:rFonts w:ascii="Arial" w:hAnsi="Arial"/>
                <w:b/>
                <w:noProof/>
                <w:lang w:val="en-US"/>
              </w:rPr>
              <w:t>1.5.3 Price Optimization</w:t>
            </w:r>
            <w:r w:rsidR="0013195A">
              <w:rPr>
                <w:noProof/>
                <w:webHidden/>
              </w:rPr>
              <w:tab/>
            </w:r>
            <w:r w:rsidR="0013195A">
              <w:rPr>
                <w:noProof/>
                <w:webHidden/>
              </w:rPr>
              <w:fldChar w:fldCharType="begin"/>
            </w:r>
            <w:r w:rsidR="0013195A">
              <w:rPr>
                <w:noProof/>
                <w:webHidden/>
              </w:rPr>
              <w:instrText xml:space="preserve"> PAGEREF _Toc18569513 \h </w:instrText>
            </w:r>
            <w:r w:rsidR="0013195A">
              <w:rPr>
                <w:noProof/>
                <w:webHidden/>
              </w:rPr>
            </w:r>
            <w:r w:rsidR="0013195A">
              <w:rPr>
                <w:noProof/>
                <w:webHidden/>
              </w:rPr>
              <w:fldChar w:fldCharType="separate"/>
            </w:r>
            <w:r>
              <w:rPr>
                <w:noProof/>
                <w:webHidden/>
              </w:rPr>
              <w:t>39</w:t>
            </w:r>
            <w:r w:rsidR="0013195A">
              <w:rPr>
                <w:noProof/>
                <w:webHidden/>
              </w:rPr>
              <w:fldChar w:fldCharType="end"/>
            </w:r>
          </w:hyperlink>
        </w:p>
        <w:p w14:paraId="55BCA5A1" w14:textId="41761703" w:rsidR="0013195A" w:rsidRDefault="00DC5999">
          <w:pPr>
            <w:pStyle w:val="Sommario3"/>
            <w:tabs>
              <w:tab w:val="right" w:leader="dot" w:pos="9961"/>
            </w:tabs>
            <w:rPr>
              <w:rFonts w:eastAsiaTheme="minorEastAsia" w:cstheme="minorBidi"/>
              <w:i w:val="0"/>
              <w:iCs w:val="0"/>
              <w:noProof/>
              <w:sz w:val="22"/>
              <w:szCs w:val="22"/>
              <w:lang w:eastAsia="it-IT"/>
            </w:rPr>
          </w:pPr>
          <w:hyperlink w:anchor="_Toc18569514" w:history="1">
            <w:r w:rsidR="0013195A" w:rsidRPr="00FE6FB4">
              <w:rPr>
                <w:rStyle w:val="Collegamentoipertestuale"/>
                <w:rFonts w:ascii="Arial" w:hAnsi="Arial"/>
                <w:b/>
                <w:noProof/>
                <w:lang w:val="en-US"/>
              </w:rPr>
              <w:t>1.5.4 Location-Based Marketing</w:t>
            </w:r>
            <w:r w:rsidR="0013195A">
              <w:rPr>
                <w:noProof/>
                <w:webHidden/>
              </w:rPr>
              <w:tab/>
            </w:r>
            <w:r w:rsidR="0013195A">
              <w:rPr>
                <w:noProof/>
                <w:webHidden/>
              </w:rPr>
              <w:fldChar w:fldCharType="begin"/>
            </w:r>
            <w:r w:rsidR="0013195A">
              <w:rPr>
                <w:noProof/>
                <w:webHidden/>
              </w:rPr>
              <w:instrText xml:space="preserve"> PAGEREF _Toc18569514 \h </w:instrText>
            </w:r>
            <w:r w:rsidR="0013195A">
              <w:rPr>
                <w:noProof/>
                <w:webHidden/>
              </w:rPr>
            </w:r>
            <w:r w:rsidR="0013195A">
              <w:rPr>
                <w:noProof/>
                <w:webHidden/>
              </w:rPr>
              <w:fldChar w:fldCharType="separate"/>
            </w:r>
            <w:r>
              <w:rPr>
                <w:noProof/>
                <w:webHidden/>
              </w:rPr>
              <w:t>39</w:t>
            </w:r>
            <w:r w:rsidR="0013195A">
              <w:rPr>
                <w:noProof/>
                <w:webHidden/>
              </w:rPr>
              <w:fldChar w:fldCharType="end"/>
            </w:r>
          </w:hyperlink>
        </w:p>
        <w:p w14:paraId="412AF12C" w14:textId="23E97F30" w:rsidR="0013195A" w:rsidRDefault="00DC5999">
          <w:pPr>
            <w:pStyle w:val="Sommario3"/>
            <w:tabs>
              <w:tab w:val="right" w:leader="dot" w:pos="9961"/>
            </w:tabs>
            <w:rPr>
              <w:rFonts w:eastAsiaTheme="minorEastAsia" w:cstheme="minorBidi"/>
              <w:i w:val="0"/>
              <w:iCs w:val="0"/>
              <w:noProof/>
              <w:sz w:val="22"/>
              <w:szCs w:val="22"/>
              <w:lang w:eastAsia="it-IT"/>
            </w:rPr>
          </w:pPr>
          <w:hyperlink w:anchor="_Toc18569515" w:history="1">
            <w:r w:rsidR="0013195A" w:rsidRPr="00FE6FB4">
              <w:rPr>
                <w:rStyle w:val="Collegamentoipertestuale"/>
                <w:rFonts w:ascii="Arial" w:hAnsi="Arial"/>
                <w:b/>
                <w:noProof/>
                <w:lang w:val="en-US"/>
              </w:rPr>
              <w:t>1.5.5 In-Store Analysis</w:t>
            </w:r>
            <w:r w:rsidR="0013195A">
              <w:rPr>
                <w:noProof/>
                <w:webHidden/>
              </w:rPr>
              <w:tab/>
            </w:r>
            <w:r w:rsidR="0013195A">
              <w:rPr>
                <w:noProof/>
                <w:webHidden/>
              </w:rPr>
              <w:fldChar w:fldCharType="begin"/>
            </w:r>
            <w:r w:rsidR="0013195A">
              <w:rPr>
                <w:noProof/>
                <w:webHidden/>
              </w:rPr>
              <w:instrText xml:space="preserve"> PAGEREF _Toc18569515 \h </w:instrText>
            </w:r>
            <w:r w:rsidR="0013195A">
              <w:rPr>
                <w:noProof/>
                <w:webHidden/>
              </w:rPr>
            </w:r>
            <w:r w:rsidR="0013195A">
              <w:rPr>
                <w:noProof/>
                <w:webHidden/>
              </w:rPr>
              <w:fldChar w:fldCharType="separate"/>
            </w:r>
            <w:r>
              <w:rPr>
                <w:noProof/>
                <w:webHidden/>
              </w:rPr>
              <w:t>40</w:t>
            </w:r>
            <w:r w:rsidR="0013195A">
              <w:rPr>
                <w:noProof/>
                <w:webHidden/>
              </w:rPr>
              <w:fldChar w:fldCharType="end"/>
            </w:r>
          </w:hyperlink>
        </w:p>
        <w:p w14:paraId="2772FD1A" w14:textId="40EB2D89" w:rsidR="0013195A" w:rsidRDefault="00DC5999">
          <w:pPr>
            <w:pStyle w:val="Sommario3"/>
            <w:tabs>
              <w:tab w:val="right" w:leader="dot" w:pos="9961"/>
            </w:tabs>
            <w:rPr>
              <w:rFonts w:eastAsiaTheme="minorEastAsia" w:cstheme="minorBidi"/>
              <w:i w:val="0"/>
              <w:iCs w:val="0"/>
              <w:noProof/>
              <w:sz w:val="22"/>
              <w:szCs w:val="22"/>
              <w:lang w:eastAsia="it-IT"/>
            </w:rPr>
          </w:pPr>
          <w:hyperlink w:anchor="_Toc18569516" w:history="1">
            <w:r w:rsidR="0013195A" w:rsidRPr="00FE6FB4">
              <w:rPr>
                <w:rStyle w:val="Collegamentoipertestuale"/>
                <w:rFonts w:ascii="Arial" w:hAnsi="Arial"/>
                <w:b/>
                <w:noProof/>
                <w:lang w:val="en-US"/>
              </w:rPr>
              <w:t>1.5.6 Cross-Selling &amp; Up-Selling</w:t>
            </w:r>
            <w:r w:rsidR="0013195A">
              <w:rPr>
                <w:noProof/>
                <w:webHidden/>
              </w:rPr>
              <w:tab/>
            </w:r>
            <w:r w:rsidR="0013195A">
              <w:rPr>
                <w:noProof/>
                <w:webHidden/>
              </w:rPr>
              <w:fldChar w:fldCharType="begin"/>
            </w:r>
            <w:r w:rsidR="0013195A">
              <w:rPr>
                <w:noProof/>
                <w:webHidden/>
              </w:rPr>
              <w:instrText xml:space="preserve"> PAGEREF _Toc18569516 \h </w:instrText>
            </w:r>
            <w:r w:rsidR="0013195A">
              <w:rPr>
                <w:noProof/>
                <w:webHidden/>
              </w:rPr>
            </w:r>
            <w:r w:rsidR="0013195A">
              <w:rPr>
                <w:noProof/>
                <w:webHidden/>
              </w:rPr>
              <w:fldChar w:fldCharType="separate"/>
            </w:r>
            <w:r>
              <w:rPr>
                <w:noProof/>
                <w:webHidden/>
              </w:rPr>
              <w:t>41</w:t>
            </w:r>
            <w:r w:rsidR="0013195A">
              <w:rPr>
                <w:noProof/>
                <w:webHidden/>
              </w:rPr>
              <w:fldChar w:fldCharType="end"/>
            </w:r>
          </w:hyperlink>
        </w:p>
        <w:p w14:paraId="0164994E" w14:textId="14DA97BF" w:rsidR="0013195A" w:rsidRDefault="00DC5999">
          <w:pPr>
            <w:pStyle w:val="Sommario2"/>
            <w:tabs>
              <w:tab w:val="right" w:leader="dot" w:pos="9961"/>
            </w:tabs>
            <w:rPr>
              <w:rFonts w:eastAsiaTheme="minorEastAsia" w:cstheme="minorBidi"/>
              <w:smallCaps w:val="0"/>
              <w:noProof/>
              <w:sz w:val="22"/>
              <w:szCs w:val="22"/>
              <w:lang w:eastAsia="it-IT"/>
            </w:rPr>
          </w:pPr>
          <w:hyperlink w:anchor="_Toc18569517" w:history="1">
            <w:r w:rsidR="0013195A" w:rsidRPr="00FE6FB4">
              <w:rPr>
                <w:rStyle w:val="Collegamentoipertestuale"/>
                <w:rFonts w:ascii="Arial" w:hAnsi="Arial"/>
                <w:b/>
                <w:i/>
                <w:noProof/>
                <w:lang w:val="en-US" w:bidi="it-IT"/>
              </w:rPr>
              <w:t>1.6 KNOWLEDGE DISCOVERY IN DATABASE (KDD)</w:t>
            </w:r>
            <w:r w:rsidR="0013195A">
              <w:rPr>
                <w:noProof/>
                <w:webHidden/>
              </w:rPr>
              <w:tab/>
            </w:r>
            <w:r w:rsidR="0013195A">
              <w:rPr>
                <w:noProof/>
                <w:webHidden/>
              </w:rPr>
              <w:fldChar w:fldCharType="begin"/>
            </w:r>
            <w:r w:rsidR="0013195A">
              <w:rPr>
                <w:noProof/>
                <w:webHidden/>
              </w:rPr>
              <w:instrText xml:space="preserve"> PAGEREF _Toc18569517 \h </w:instrText>
            </w:r>
            <w:r w:rsidR="0013195A">
              <w:rPr>
                <w:noProof/>
                <w:webHidden/>
              </w:rPr>
            </w:r>
            <w:r w:rsidR="0013195A">
              <w:rPr>
                <w:noProof/>
                <w:webHidden/>
              </w:rPr>
              <w:fldChar w:fldCharType="separate"/>
            </w:r>
            <w:r>
              <w:rPr>
                <w:noProof/>
                <w:webHidden/>
              </w:rPr>
              <w:t>42</w:t>
            </w:r>
            <w:r w:rsidR="0013195A">
              <w:rPr>
                <w:noProof/>
                <w:webHidden/>
              </w:rPr>
              <w:fldChar w:fldCharType="end"/>
            </w:r>
          </w:hyperlink>
        </w:p>
        <w:p w14:paraId="0B59E40F" w14:textId="060DC23C" w:rsidR="0013195A" w:rsidRDefault="00DC5999">
          <w:pPr>
            <w:pStyle w:val="Sommario3"/>
            <w:tabs>
              <w:tab w:val="right" w:leader="dot" w:pos="9961"/>
            </w:tabs>
            <w:rPr>
              <w:rFonts w:eastAsiaTheme="minorEastAsia" w:cstheme="minorBidi"/>
              <w:i w:val="0"/>
              <w:iCs w:val="0"/>
              <w:noProof/>
              <w:sz w:val="22"/>
              <w:szCs w:val="22"/>
              <w:lang w:eastAsia="it-IT"/>
            </w:rPr>
          </w:pPr>
          <w:hyperlink w:anchor="_Toc18569518" w:history="1">
            <w:r w:rsidR="0013195A" w:rsidRPr="00FE6FB4">
              <w:rPr>
                <w:rStyle w:val="Collegamentoipertestuale"/>
                <w:rFonts w:ascii="Arial" w:hAnsi="Arial"/>
                <w:b/>
                <w:noProof/>
                <w:lang w:val="en-US" w:bidi="it-IT"/>
              </w:rPr>
              <w:t>1.6.1 Data Mining vs Machine Learning</w:t>
            </w:r>
            <w:r w:rsidR="0013195A">
              <w:rPr>
                <w:noProof/>
                <w:webHidden/>
              </w:rPr>
              <w:tab/>
            </w:r>
            <w:r w:rsidR="0013195A">
              <w:rPr>
                <w:noProof/>
                <w:webHidden/>
              </w:rPr>
              <w:fldChar w:fldCharType="begin"/>
            </w:r>
            <w:r w:rsidR="0013195A">
              <w:rPr>
                <w:noProof/>
                <w:webHidden/>
              </w:rPr>
              <w:instrText xml:space="preserve"> PAGEREF _Toc18569518 \h </w:instrText>
            </w:r>
            <w:r w:rsidR="0013195A">
              <w:rPr>
                <w:noProof/>
                <w:webHidden/>
              </w:rPr>
            </w:r>
            <w:r w:rsidR="0013195A">
              <w:rPr>
                <w:noProof/>
                <w:webHidden/>
              </w:rPr>
              <w:fldChar w:fldCharType="separate"/>
            </w:r>
            <w:r>
              <w:rPr>
                <w:noProof/>
                <w:webHidden/>
              </w:rPr>
              <w:t>44</w:t>
            </w:r>
            <w:r w:rsidR="0013195A">
              <w:rPr>
                <w:noProof/>
                <w:webHidden/>
              </w:rPr>
              <w:fldChar w:fldCharType="end"/>
            </w:r>
          </w:hyperlink>
        </w:p>
        <w:p w14:paraId="128ED910" w14:textId="53961376" w:rsidR="0013195A" w:rsidRDefault="00DC5999">
          <w:pPr>
            <w:pStyle w:val="Sommario2"/>
            <w:tabs>
              <w:tab w:val="right" w:leader="dot" w:pos="9961"/>
            </w:tabs>
            <w:rPr>
              <w:rFonts w:eastAsiaTheme="minorEastAsia" w:cstheme="minorBidi"/>
              <w:smallCaps w:val="0"/>
              <w:noProof/>
              <w:sz w:val="22"/>
              <w:szCs w:val="22"/>
              <w:lang w:eastAsia="it-IT"/>
            </w:rPr>
          </w:pPr>
          <w:hyperlink w:anchor="_Toc18569519" w:history="1">
            <w:r w:rsidR="0013195A" w:rsidRPr="00FE6FB4">
              <w:rPr>
                <w:rStyle w:val="Collegamentoipertestuale"/>
                <w:rFonts w:cstheme="majorHAnsi"/>
                <w:b/>
                <w:i/>
                <w:noProof/>
                <w:lang w:bidi="it-IT"/>
              </w:rPr>
              <w:t>1.7 DATA MINING ALGORITHMS</w:t>
            </w:r>
            <w:r w:rsidR="0013195A">
              <w:rPr>
                <w:noProof/>
                <w:webHidden/>
              </w:rPr>
              <w:tab/>
            </w:r>
            <w:r w:rsidR="0013195A">
              <w:rPr>
                <w:noProof/>
                <w:webHidden/>
              </w:rPr>
              <w:fldChar w:fldCharType="begin"/>
            </w:r>
            <w:r w:rsidR="0013195A">
              <w:rPr>
                <w:noProof/>
                <w:webHidden/>
              </w:rPr>
              <w:instrText xml:space="preserve"> PAGEREF _Toc18569519 \h </w:instrText>
            </w:r>
            <w:r w:rsidR="0013195A">
              <w:rPr>
                <w:noProof/>
                <w:webHidden/>
              </w:rPr>
            </w:r>
            <w:r w:rsidR="0013195A">
              <w:rPr>
                <w:noProof/>
                <w:webHidden/>
              </w:rPr>
              <w:fldChar w:fldCharType="separate"/>
            </w:r>
            <w:r>
              <w:rPr>
                <w:noProof/>
                <w:webHidden/>
              </w:rPr>
              <w:t>46</w:t>
            </w:r>
            <w:r w:rsidR="0013195A">
              <w:rPr>
                <w:noProof/>
                <w:webHidden/>
              </w:rPr>
              <w:fldChar w:fldCharType="end"/>
            </w:r>
          </w:hyperlink>
        </w:p>
        <w:p w14:paraId="0D29EFFA" w14:textId="167C4DBD" w:rsidR="0013195A" w:rsidRDefault="00DC5999">
          <w:pPr>
            <w:pStyle w:val="Sommario3"/>
            <w:tabs>
              <w:tab w:val="right" w:leader="dot" w:pos="9961"/>
            </w:tabs>
            <w:rPr>
              <w:rFonts w:eastAsiaTheme="minorEastAsia" w:cstheme="minorBidi"/>
              <w:i w:val="0"/>
              <w:iCs w:val="0"/>
              <w:noProof/>
              <w:sz w:val="22"/>
              <w:szCs w:val="22"/>
              <w:lang w:eastAsia="it-IT"/>
            </w:rPr>
          </w:pPr>
          <w:hyperlink w:anchor="_Toc18569520" w:history="1">
            <w:r w:rsidR="0013195A" w:rsidRPr="00FE6FB4">
              <w:rPr>
                <w:rStyle w:val="Collegamentoipertestuale"/>
                <w:rFonts w:ascii="Arial" w:hAnsi="Arial"/>
                <w:b/>
                <w:noProof/>
                <w:lang w:val="en-US" w:bidi="it-IT"/>
              </w:rPr>
              <w:t>1.7.1 Clustering</w:t>
            </w:r>
            <w:r w:rsidR="0013195A">
              <w:rPr>
                <w:noProof/>
                <w:webHidden/>
              </w:rPr>
              <w:tab/>
            </w:r>
            <w:r w:rsidR="0013195A">
              <w:rPr>
                <w:noProof/>
                <w:webHidden/>
              </w:rPr>
              <w:fldChar w:fldCharType="begin"/>
            </w:r>
            <w:r w:rsidR="0013195A">
              <w:rPr>
                <w:noProof/>
                <w:webHidden/>
              </w:rPr>
              <w:instrText xml:space="preserve"> PAGEREF _Toc18569520 \h </w:instrText>
            </w:r>
            <w:r w:rsidR="0013195A">
              <w:rPr>
                <w:noProof/>
                <w:webHidden/>
              </w:rPr>
            </w:r>
            <w:r w:rsidR="0013195A">
              <w:rPr>
                <w:noProof/>
                <w:webHidden/>
              </w:rPr>
              <w:fldChar w:fldCharType="separate"/>
            </w:r>
            <w:r>
              <w:rPr>
                <w:noProof/>
                <w:webHidden/>
              </w:rPr>
              <w:t>48</w:t>
            </w:r>
            <w:r w:rsidR="0013195A">
              <w:rPr>
                <w:noProof/>
                <w:webHidden/>
              </w:rPr>
              <w:fldChar w:fldCharType="end"/>
            </w:r>
          </w:hyperlink>
        </w:p>
        <w:p w14:paraId="1CE80BA6" w14:textId="73764389" w:rsidR="0013195A" w:rsidRDefault="00DC5999">
          <w:pPr>
            <w:pStyle w:val="Sommario4"/>
            <w:tabs>
              <w:tab w:val="right" w:leader="dot" w:pos="9961"/>
            </w:tabs>
            <w:rPr>
              <w:rFonts w:eastAsiaTheme="minorEastAsia" w:cstheme="minorBidi"/>
              <w:noProof/>
              <w:sz w:val="22"/>
              <w:szCs w:val="22"/>
              <w:lang w:eastAsia="it-IT"/>
            </w:rPr>
          </w:pPr>
          <w:hyperlink w:anchor="_Toc18569521" w:history="1">
            <w:r w:rsidR="0013195A" w:rsidRPr="00FE6FB4">
              <w:rPr>
                <w:rStyle w:val="Collegamentoipertestuale"/>
                <w:b/>
                <w:noProof/>
                <w:lang w:val="en-US" w:bidi="it-IT"/>
              </w:rPr>
              <w:t>1.7.1.1 K-Means Clustering</w:t>
            </w:r>
            <w:r w:rsidR="0013195A">
              <w:rPr>
                <w:noProof/>
                <w:webHidden/>
              </w:rPr>
              <w:tab/>
            </w:r>
            <w:r w:rsidR="0013195A">
              <w:rPr>
                <w:noProof/>
                <w:webHidden/>
              </w:rPr>
              <w:fldChar w:fldCharType="begin"/>
            </w:r>
            <w:r w:rsidR="0013195A">
              <w:rPr>
                <w:noProof/>
                <w:webHidden/>
              </w:rPr>
              <w:instrText xml:space="preserve"> PAGEREF _Toc18569521 \h </w:instrText>
            </w:r>
            <w:r w:rsidR="0013195A">
              <w:rPr>
                <w:noProof/>
                <w:webHidden/>
              </w:rPr>
            </w:r>
            <w:r w:rsidR="0013195A">
              <w:rPr>
                <w:noProof/>
                <w:webHidden/>
              </w:rPr>
              <w:fldChar w:fldCharType="separate"/>
            </w:r>
            <w:r>
              <w:rPr>
                <w:noProof/>
                <w:webHidden/>
              </w:rPr>
              <w:t>49</w:t>
            </w:r>
            <w:r w:rsidR="0013195A">
              <w:rPr>
                <w:noProof/>
                <w:webHidden/>
              </w:rPr>
              <w:fldChar w:fldCharType="end"/>
            </w:r>
          </w:hyperlink>
        </w:p>
        <w:p w14:paraId="0D139585" w14:textId="60607A61" w:rsidR="0013195A" w:rsidRDefault="00DC5999">
          <w:pPr>
            <w:pStyle w:val="Sommario4"/>
            <w:tabs>
              <w:tab w:val="right" w:leader="dot" w:pos="9961"/>
            </w:tabs>
            <w:rPr>
              <w:rFonts w:eastAsiaTheme="minorEastAsia" w:cstheme="minorBidi"/>
              <w:noProof/>
              <w:sz w:val="22"/>
              <w:szCs w:val="22"/>
              <w:lang w:eastAsia="it-IT"/>
            </w:rPr>
          </w:pPr>
          <w:hyperlink w:anchor="_Toc18569522" w:history="1">
            <w:r w:rsidR="0013195A" w:rsidRPr="00FE6FB4">
              <w:rPr>
                <w:rStyle w:val="Collegamentoipertestuale"/>
                <w:b/>
                <w:noProof/>
                <w:lang w:val="en-US" w:bidi="it-IT"/>
              </w:rPr>
              <w:t>1.7.1.2 Density-Based Clustering</w:t>
            </w:r>
            <w:r w:rsidR="0013195A">
              <w:rPr>
                <w:noProof/>
                <w:webHidden/>
              </w:rPr>
              <w:tab/>
            </w:r>
            <w:r w:rsidR="0013195A">
              <w:rPr>
                <w:noProof/>
                <w:webHidden/>
              </w:rPr>
              <w:fldChar w:fldCharType="begin"/>
            </w:r>
            <w:r w:rsidR="0013195A">
              <w:rPr>
                <w:noProof/>
                <w:webHidden/>
              </w:rPr>
              <w:instrText xml:space="preserve"> PAGEREF _Toc18569522 \h </w:instrText>
            </w:r>
            <w:r w:rsidR="0013195A">
              <w:rPr>
                <w:noProof/>
                <w:webHidden/>
              </w:rPr>
            </w:r>
            <w:r w:rsidR="0013195A">
              <w:rPr>
                <w:noProof/>
                <w:webHidden/>
              </w:rPr>
              <w:fldChar w:fldCharType="separate"/>
            </w:r>
            <w:r>
              <w:rPr>
                <w:noProof/>
                <w:webHidden/>
              </w:rPr>
              <w:t>51</w:t>
            </w:r>
            <w:r w:rsidR="0013195A">
              <w:rPr>
                <w:noProof/>
                <w:webHidden/>
              </w:rPr>
              <w:fldChar w:fldCharType="end"/>
            </w:r>
          </w:hyperlink>
        </w:p>
        <w:p w14:paraId="435BBF9C" w14:textId="7568F9AE" w:rsidR="0013195A" w:rsidRDefault="00DC5999">
          <w:pPr>
            <w:pStyle w:val="Sommario3"/>
            <w:tabs>
              <w:tab w:val="right" w:leader="dot" w:pos="9961"/>
            </w:tabs>
            <w:rPr>
              <w:rFonts w:eastAsiaTheme="minorEastAsia" w:cstheme="minorBidi"/>
              <w:i w:val="0"/>
              <w:iCs w:val="0"/>
              <w:noProof/>
              <w:sz w:val="22"/>
              <w:szCs w:val="22"/>
              <w:lang w:eastAsia="it-IT"/>
            </w:rPr>
          </w:pPr>
          <w:hyperlink w:anchor="_Toc18569523" w:history="1">
            <w:r w:rsidR="0013195A" w:rsidRPr="00FE6FB4">
              <w:rPr>
                <w:rStyle w:val="Collegamentoipertestuale"/>
                <w:rFonts w:ascii="Arial" w:hAnsi="Arial"/>
                <w:b/>
                <w:noProof/>
                <w:lang w:val="en-US" w:bidi="it-IT"/>
              </w:rPr>
              <w:t xml:space="preserve">1.7.2 </w:t>
            </w:r>
            <w:r w:rsidR="0013195A" w:rsidRPr="00FE6FB4">
              <w:rPr>
                <w:rStyle w:val="Collegamentoipertestuale"/>
                <w:rFonts w:ascii="Arial" w:hAnsi="Arial"/>
                <w:b/>
                <w:noProof/>
                <w:lang w:val="en-US"/>
              </w:rPr>
              <w:t>Classification and Regression Trees (CART)</w:t>
            </w:r>
            <w:r w:rsidR="0013195A">
              <w:rPr>
                <w:noProof/>
                <w:webHidden/>
              </w:rPr>
              <w:tab/>
            </w:r>
            <w:r w:rsidR="0013195A">
              <w:rPr>
                <w:noProof/>
                <w:webHidden/>
              </w:rPr>
              <w:fldChar w:fldCharType="begin"/>
            </w:r>
            <w:r w:rsidR="0013195A">
              <w:rPr>
                <w:noProof/>
                <w:webHidden/>
              </w:rPr>
              <w:instrText xml:space="preserve"> PAGEREF _Toc18569523 \h </w:instrText>
            </w:r>
            <w:r w:rsidR="0013195A">
              <w:rPr>
                <w:noProof/>
                <w:webHidden/>
              </w:rPr>
            </w:r>
            <w:r w:rsidR="0013195A">
              <w:rPr>
                <w:noProof/>
                <w:webHidden/>
              </w:rPr>
              <w:fldChar w:fldCharType="separate"/>
            </w:r>
            <w:r>
              <w:rPr>
                <w:noProof/>
                <w:webHidden/>
              </w:rPr>
              <w:t>52</w:t>
            </w:r>
            <w:r w:rsidR="0013195A">
              <w:rPr>
                <w:noProof/>
                <w:webHidden/>
              </w:rPr>
              <w:fldChar w:fldCharType="end"/>
            </w:r>
          </w:hyperlink>
        </w:p>
        <w:p w14:paraId="31D28CEA" w14:textId="37228D24" w:rsidR="0013195A" w:rsidRDefault="00DC5999">
          <w:pPr>
            <w:pStyle w:val="Sommario4"/>
            <w:tabs>
              <w:tab w:val="right" w:leader="dot" w:pos="9961"/>
            </w:tabs>
            <w:rPr>
              <w:rFonts w:eastAsiaTheme="minorEastAsia" w:cstheme="minorBidi"/>
              <w:noProof/>
              <w:sz w:val="22"/>
              <w:szCs w:val="22"/>
              <w:lang w:eastAsia="it-IT"/>
            </w:rPr>
          </w:pPr>
          <w:hyperlink w:anchor="_Toc18569524" w:history="1">
            <w:r w:rsidR="0013195A" w:rsidRPr="00FE6FB4">
              <w:rPr>
                <w:rStyle w:val="Collegamentoipertestuale"/>
                <w:b/>
                <w:noProof/>
                <w:lang w:bidi="it-IT"/>
              </w:rPr>
              <w:t>1.7.2.2 Others types of Classificator</w:t>
            </w:r>
            <w:r w:rsidR="0013195A">
              <w:rPr>
                <w:noProof/>
                <w:webHidden/>
              </w:rPr>
              <w:tab/>
            </w:r>
            <w:r w:rsidR="0013195A">
              <w:rPr>
                <w:noProof/>
                <w:webHidden/>
              </w:rPr>
              <w:fldChar w:fldCharType="begin"/>
            </w:r>
            <w:r w:rsidR="0013195A">
              <w:rPr>
                <w:noProof/>
                <w:webHidden/>
              </w:rPr>
              <w:instrText xml:space="preserve"> PAGEREF _Toc18569524 \h </w:instrText>
            </w:r>
            <w:r w:rsidR="0013195A">
              <w:rPr>
                <w:noProof/>
                <w:webHidden/>
              </w:rPr>
            </w:r>
            <w:r w:rsidR="0013195A">
              <w:rPr>
                <w:noProof/>
                <w:webHidden/>
              </w:rPr>
              <w:fldChar w:fldCharType="separate"/>
            </w:r>
            <w:r>
              <w:rPr>
                <w:noProof/>
                <w:webHidden/>
              </w:rPr>
              <w:t>54</w:t>
            </w:r>
            <w:r w:rsidR="0013195A">
              <w:rPr>
                <w:noProof/>
                <w:webHidden/>
              </w:rPr>
              <w:fldChar w:fldCharType="end"/>
            </w:r>
          </w:hyperlink>
        </w:p>
        <w:p w14:paraId="7574C8DE" w14:textId="23F3B2EB" w:rsidR="0013195A" w:rsidRDefault="00DC5999">
          <w:pPr>
            <w:pStyle w:val="Sommario3"/>
            <w:tabs>
              <w:tab w:val="right" w:leader="dot" w:pos="9961"/>
            </w:tabs>
            <w:rPr>
              <w:rFonts w:eastAsiaTheme="minorEastAsia" w:cstheme="minorBidi"/>
              <w:i w:val="0"/>
              <w:iCs w:val="0"/>
              <w:noProof/>
              <w:sz w:val="22"/>
              <w:szCs w:val="22"/>
              <w:lang w:eastAsia="it-IT"/>
            </w:rPr>
          </w:pPr>
          <w:hyperlink w:anchor="_Toc18569525" w:history="1">
            <w:r w:rsidR="0013195A" w:rsidRPr="00FE6FB4">
              <w:rPr>
                <w:rStyle w:val="Collegamentoipertestuale"/>
                <w:rFonts w:ascii="Arial" w:hAnsi="Arial"/>
                <w:b/>
                <w:noProof/>
                <w:lang w:val="en-US" w:bidi="it-IT"/>
              </w:rPr>
              <w:t>1.7.3 Prediction: Association Rules</w:t>
            </w:r>
            <w:r w:rsidR="0013195A">
              <w:rPr>
                <w:noProof/>
                <w:webHidden/>
              </w:rPr>
              <w:tab/>
            </w:r>
            <w:r w:rsidR="0013195A">
              <w:rPr>
                <w:noProof/>
                <w:webHidden/>
              </w:rPr>
              <w:fldChar w:fldCharType="begin"/>
            </w:r>
            <w:r w:rsidR="0013195A">
              <w:rPr>
                <w:noProof/>
                <w:webHidden/>
              </w:rPr>
              <w:instrText xml:space="preserve"> PAGEREF _Toc18569525 \h </w:instrText>
            </w:r>
            <w:r w:rsidR="0013195A">
              <w:rPr>
                <w:noProof/>
                <w:webHidden/>
              </w:rPr>
            </w:r>
            <w:r w:rsidR="0013195A">
              <w:rPr>
                <w:noProof/>
                <w:webHidden/>
              </w:rPr>
              <w:fldChar w:fldCharType="separate"/>
            </w:r>
            <w:r>
              <w:rPr>
                <w:noProof/>
                <w:webHidden/>
              </w:rPr>
              <w:t>56</w:t>
            </w:r>
            <w:r w:rsidR="0013195A">
              <w:rPr>
                <w:noProof/>
                <w:webHidden/>
              </w:rPr>
              <w:fldChar w:fldCharType="end"/>
            </w:r>
          </w:hyperlink>
        </w:p>
        <w:p w14:paraId="1C4AE104" w14:textId="0D0923E0" w:rsidR="0013195A" w:rsidRDefault="00DC5999">
          <w:pPr>
            <w:pStyle w:val="Sommario4"/>
            <w:tabs>
              <w:tab w:val="right" w:leader="dot" w:pos="9961"/>
            </w:tabs>
            <w:rPr>
              <w:rFonts w:eastAsiaTheme="minorEastAsia" w:cstheme="minorBidi"/>
              <w:noProof/>
              <w:sz w:val="22"/>
              <w:szCs w:val="22"/>
              <w:lang w:eastAsia="it-IT"/>
            </w:rPr>
          </w:pPr>
          <w:hyperlink w:anchor="_Toc18569526" w:history="1">
            <w:r w:rsidR="0013195A" w:rsidRPr="00FE6FB4">
              <w:rPr>
                <w:rStyle w:val="Collegamentoipertestuale"/>
                <w:rFonts w:eastAsia="Times New Roman"/>
                <w:b/>
                <w:noProof/>
                <w:lang w:val="en-US" w:bidi="it-IT"/>
              </w:rPr>
              <w:t>1.7.3.1 Apriori</w:t>
            </w:r>
            <w:r w:rsidR="0013195A">
              <w:rPr>
                <w:noProof/>
                <w:webHidden/>
              </w:rPr>
              <w:tab/>
            </w:r>
            <w:r w:rsidR="0013195A">
              <w:rPr>
                <w:noProof/>
                <w:webHidden/>
              </w:rPr>
              <w:fldChar w:fldCharType="begin"/>
            </w:r>
            <w:r w:rsidR="0013195A">
              <w:rPr>
                <w:noProof/>
                <w:webHidden/>
              </w:rPr>
              <w:instrText xml:space="preserve"> PAGEREF _Toc18569526 \h </w:instrText>
            </w:r>
            <w:r w:rsidR="0013195A">
              <w:rPr>
                <w:noProof/>
                <w:webHidden/>
              </w:rPr>
            </w:r>
            <w:r w:rsidR="0013195A">
              <w:rPr>
                <w:noProof/>
                <w:webHidden/>
              </w:rPr>
              <w:fldChar w:fldCharType="separate"/>
            </w:r>
            <w:r>
              <w:rPr>
                <w:noProof/>
                <w:webHidden/>
              </w:rPr>
              <w:t>57</w:t>
            </w:r>
            <w:r w:rsidR="0013195A">
              <w:rPr>
                <w:noProof/>
                <w:webHidden/>
              </w:rPr>
              <w:fldChar w:fldCharType="end"/>
            </w:r>
          </w:hyperlink>
        </w:p>
        <w:p w14:paraId="7FA70D5F" w14:textId="722E7F52" w:rsidR="0013195A" w:rsidRDefault="00DC5999">
          <w:pPr>
            <w:pStyle w:val="Sommario3"/>
            <w:tabs>
              <w:tab w:val="right" w:leader="dot" w:pos="9961"/>
            </w:tabs>
            <w:rPr>
              <w:rFonts w:eastAsiaTheme="minorEastAsia" w:cstheme="minorBidi"/>
              <w:i w:val="0"/>
              <w:iCs w:val="0"/>
              <w:noProof/>
              <w:sz w:val="22"/>
              <w:szCs w:val="22"/>
              <w:lang w:eastAsia="it-IT"/>
            </w:rPr>
          </w:pPr>
          <w:hyperlink w:anchor="_Toc18569527" w:history="1">
            <w:r w:rsidR="0013195A" w:rsidRPr="00FE6FB4">
              <w:rPr>
                <w:rStyle w:val="Collegamentoipertestuale"/>
                <w:rFonts w:ascii="Arial" w:hAnsi="Arial"/>
                <w:b/>
                <w:noProof/>
                <w:lang w:val="en-US" w:bidi="it-IT"/>
              </w:rPr>
              <w:t>1.7.4 Artificial Neural Networks &amp; Deep Learning</w:t>
            </w:r>
            <w:r w:rsidR="0013195A">
              <w:rPr>
                <w:noProof/>
                <w:webHidden/>
              </w:rPr>
              <w:tab/>
            </w:r>
            <w:r w:rsidR="0013195A">
              <w:rPr>
                <w:noProof/>
                <w:webHidden/>
              </w:rPr>
              <w:fldChar w:fldCharType="begin"/>
            </w:r>
            <w:r w:rsidR="0013195A">
              <w:rPr>
                <w:noProof/>
                <w:webHidden/>
              </w:rPr>
              <w:instrText xml:space="preserve"> PAGEREF _Toc18569527 \h </w:instrText>
            </w:r>
            <w:r w:rsidR="0013195A">
              <w:rPr>
                <w:noProof/>
                <w:webHidden/>
              </w:rPr>
            </w:r>
            <w:r w:rsidR="0013195A">
              <w:rPr>
                <w:noProof/>
                <w:webHidden/>
              </w:rPr>
              <w:fldChar w:fldCharType="separate"/>
            </w:r>
            <w:r>
              <w:rPr>
                <w:noProof/>
                <w:webHidden/>
              </w:rPr>
              <w:t>59</w:t>
            </w:r>
            <w:r w:rsidR="0013195A">
              <w:rPr>
                <w:noProof/>
                <w:webHidden/>
              </w:rPr>
              <w:fldChar w:fldCharType="end"/>
            </w:r>
          </w:hyperlink>
        </w:p>
        <w:p w14:paraId="46B8FB2F" w14:textId="6D01DAAC" w:rsidR="0013195A" w:rsidRDefault="00DC5999">
          <w:pPr>
            <w:pStyle w:val="Sommario3"/>
            <w:tabs>
              <w:tab w:val="right" w:leader="dot" w:pos="9961"/>
            </w:tabs>
            <w:rPr>
              <w:rFonts w:eastAsiaTheme="minorEastAsia" w:cstheme="minorBidi"/>
              <w:i w:val="0"/>
              <w:iCs w:val="0"/>
              <w:noProof/>
              <w:sz w:val="22"/>
              <w:szCs w:val="22"/>
              <w:lang w:eastAsia="it-IT"/>
            </w:rPr>
          </w:pPr>
          <w:hyperlink w:anchor="_Toc18569528" w:history="1">
            <w:r w:rsidR="0013195A" w:rsidRPr="00FE6FB4">
              <w:rPr>
                <w:rStyle w:val="Collegamentoipertestuale"/>
                <w:rFonts w:ascii="Arial" w:hAnsi="Arial"/>
                <w:b/>
                <w:noProof/>
                <w:lang w:val="en-US" w:bidi="it-IT"/>
              </w:rPr>
              <w:t>1.7.5 Linear Regression</w:t>
            </w:r>
            <w:r w:rsidR="0013195A">
              <w:rPr>
                <w:noProof/>
                <w:webHidden/>
              </w:rPr>
              <w:tab/>
            </w:r>
            <w:r w:rsidR="0013195A">
              <w:rPr>
                <w:noProof/>
                <w:webHidden/>
              </w:rPr>
              <w:fldChar w:fldCharType="begin"/>
            </w:r>
            <w:r w:rsidR="0013195A">
              <w:rPr>
                <w:noProof/>
                <w:webHidden/>
              </w:rPr>
              <w:instrText xml:space="preserve"> PAGEREF _Toc18569528 \h </w:instrText>
            </w:r>
            <w:r w:rsidR="0013195A">
              <w:rPr>
                <w:noProof/>
                <w:webHidden/>
              </w:rPr>
            </w:r>
            <w:r w:rsidR="0013195A">
              <w:rPr>
                <w:noProof/>
                <w:webHidden/>
              </w:rPr>
              <w:fldChar w:fldCharType="separate"/>
            </w:r>
            <w:r>
              <w:rPr>
                <w:noProof/>
                <w:webHidden/>
              </w:rPr>
              <w:t>61</w:t>
            </w:r>
            <w:r w:rsidR="0013195A">
              <w:rPr>
                <w:noProof/>
                <w:webHidden/>
              </w:rPr>
              <w:fldChar w:fldCharType="end"/>
            </w:r>
          </w:hyperlink>
        </w:p>
        <w:p w14:paraId="418915B6" w14:textId="5491437A" w:rsidR="0013195A" w:rsidRDefault="00DC5999">
          <w:pPr>
            <w:pStyle w:val="Sommario1"/>
            <w:tabs>
              <w:tab w:val="right" w:leader="dot" w:pos="9961"/>
            </w:tabs>
            <w:rPr>
              <w:rFonts w:eastAsiaTheme="minorEastAsia" w:cstheme="minorBidi"/>
              <w:b w:val="0"/>
              <w:bCs w:val="0"/>
              <w:caps w:val="0"/>
              <w:noProof/>
              <w:sz w:val="22"/>
              <w:szCs w:val="22"/>
              <w:lang w:eastAsia="it-IT"/>
            </w:rPr>
          </w:pPr>
          <w:hyperlink w:anchor="_Toc18569529" w:history="1">
            <w:r w:rsidR="0013195A" w:rsidRPr="00FE6FB4">
              <w:rPr>
                <w:rStyle w:val="Collegamentoipertestuale"/>
                <w:rFonts w:ascii="Batang" w:eastAsia="Batang" w:hAnsi="Batang"/>
                <w:i/>
                <w:noProof/>
                <w:lang w:val="en-US" w:bidi="it-IT"/>
              </w:rPr>
              <w:t>CHAPTER 2: TRADITIONAL ETL FOR THE CREATION OF DATA MART</w:t>
            </w:r>
            <w:r w:rsidR="0013195A">
              <w:rPr>
                <w:noProof/>
                <w:webHidden/>
              </w:rPr>
              <w:tab/>
            </w:r>
            <w:r w:rsidR="0013195A">
              <w:rPr>
                <w:noProof/>
                <w:webHidden/>
              </w:rPr>
              <w:fldChar w:fldCharType="begin"/>
            </w:r>
            <w:r w:rsidR="0013195A">
              <w:rPr>
                <w:noProof/>
                <w:webHidden/>
              </w:rPr>
              <w:instrText xml:space="preserve"> PAGEREF _Toc18569529 \h </w:instrText>
            </w:r>
            <w:r w:rsidR="0013195A">
              <w:rPr>
                <w:noProof/>
                <w:webHidden/>
              </w:rPr>
            </w:r>
            <w:r w:rsidR="0013195A">
              <w:rPr>
                <w:noProof/>
                <w:webHidden/>
              </w:rPr>
              <w:fldChar w:fldCharType="separate"/>
            </w:r>
            <w:r>
              <w:rPr>
                <w:noProof/>
                <w:webHidden/>
              </w:rPr>
              <w:t>65</w:t>
            </w:r>
            <w:r w:rsidR="0013195A">
              <w:rPr>
                <w:noProof/>
                <w:webHidden/>
              </w:rPr>
              <w:fldChar w:fldCharType="end"/>
            </w:r>
          </w:hyperlink>
        </w:p>
        <w:p w14:paraId="4312C693" w14:textId="3609EA88" w:rsidR="0013195A" w:rsidRDefault="00DC5999">
          <w:pPr>
            <w:pStyle w:val="Sommario2"/>
            <w:tabs>
              <w:tab w:val="right" w:leader="dot" w:pos="9961"/>
            </w:tabs>
            <w:rPr>
              <w:rFonts w:eastAsiaTheme="minorEastAsia" w:cstheme="minorBidi"/>
              <w:smallCaps w:val="0"/>
              <w:noProof/>
              <w:sz w:val="22"/>
              <w:szCs w:val="22"/>
              <w:lang w:eastAsia="it-IT"/>
            </w:rPr>
          </w:pPr>
          <w:hyperlink w:anchor="_Toc18569530" w:history="1">
            <w:r w:rsidR="0013195A" w:rsidRPr="00FE6FB4">
              <w:rPr>
                <w:rStyle w:val="Collegamentoipertestuale"/>
                <w:rFonts w:ascii="Arial" w:hAnsi="Arial"/>
                <w:b/>
                <w:i/>
                <w:noProof/>
                <w:lang w:val="en-US"/>
              </w:rPr>
              <w:t>2.1 TALEND OPEN SOURCE</w:t>
            </w:r>
            <w:r w:rsidR="0013195A">
              <w:rPr>
                <w:noProof/>
                <w:webHidden/>
              </w:rPr>
              <w:tab/>
            </w:r>
            <w:r w:rsidR="0013195A">
              <w:rPr>
                <w:noProof/>
                <w:webHidden/>
              </w:rPr>
              <w:fldChar w:fldCharType="begin"/>
            </w:r>
            <w:r w:rsidR="0013195A">
              <w:rPr>
                <w:noProof/>
                <w:webHidden/>
              </w:rPr>
              <w:instrText xml:space="preserve"> PAGEREF _Toc18569530 \h </w:instrText>
            </w:r>
            <w:r w:rsidR="0013195A">
              <w:rPr>
                <w:noProof/>
                <w:webHidden/>
              </w:rPr>
            </w:r>
            <w:r w:rsidR="0013195A">
              <w:rPr>
                <w:noProof/>
                <w:webHidden/>
              </w:rPr>
              <w:fldChar w:fldCharType="separate"/>
            </w:r>
            <w:r>
              <w:rPr>
                <w:noProof/>
                <w:webHidden/>
              </w:rPr>
              <w:t>66</w:t>
            </w:r>
            <w:r w:rsidR="0013195A">
              <w:rPr>
                <w:noProof/>
                <w:webHidden/>
              </w:rPr>
              <w:fldChar w:fldCharType="end"/>
            </w:r>
          </w:hyperlink>
        </w:p>
        <w:p w14:paraId="4258DEFA" w14:textId="3B332306" w:rsidR="0013195A" w:rsidRDefault="00DC5999">
          <w:pPr>
            <w:pStyle w:val="Sommario2"/>
            <w:tabs>
              <w:tab w:val="right" w:leader="dot" w:pos="9961"/>
            </w:tabs>
            <w:rPr>
              <w:rFonts w:eastAsiaTheme="minorEastAsia" w:cstheme="minorBidi"/>
              <w:smallCaps w:val="0"/>
              <w:noProof/>
              <w:sz w:val="22"/>
              <w:szCs w:val="22"/>
              <w:lang w:eastAsia="it-IT"/>
            </w:rPr>
          </w:pPr>
          <w:hyperlink w:anchor="_Toc18569531" w:history="1">
            <w:r w:rsidR="0013195A" w:rsidRPr="00FE6FB4">
              <w:rPr>
                <w:rStyle w:val="Collegamentoipertestuale"/>
                <w:rFonts w:cstheme="minorHAnsi"/>
                <w:b/>
                <w:i/>
                <w:noProof/>
                <w:lang w:val="en-US"/>
              </w:rPr>
              <w:t>2.2 CREATION OF DATA MART</w:t>
            </w:r>
            <w:r w:rsidR="0013195A">
              <w:rPr>
                <w:noProof/>
                <w:webHidden/>
              </w:rPr>
              <w:tab/>
            </w:r>
            <w:r w:rsidR="0013195A">
              <w:rPr>
                <w:noProof/>
                <w:webHidden/>
              </w:rPr>
              <w:fldChar w:fldCharType="begin"/>
            </w:r>
            <w:r w:rsidR="0013195A">
              <w:rPr>
                <w:noProof/>
                <w:webHidden/>
              </w:rPr>
              <w:instrText xml:space="preserve"> PAGEREF _Toc18569531 \h </w:instrText>
            </w:r>
            <w:r w:rsidR="0013195A">
              <w:rPr>
                <w:noProof/>
                <w:webHidden/>
              </w:rPr>
            </w:r>
            <w:r w:rsidR="0013195A">
              <w:rPr>
                <w:noProof/>
                <w:webHidden/>
              </w:rPr>
              <w:fldChar w:fldCharType="separate"/>
            </w:r>
            <w:r>
              <w:rPr>
                <w:noProof/>
                <w:webHidden/>
              </w:rPr>
              <w:t>68</w:t>
            </w:r>
            <w:r w:rsidR="0013195A">
              <w:rPr>
                <w:noProof/>
                <w:webHidden/>
              </w:rPr>
              <w:fldChar w:fldCharType="end"/>
            </w:r>
          </w:hyperlink>
        </w:p>
        <w:p w14:paraId="666EF409" w14:textId="51F45336" w:rsidR="0013195A" w:rsidRDefault="00DC5999">
          <w:pPr>
            <w:pStyle w:val="Sommario3"/>
            <w:tabs>
              <w:tab w:val="right" w:leader="dot" w:pos="9961"/>
            </w:tabs>
            <w:rPr>
              <w:rFonts w:eastAsiaTheme="minorEastAsia" w:cstheme="minorBidi"/>
              <w:i w:val="0"/>
              <w:iCs w:val="0"/>
              <w:noProof/>
              <w:sz w:val="22"/>
              <w:szCs w:val="22"/>
              <w:lang w:eastAsia="it-IT"/>
            </w:rPr>
          </w:pPr>
          <w:hyperlink w:anchor="_Toc18569532" w:history="1">
            <w:r w:rsidR="0013195A" w:rsidRPr="00FE6FB4">
              <w:rPr>
                <w:rStyle w:val="Collegamentoipertestuale"/>
                <w:rFonts w:ascii="Arial" w:hAnsi="Arial"/>
                <w:b/>
                <w:noProof/>
                <w:lang w:val="en-US"/>
              </w:rPr>
              <w:t>2.2.2 Historicization</w:t>
            </w:r>
            <w:r w:rsidR="0013195A">
              <w:rPr>
                <w:noProof/>
                <w:webHidden/>
              </w:rPr>
              <w:tab/>
            </w:r>
            <w:r w:rsidR="0013195A">
              <w:rPr>
                <w:noProof/>
                <w:webHidden/>
              </w:rPr>
              <w:fldChar w:fldCharType="begin"/>
            </w:r>
            <w:r w:rsidR="0013195A">
              <w:rPr>
                <w:noProof/>
                <w:webHidden/>
              </w:rPr>
              <w:instrText xml:space="preserve"> PAGEREF _Toc18569532 \h </w:instrText>
            </w:r>
            <w:r w:rsidR="0013195A">
              <w:rPr>
                <w:noProof/>
                <w:webHidden/>
              </w:rPr>
            </w:r>
            <w:r w:rsidR="0013195A">
              <w:rPr>
                <w:noProof/>
                <w:webHidden/>
              </w:rPr>
              <w:fldChar w:fldCharType="separate"/>
            </w:r>
            <w:r>
              <w:rPr>
                <w:noProof/>
                <w:webHidden/>
              </w:rPr>
              <w:t>71</w:t>
            </w:r>
            <w:r w:rsidR="0013195A">
              <w:rPr>
                <w:noProof/>
                <w:webHidden/>
              </w:rPr>
              <w:fldChar w:fldCharType="end"/>
            </w:r>
          </w:hyperlink>
        </w:p>
        <w:p w14:paraId="4994E798" w14:textId="37E92C28" w:rsidR="0013195A" w:rsidRDefault="00DC5999">
          <w:pPr>
            <w:pStyle w:val="Sommario3"/>
            <w:tabs>
              <w:tab w:val="right" w:leader="dot" w:pos="9961"/>
            </w:tabs>
            <w:rPr>
              <w:rFonts w:eastAsiaTheme="minorEastAsia" w:cstheme="minorBidi"/>
              <w:i w:val="0"/>
              <w:iCs w:val="0"/>
              <w:noProof/>
              <w:sz w:val="22"/>
              <w:szCs w:val="22"/>
              <w:lang w:eastAsia="it-IT"/>
            </w:rPr>
          </w:pPr>
          <w:hyperlink w:anchor="_Toc18569533" w:history="1">
            <w:r w:rsidR="0013195A" w:rsidRPr="00FE6FB4">
              <w:rPr>
                <w:rStyle w:val="Collegamentoipertestuale"/>
                <w:rFonts w:ascii="Arial" w:hAnsi="Arial"/>
                <w:b/>
                <w:noProof/>
                <w:lang w:bidi="it-IT"/>
              </w:rPr>
              <w:t>2.2.3 The Multidimensional Model - Dimensional Fact Model</w:t>
            </w:r>
            <w:r w:rsidR="0013195A">
              <w:rPr>
                <w:noProof/>
                <w:webHidden/>
              </w:rPr>
              <w:tab/>
            </w:r>
            <w:r w:rsidR="0013195A">
              <w:rPr>
                <w:noProof/>
                <w:webHidden/>
              </w:rPr>
              <w:fldChar w:fldCharType="begin"/>
            </w:r>
            <w:r w:rsidR="0013195A">
              <w:rPr>
                <w:noProof/>
                <w:webHidden/>
              </w:rPr>
              <w:instrText xml:space="preserve"> PAGEREF _Toc18569533 \h </w:instrText>
            </w:r>
            <w:r w:rsidR="0013195A">
              <w:rPr>
                <w:noProof/>
                <w:webHidden/>
              </w:rPr>
            </w:r>
            <w:r w:rsidR="0013195A">
              <w:rPr>
                <w:noProof/>
                <w:webHidden/>
              </w:rPr>
              <w:fldChar w:fldCharType="separate"/>
            </w:r>
            <w:r>
              <w:rPr>
                <w:noProof/>
                <w:webHidden/>
              </w:rPr>
              <w:t>72</w:t>
            </w:r>
            <w:r w:rsidR="0013195A">
              <w:rPr>
                <w:noProof/>
                <w:webHidden/>
              </w:rPr>
              <w:fldChar w:fldCharType="end"/>
            </w:r>
          </w:hyperlink>
        </w:p>
        <w:p w14:paraId="70858264" w14:textId="19293980" w:rsidR="0013195A" w:rsidRDefault="00DC5999">
          <w:pPr>
            <w:pStyle w:val="Sommario2"/>
            <w:tabs>
              <w:tab w:val="right" w:leader="dot" w:pos="9961"/>
            </w:tabs>
            <w:rPr>
              <w:rFonts w:eastAsiaTheme="minorEastAsia" w:cstheme="minorBidi"/>
              <w:smallCaps w:val="0"/>
              <w:noProof/>
              <w:sz w:val="22"/>
              <w:szCs w:val="22"/>
              <w:lang w:eastAsia="it-IT"/>
            </w:rPr>
          </w:pPr>
          <w:hyperlink w:anchor="_Toc18569534" w:history="1">
            <w:r w:rsidR="0013195A" w:rsidRPr="00FE6FB4">
              <w:rPr>
                <w:rStyle w:val="Collegamentoipertestuale"/>
                <w:rFonts w:ascii="Arial" w:hAnsi="Arial"/>
                <w:b/>
                <w:i/>
                <w:noProof/>
                <w:lang w:val="en-US"/>
              </w:rPr>
              <w:t>2.3 L0 LEVEL - DATA INGESTION</w:t>
            </w:r>
            <w:r w:rsidR="0013195A">
              <w:rPr>
                <w:noProof/>
                <w:webHidden/>
              </w:rPr>
              <w:tab/>
            </w:r>
            <w:r w:rsidR="0013195A">
              <w:rPr>
                <w:noProof/>
                <w:webHidden/>
              </w:rPr>
              <w:fldChar w:fldCharType="begin"/>
            </w:r>
            <w:r w:rsidR="0013195A">
              <w:rPr>
                <w:noProof/>
                <w:webHidden/>
              </w:rPr>
              <w:instrText xml:space="preserve"> PAGEREF _Toc18569534 \h </w:instrText>
            </w:r>
            <w:r w:rsidR="0013195A">
              <w:rPr>
                <w:noProof/>
                <w:webHidden/>
              </w:rPr>
            </w:r>
            <w:r w:rsidR="0013195A">
              <w:rPr>
                <w:noProof/>
                <w:webHidden/>
              </w:rPr>
              <w:fldChar w:fldCharType="separate"/>
            </w:r>
            <w:r>
              <w:rPr>
                <w:noProof/>
                <w:webHidden/>
              </w:rPr>
              <w:t>73</w:t>
            </w:r>
            <w:r w:rsidR="0013195A">
              <w:rPr>
                <w:noProof/>
                <w:webHidden/>
              </w:rPr>
              <w:fldChar w:fldCharType="end"/>
            </w:r>
          </w:hyperlink>
        </w:p>
        <w:p w14:paraId="4CE81DCE" w14:textId="6C545BD0" w:rsidR="0013195A" w:rsidRDefault="00DC5999">
          <w:pPr>
            <w:pStyle w:val="Sommario3"/>
            <w:tabs>
              <w:tab w:val="right" w:leader="dot" w:pos="9961"/>
            </w:tabs>
            <w:rPr>
              <w:rFonts w:eastAsiaTheme="minorEastAsia" w:cstheme="minorBidi"/>
              <w:i w:val="0"/>
              <w:iCs w:val="0"/>
              <w:noProof/>
              <w:sz w:val="22"/>
              <w:szCs w:val="22"/>
              <w:lang w:eastAsia="it-IT"/>
            </w:rPr>
          </w:pPr>
          <w:hyperlink w:anchor="_Toc18569535" w:history="1">
            <w:r w:rsidR="0013195A" w:rsidRPr="00FE6FB4">
              <w:rPr>
                <w:rStyle w:val="Collegamentoipertestuale"/>
                <w:rFonts w:ascii="Arial" w:hAnsi="Arial"/>
                <w:b/>
                <w:noProof/>
                <w:shd w:val="clear" w:color="auto" w:fill="FFFFFF"/>
                <w:lang w:val="en-US"/>
              </w:rPr>
              <w:t>2.3.1 Metadata</w:t>
            </w:r>
            <w:r w:rsidR="0013195A">
              <w:rPr>
                <w:noProof/>
                <w:webHidden/>
              </w:rPr>
              <w:tab/>
            </w:r>
            <w:r w:rsidR="0013195A">
              <w:rPr>
                <w:noProof/>
                <w:webHidden/>
              </w:rPr>
              <w:fldChar w:fldCharType="begin"/>
            </w:r>
            <w:r w:rsidR="0013195A">
              <w:rPr>
                <w:noProof/>
                <w:webHidden/>
              </w:rPr>
              <w:instrText xml:space="preserve"> PAGEREF _Toc18569535 \h </w:instrText>
            </w:r>
            <w:r w:rsidR="0013195A">
              <w:rPr>
                <w:noProof/>
                <w:webHidden/>
              </w:rPr>
            </w:r>
            <w:r w:rsidR="0013195A">
              <w:rPr>
                <w:noProof/>
                <w:webHidden/>
              </w:rPr>
              <w:fldChar w:fldCharType="separate"/>
            </w:r>
            <w:r>
              <w:rPr>
                <w:noProof/>
                <w:webHidden/>
              </w:rPr>
              <w:t>74</w:t>
            </w:r>
            <w:r w:rsidR="0013195A">
              <w:rPr>
                <w:noProof/>
                <w:webHidden/>
              </w:rPr>
              <w:fldChar w:fldCharType="end"/>
            </w:r>
          </w:hyperlink>
        </w:p>
        <w:p w14:paraId="7FCC3BD4" w14:textId="405BE179" w:rsidR="0013195A" w:rsidRDefault="00DC5999">
          <w:pPr>
            <w:pStyle w:val="Sommario2"/>
            <w:tabs>
              <w:tab w:val="right" w:leader="dot" w:pos="9961"/>
            </w:tabs>
            <w:rPr>
              <w:rFonts w:eastAsiaTheme="minorEastAsia" w:cstheme="minorBidi"/>
              <w:smallCaps w:val="0"/>
              <w:noProof/>
              <w:sz w:val="22"/>
              <w:szCs w:val="22"/>
              <w:lang w:eastAsia="it-IT"/>
            </w:rPr>
          </w:pPr>
          <w:hyperlink w:anchor="_Toc18569536" w:history="1">
            <w:r w:rsidR="0013195A" w:rsidRPr="00FE6FB4">
              <w:rPr>
                <w:rStyle w:val="Collegamentoipertestuale"/>
                <w:rFonts w:cstheme="minorHAnsi"/>
                <w:b/>
                <w:i/>
                <w:noProof/>
                <w:lang w:val="en-US"/>
              </w:rPr>
              <w:t>2.4 L1 LEVEL - OPERATIONAL DATA STORE</w:t>
            </w:r>
            <w:r w:rsidR="0013195A">
              <w:rPr>
                <w:noProof/>
                <w:webHidden/>
              </w:rPr>
              <w:tab/>
            </w:r>
            <w:r w:rsidR="0013195A">
              <w:rPr>
                <w:noProof/>
                <w:webHidden/>
              </w:rPr>
              <w:fldChar w:fldCharType="begin"/>
            </w:r>
            <w:r w:rsidR="0013195A">
              <w:rPr>
                <w:noProof/>
                <w:webHidden/>
              </w:rPr>
              <w:instrText xml:space="preserve"> PAGEREF _Toc18569536 \h </w:instrText>
            </w:r>
            <w:r w:rsidR="0013195A">
              <w:rPr>
                <w:noProof/>
                <w:webHidden/>
              </w:rPr>
            </w:r>
            <w:r w:rsidR="0013195A">
              <w:rPr>
                <w:noProof/>
                <w:webHidden/>
              </w:rPr>
              <w:fldChar w:fldCharType="separate"/>
            </w:r>
            <w:r>
              <w:rPr>
                <w:noProof/>
                <w:webHidden/>
              </w:rPr>
              <w:t>79</w:t>
            </w:r>
            <w:r w:rsidR="0013195A">
              <w:rPr>
                <w:noProof/>
                <w:webHidden/>
              </w:rPr>
              <w:fldChar w:fldCharType="end"/>
            </w:r>
          </w:hyperlink>
        </w:p>
        <w:p w14:paraId="5920259B" w14:textId="4831DB56" w:rsidR="0013195A" w:rsidRDefault="00DC5999">
          <w:pPr>
            <w:pStyle w:val="Sommario3"/>
            <w:tabs>
              <w:tab w:val="right" w:leader="dot" w:pos="9961"/>
            </w:tabs>
            <w:rPr>
              <w:rFonts w:eastAsiaTheme="minorEastAsia" w:cstheme="minorBidi"/>
              <w:i w:val="0"/>
              <w:iCs w:val="0"/>
              <w:noProof/>
              <w:sz w:val="22"/>
              <w:szCs w:val="22"/>
              <w:lang w:eastAsia="it-IT"/>
            </w:rPr>
          </w:pPr>
          <w:hyperlink w:anchor="_Toc18569537" w:history="1">
            <w:r w:rsidR="0013195A" w:rsidRPr="00FE6FB4">
              <w:rPr>
                <w:rStyle w:val="Collegamentoipertestuale"/>
                <w:rFonts w:ascii="Arial" w:hAnsi="Arial"/>
                <w:b/>
                <w:noProof/>
                <w:shd w:val="clear" w:color="auto" w:fill="FFFFFF"/>
                <w:lang w:val="en-US"/>
              </w:rPr>
              <w:t>2.4.1 Data Quality</w:t>
            </w:r>
            <w:r w:rsidR="0013195A">
              <w:rPr>
                <w:noProof/>
                <w:webHidden/>
              </w:rPr>
              <w:tab/>
            </w:r>
            <w:r w:rsidR="0013195A">
              <w:rPr>
                <w:noProof/>
                <w:webHidden/>
              </w:rPr>
              <w:fldChar w:fldCharType="begin"/>
            </w:r>
            <w:r w:rsidR="0013195A">
              <w:rPr>
                <w:noProof/>
                <w:webHidden/>
              </w:rPr>
              <w:instrText xml:space="preserve"> PAGEREF _Toc18569537 \h </w:instrText>
            </w:r>
            <w:r w:rsidR="0013195A">
              <w:rPr>
                <w:noProof/>
                <w:webHidden/>
              </w:rPr>
            </w:r>
            <w:r w:rsidR="0013195A">
              <w:rPr>
                <w:noProof/>
                <w:webHidden/>
              </w:rPr>
              <w:fldChar w:fldCharType="separate"/>
            </w:r>
            <w:r>
              <w:rPr>
                <w:noProof/>
                <w:webHidden/>
              </w:rPr>
              <w:t>80</w:t>
            </w:r>
            <w:r w:rsidR="0013195A">
              <w:rPr>
                <w:noProof/>
                <w:webHidden/>
              </w:rPr>
              <w:fldChar w:fldCharType="end"/>
            </w:r>
          </w:hyperlink>
        </w:p>
        <w:p w14:paraId="414F933C" w14:textId="2970C61C" w:rsidR="0013195A" w:rsidRDefault="00DC5999">
          <w:pPr>
            <w:pStyle w:val="Sommario3"/>
            <w:tabs>
              <w:tab w:val="right" w:leader="dot" w:pos="9961"/>
            </w:tabs>
            <w:rPr>
              <w:rFonts w:eastAsiaTheme="minorEastAsia" w:cstheme="minorBidi"/>
              <w:i w:val="0"/>
              <w:iCs w:val="0"/>
              <w:noProof/>
              <w:sz w:val="22"/>
              <w:szCs w:val="22"/>
              <w:lang w:eastAsia="it-IT"/>
            </w:rPr>
          </w:pPr>
          <w:hyperlink w:anchor="_Toc18569538" w:history="1">
            <w:r w:rsidR="0013195A" w:rsidRPr="00FE6FB4">
              <w:rPr>
                <w:rStyle w:val="Collegamentoipertestuale"/>
                <w:rFonts w:ascii="Arial" w:hAnsi="Arial"/>
                <w:b/>
                <w:noProof/>
                <w:lang w:val="en-US"/>
              </w:rPr>
              <w:t>2.4.2 TMAP Component: Talend Open Studio</w:t>
            </w:r>
            <w:r w:rsidR="0013195A">
              <w:rPr>
                <w:noProof/>
                <w:webHidden/>
              </w:rPr>
              <w:tab/>
            </w:r>
            <w:r w:rsidR="0013195A">
              <w:rPr>
                <w:noProof/>
                <w:webHidden/>
              </w:rPr>
              <w:fldChar w:fldCharType="begin"/>
            </w:r>
            <w:r w:rsidR="0013195A">
              <w:rPr>
                <w:noProof/>
                <w:webHidden/>
              </w:rPr>
              <w:instrText xml:space="preserve"> PAGEREF _Toc18569538 \h </w:instrText>
            </w:r>
            <w:r w:rsidR="0013195A">
              <w:rPr>
                <w:noProof/>
                <w:webHidden/>
              </w:rPr>
            </w:r>
            <w:r w:rsidR="0013195A">
              <w:rPr>
                <w:noProof/>
                <w:webHidden/>
              </w:rPr>
              <w:fldChar w:fldCharType="separate"/>
            </w:r>
            <w:r>
              <w:rPr>
                <w:noProof/>
                <w:webHidden/>
              </w:rPr>
              <w:t>82</w:t>
            </w:r>
            <w:r w:rsidR="0013195A">
              <w:rPr>
                <w:noProof/>
                <w:webHidden/>
              </w:rPr>
              <w:fldChar w:fldCharType="end"/>
            </w:r>
          </w:hyperlink>
        </w:p>
        <w:p w14:paraId="24D03C2A" w14:textId="7DEE14B0" w:rsidR="0013195A" w:rsidRDefault="00DC5999">
          <w:pPr>
            <w:pStyle w:val="Sommario2"/>
            <w:tabs>
              <w:tab w:val="right" w:leader="dot" w:pos="9961"/>
            </w:tabs>
            <w:rPr>
              <w:rFonts w:eastAsiaTheme="minorEastAsia" w:cstheme="minorBidi"/>
              <w:smallCaps w:val="0"/>
              <w:noProof/>
              <w:sz w:val="22"/>
              <w:szCs w:val="22"/>
              <w:lang w:eastAsia="it-IT"/>
            </w:rPr>
          </w:pPr>
          <w:hyperlink w:anchor="_Toc18569539" w:history="1">
            <w:r w:rsidR="0013195A" w:rsidRPr="00FE6FB4">
              <w:rPr>
                <w:rStyle w:val="Collegamentoipertestuale"/>
                <w:rFonts w:ascii="Arial" w:hAnsi="Arial"/>
                <w:b/>
                <w:i/>
                <w:noProof/>
                <w:lang w:val="en-US"/>
              </w:rPr>
              <w:t>2.5 LEVEL L2 - DATA PRESENTATION BEST PRACTICE</w:t>
            </w:r>
            <w:r w:rsidR="0013195A">
              <w:rPr>
                <w:noProof/>
                <w:webHidden/>
              </w:rPr>
              <w:tab/>
            </w:r>
            <w:r w:rsidR="0013195A">
              <w:rPr>
                <w:noProof/>
                <w:webHidden/>
              </w:rPr>
              <w:fldChar w:fldCharType="begin"/>
            </w:r>
            <w:r w:rsidR="0013195A">
              <w:rPr>
                <w:noProof/>
                <w:webHidden/>
              </w:rPr>
              <w:instrText xml:space="preserve"> PAGEREF _Toc18569539 \h </w:instrText>
            </w:r>
            <w:r w:rsidR="0013195A">
              <w:rPr>
                <w:noProof/>
                <w:webHidden/>
              </w:rPr>
            </w:r>
            <w:r w:rsidR="0013195A">
              <w:rPr>
                <w:noProof/>
                <w:webHidden/>
              </w:rPr>
              <w:fldChar w:fldCharType="separate"/>
            </w:r>
            <w:r>
              <w:rPr>
                <w:noProof/>
                <w:webHidden/>
              </w:rPr>
              <w:t>84</w:t>
            </w:r>
            <w:r w:rsidR="0013195A">
              <w:rPr>
                <w:noProof/>
                <w:webHidden/>
              </w:rPr>
              <w:fldChar w:fldCharType="end"/>
            </w:r>
          </w:hyperlink>
        </w:p>
        <w:p w14:paraId="63A0E927" w14:textId="62DE78FA" w:rsidR="0013195A" w:rsidRDefault="00DC5999">
          <w:pPr>
            <w:pStyle w:val="Sommario3"/>
            <w:tabs>
              <w:tab w:val="right" w:leader="dot" w:pos="9961"/>
            </w:tabs>
            <w:rPr>
              <w:rFonts w:eastAsiaTheme="minorEastAsia" w:cstheme="minorBidi"/>
              <w:i w:val="0"/>
              <w:iCs w:val="0"/>
              <w:noProof/>
              <w:sz w:val="22"/>
              <w:szCs w:val="22"/>
              <w:lang w:eastAsia="it-IT"/>
            </w:rPr>
          </w:pPr>
          <w:hyperlink w:anchor="_Toc18569540" w:history="1">
            <w:r w:rsidR="0013195A" w:rsidRPr="00FE6FB4">
              <w:rPr>
                <w:rStyle w:val="Collegamentoipertestuale"/>
                <w:rFonts w:ascii="Arial" w:hAnsi="Arial"/>
                <w:b/>
                <w:noProof/>
                <w:lang w:val="en-US"/>
              </w:rPr>
              <w:t>2.6.1 Snowflake Schema</w:t>
            </w:r>
            <w:r w:rsidR="0013195A">
              <w:rPr>
                <w:noProof/>
                <w:webHidden/>
              </w:rPr>
              <w:tab/>
            </w:r>
            <w:r w:rsidR="0013195A">
              <w:rPr>
                <w:noProof/>
                <w:webHidden/>
              </w:rPr>
              <w:fldChar w:fldCharType="begin"/>
            </w:r>
            <w:r w:rsidR="0013195A">
              <w:rPr>
                <w:noProof/>
                <w:webHidden/>
              </w:rPr>
              <w:instrText xml:space="preserve"> PAGEREF _Toc18569540 \h </w:instrText>
            </w:r>
            <w:r w:rsidR="0013195A">
              <w:rPr>
                <w:noProof/>
                <w:webHidden/>
              </w:rPr>
            </w:r>
            <w:r w:rsidR="0013195A">
              <w:rPr>
                <w:noProof/>
                <w:webHidden/>
              </w:rPr>
              <w:fldChar w:fldCharType="separate"/>
            </w:r>
            <w:r>
              <w:rPr>
                <w:noProof/>
                <w:webHidden/>
              </w:rPr>
              <w:t>88</w:t>
            </w:r>
            <w:r w:rsidR="0013195A">
              <w:rPr>
                <w:noProof/>
                <w:webHidden/>
              </w:rPr>
              <w:fldChar w:fldCharType="end"/>
            </w:r>
          </w:hyperlink>
        </w:p>
        <w:p w14:paraId="2F1D6B77" w14:textId="5D8E362D" w:rsidR="0013195A" w:rsidRDefault="00DC5999">
          <w:pPr>
            <w:pStyle w:val="Sommario2"/>
            <w:tabs>
              <w:tab w:val="right" w:leader="dot" w:pos="9961"/>
            </w:tabs>
            <w:rPr>
              <w:rFonts w:eastAsiaTheme="minorEastAsia" w:cstheme="minorBidi"/>
              <w:smallCaps w:val="0"/>
              <w:noProof/>
              <w:sz w:val="22"/>
              <w:szCs w:val="22"/>
              <w:lang w:eastAsia="it-IT"/>
            </w:rPr>
          </w:pPr>
          <w:hyperlink w:anchor="_Toc18569541" w:history="1">
            <w:r w:rsidR="0013195A" w:rsidRPr="00FE6FB4">
              <w:rPr>
                <w:rStyle w:val="Collegamentoipertestuale"/>
                <w:rFonts w:ascii="Arial" w:hAnsi="Arial"/>
                <w:b/>
                <w:i/>
                <w:noProof/>
                <w:lang w:val="en-US"/>
              </w:rPr>
              <w:t>2.6 LEVEL L2 – PRESENTATION AREA BEST PRACTICE</w:t>
            </w:r>
            <w:r w:rsidR="0013195A">
              <w:rPr>
                <w:noProof/>
                <w:webHidden/>
              </w:rPr>
              <w:tab/>
            </w:r>
            <w:r w:rsidR="0013195A">
              <w:rPr>
                <w:noProof/>
                <w:webHidden/>
              </w:rPr>
              <w:fldChar w:fldCharType="begin"/>
            </w:r>
            <w:r w:rsidR="0013195A">
              <w:rPr>
                <w:noProof/>
                <w:webHidden/>
              </w:rPr>
              <w:instrText xml:space="preserve"> PAGEREF _Toc18569541 \h </w:instrText>
            </w:r>
            <w:r w:rsidR="0013195A">
              <w:rPr>
                <w:noProof/>
                <w:webHidden/>
              </w:rPr>
            </w:r>
            <w:r w:rsidR="0013195A">
              <w:rPr>
                <w:noProof/>
                <w:webHidden/>
              </w:rPr>
              <w:fldChar w:fldCharType="separate"/>
            </w:r>
            <w:r>
              <w:rPr>
                <w:noProof/>
                <w:webHidden/>
              </w:rPr>
              <w:t>90</w:t>
            </w:r>
            <w:r w:rsidR="0013195A">
              <w:rPr>
                <w:noProof/>
                <w:webHidden/>
              </w:rPr>
              <w:fldChar w:fldCharType="end"/>
            </w:r>
          </w:hyperlink>
        </w:p>
        <w:p w14:paraId="16B07618" w14:textId="162342CB" w:rsidR="0013195A" w:rsidRDefault="00DC5999">
          <w:pPr>
            <w:pStyle w:val="Sommario3"/>
            <w:tabs>
              <w:tab w:val="right" w:leader="dot" w:pos="9961"/>
            </w:tabs>
            <w:rPr>
              <w:rFonts w:eastAsiaTheme="minorEastAsia" w:cstheme="minorBidi"/>
              <w:i w:val="0"/>
              <w:iCs w:val="0"/>
              <w:noProof/>
              <w:sz w:val="22"/>
              <w:szCs w:val="22"/>
              <w:lang w:eastAsia="it-IT"/>
            </w:rPr>
          </w:pPr>
          <w:hyperlink w:anchor="_Toc18569542" w:history="1">
            <w:r w:rsidR="0013195A" w:rsidRPr="00FE6FB4">
              <w:rPr>
                <w:rStyle w:val="Collegamentoipertestuale"/>
                <w:rFonts w:ascii="Arial" w:hAnsi="Arial"/>
                <w:b/>
                <w:noProof/>
                <w:lang w:val="en-US"/>
              </w:rPr>
              <w:t>2.6.1 Star Schema</w:t>
            </w:r>
            <w:r w:rsidR="0013195A">
              <w:rPr>
                <w:noProof/>
                <w:webHidden/>
              </w:rPr>
              <w:tab/>
            </w:r>
            <w:r w:rsidR="0013195A">
              <w:rPr>
                <w:noProof/>
                <w:webHidden/>
              </w:rPr>
              <w:fldChar w:fldCharType="begin"/>
            </w:r>
            <w:r w:rsidR="0013195A">
              <w:rPr>
                <w:noProof/>
                <w:webHidden/>
              </w:rPr>
              <w:instrText xml:space="preserve"> PAGEREF _Toc18569542 \h </w:instrText>
            </w:r>
            <w:r w:rsidR="0013195A">
              <w:rPr>
                <w:noProof/>
                <w:webHidden/>
              </w:rPr>
            </w:r>
            <w:r w:rsidR="0013195A">
              <w:rPr>
                <w:noProof/>
                <w:webHidden/>
              </w:rPr>
              <w:fldChar w:fldCharType="separate"/>
            </w:r>
            <w:r>
              <w:rPr>
                <w:noProof/>
                <w:webHidden/>
              </w:rPr>
              <w:t>92</w:t>
            </w:r>
            <w:r w:rsidR="0013195A">
              <w:rPr>
                <w:noProof/>
                <w:webHidden/>
              </w:rPr>
              <w:fldChar w:fldCharType="end"/>
            </w:r>
          </w:hyperlink>
        </w:p>
        <w:p w14:paraId="0AAF4399" w14:textId="09F8B7E8" w:rsidR="0013195A" w:rsidRDefault="00DC5999">
          <w:pPr>
            <w:pStyle w:val="Sommario2"/>
            <w:tabs>
              <w:tab w:val="right" w:leader="dot" w:pos="9961"/>
            </w:tabs>
            <w:rPr>
              <w:rFonts w:eastAsiaTheme="minorEastAsia" w:cstheme="minorBidi"/>
              <w:smallCaps w:val="0"/>
              <w:noProof/>
              <w:sz w:val="22"/>
              <w:szCs w:val="22"/>
              <w:lang w:eastAsia="it-IT"/>
            </w:rPr>
          </w:pPr>
          <w:hyperlink w:anchor="_Toc18569543" w:history="1">
            <w:r w:rsidR="0013195A" w:rsidRPr="00FE6FB4">
              <w:rPr>
                <w:rStyle w:val="Collegamentoipertestuale"/>
                <w:rFonts w:ascii="Arial" w:hAnsi="Arial"/>
                <w:b/>
                <w:i/>
                <w:noProof/>
                <w:lang w:val="en-US"/>
              </w:rPr>
              <w:t>2.7 FULL LOAD ETL</w:t>
            </w:r>
            <w:r w:rsidR="0013195A">
              <w:rPr>
                <w:noProof/>
                <w:webHidden/>
              </w:rPr>
              <w:tab/>
            </w:r>
            <w:r w:rsidR="0013195A">
              <w:rPr>
                <w:noProof/>
                <w:webHidden/>
              </w:rPr>
              <w:fldChar w:fldCharType="begin"/>
            </w:r>
            <w:r w:rsidR="0013195A">
              <w:rPr>
                <w:noProof/>
                <w:webHidden/>
              </w:rPr>
              <w:instrText xml:space="preserve"> PAGEREF _Toc18569543 \h </w:instrText>
            </w:r>
            <w:r w:rsidR="0013195A">
              <w:rPr>
                <w:noProof/>
                <w:webHidden/>
              </w:rPr>
            </w:r>
            <w:r w:rsidR="0013195A">
              <w:rPr>
                <w:noProof/>
                <w:webHidden/>
              </w:rPr>
              <w:fldChar w:fldCharType="separate"/>
            </w:r>
            <w:r>
              <w:rPr>
                <w:noProof/>
                <w:webHidden/>
              </w:rPr>
              <w:t>93</w:t>
            </w:r>
            <w:r w:rsidR="0013195A">
              <w:rPr>
                <w:noProof/>
                <w:webHidden/>
              </w:rPr>
              <w:fldChar w:fldCharType="end"/>
            </w:r>
          </w:hyperlink>
        </w:p>
        <w:p w14:paraId="00C10600" w14:textId="0274F9AA" w:rsidR="0013195A" w:rsidRDefault="00DC5999">
          <w:pPr>
            <w:pStyle w:val="Sommario3"/>
            <w:tabs>
              <w:tab w:val="right" w:leader="dot" w:pos="9961"/>
            </w:tabs>
            <w:rPr>
              <w:rFonts w:eastAsiaTheme="minorEastAsia" w:cstheme="minorBidi"/>
              <w:i w:val="0"/>
              <w:iCs w:val="0"/>
              <w:noProof/>
              <w:sz w:val="22"/>
              <w:szCs w:val="22"/>
              <w:lang w:eastAsia="it-IT"/>
            </w:rPr>
          </w:pPr>
          <w:hyperlink w:anchor="_Toc18569544" w:history="1">
            <w:r w:rsidR="0013195A" w:rsidRPr="00FE6FB4">
              <w:rPr>
                <w:rStyle w:val="Collegamentoipertestuale"/>
                <w:rFonts w:ascii="Arial" w:hAnsi="Arial"/>
                <w:b/>
                <w:noProof/>
                <w:lang w:val="en-US"/>
              </w:rPr>
              <w:t>2.7.1 Auditing ETL</w:t>
            </w:r>
            <w:r w:rsidR="0013195A">
              <w:rPr>
                <w:noProof/>
                <w:webHidden/>
              </w:rPr>
              <w:tab/>
            </w:r>
            <w:r w:rsidR="0013195A">
              <w:rPr>
                <w:noProof/>
                <w:webHidden/>
              </w:rPr>
              <w:fldChar w:fldCharType="begin"/>
            </w:r>
            <w:r w:rsidR="0013195A">
              <w:rPr>
                <w:noProof/>
                <w:webHidden/>
              </w:rPr>
              <w:instrText xml:space="preserve"> PAGEREF _Toc18569544 \h </w:instrText>
            </w:r>
            <w:r w:rsidR="0013195A">
              <w:rPr>
                <w:noProof/>
                <w:webHidden/>
              </w:rPr>
            </w:r>
            <w:r w:rsidR="0013195A">
              <w:rPr>
                <w:noProof/>
                <w:webHidden/>
              </w:rPr>
              <w:fldChar w:fldCharType="separate"/>
            </w:r>
            <w:r>
              <w:rPr>
                <w:noProof/>
                <w:webHidden/>
              </w:rPr>
              <w:t>94</w:t>
            </w:r>
            <w:r w:rsidR="0013195A">
              <w:rPr>
                <w:noProof/>
                <w:webHidden/>
              </w:rPr>
              <w:fldChar w:fldCharType="end"/>
            </w:r>
          </w:hyperlink>
        </w:p>
        <w:p w14:paraId="080FD112" w14:textId="30B6A759" w:rsidR="0013195A" w:rsidRDefault="00DC5999">
          <w:pPr>
            <w:pStyle w:val="Sommario1"/>
            <w:tabs>
              <w:tab w:val="right" w:leader="dot" w:pos="9961"/>
            </w:tabs>
            <w:rPr>
              <w:rFonts w:eastAsiaTheme="minorEastAsia" w:cstheme="minorBidi"/>
              <w:b w:val="0"/>
              <w:bCs w:val="0"/>
              <w:caps w:val="0"/>
              <w:noProof/>
              <w:sz w:val="22"/>
              <w:szCs w:val="22"/>
              <w:lang w:eastAsia="it-IT"/>
            </w:rPr>
          </w:pPr>
          <w:hyperlink w:anchor="_Toc18569545" w:history="1">
            <w:r w:rsidR="0013195A" w:rsidRPr="00FE6FB4">
              <w:rPr>
                <w:rStyle w:val="Collegamentoipertestuale"/>
                <w:rFonts w:ascii="Batang" w:eastAsia="Batang" w:hAnsi="Batang" w:cstheme="majorHAnsi"/>
                <w:i/>
                <w:noProof/>
                <w:lang w:val="en-US" w:bidi="it-IT"/>
              </w:rPr>
              <w:t>CHAPTER 3: DATA MINING ALGORITHMS FOR THE FASHION RETAIL</w:t>
            </w:r>
            <w:r w:rsidR="0013195A">
              <w:rPr>
                <w:noProof/>
                <w:webHidden/>
              </w:rPr>
              <w:tab/>
            </w:r>
            <w:r w:rsidR="0013195A">
              <w:rPr>
                <w:noProof/>
                <w:webHidden/>
              </w:rPr>
              <w:fldChar w:fldCharType="begin"/>
            </w:r>
            <w:r w:rsidR="0013195A">
              <w:rPr>
                <w:noProof/>
                <w:webHidden/>
              </w:rPr>
              <w:instrText xml:space="preserve"> PAGEREF _Toc18569545 \h </w:instrText>
            </w:r>
            <w:r w:rsidR="0013195A">
              <w:rPr>
                <w:noProof/>
                <w:webHidden/>
              </w:rPr>
            </w:r>
            <w:r w:rsidR="0013195A">
              <w:rPr>
                <w:noProof/>
                <w:webHidden/>
              </w:rPr>
              <w:fldChar w:fldCharType="separate"/>
            </w:r>
            <w:r>
              <w:rPr>
                <w:noProof/>
                <w:webHidden/>
              </w:rPr>
              <w:t>96</w:t>
            </w:r>
            <w:r w:rsidR="0013195A">
              <w:rPr>
                <w:noProof/>
                <w:webHidden/>
              </w:rPr>
              <w:fldChar w:fldCharType="end"/>
            </w:r>
          </w:hyperlink>
        </w:p>
        <w:p w14:paraId="61D45350" w14:textId="04FB603C" w:rsidR="0013195A" w:rsidRDefault="00DC5999">
          <w:pPr>
            <w:pStyle w:val="Sommario2"/>
            <w:tabs>
              <w:tab w:val="right" w:leader="dot" w:pos="9961"/>
            </w:tabs>
            <w:rPr>
              <w:rFonts w:eastAsiaTheme="minorEastAsia" w:cstheme="minorBidi"/>
              <w:smallCaps w:val="0"/>
              <w:noProof/>
              <w:sz w:val="22"/>
              <w:szCs w:val="22"/>
              <w:lang w:eastAsia="it-IT"/>
            </w:rPr>
          </w:pPr>
          <w:hyperlink w:anchor="_Toc18569546" w:history="1">
            <w:r w:rsidR="0013195A" w:rsidRPr="00FE6FB4">
              <w:rPr>
                <w:rStyle w:val="Collegamentoipertestuale"/>
                <w:rFonts w:ascii="Arial" w:hAnsi="Arial"/>
                <w:b/>
                <w:i/>
                <w:noProof/>
                <w:lang w:val="en-US" w:bidi="it-IT"/>
              </w:rPr>
              <w:t>3.1 PREDICTION OF THE BEST GEO - LOCATION TO OPEN A NEW STORE</w:t>
            </w:r>
            <w:r w:rsidR="0013195A">
              <w:rPr>
                <w:noProof/>
                <w:webHidden/>
              </w:rPr>
              <w:tab/>
            </w:r>
            <w:r w:rsidR="0013195A">
              <w:rPr>
                <w:noProof/>
                <w:webHidden/>
              </w:rPr>
              <w:fldChar w:fldCharType="begin"/>
            </w:r>
            <w:r w:rsidR="0013195A">
              <w:rPr>
                <w:noProof/>
                <w:webHidden/>
              </w:rPr>
              <w:instrText xml:space="preserve"> PAGEREF _Toc18569546 \h </w:instrText>
            </w:r>
            <w:r w:rsidR="0013195A">
              <w:rPr>
                <w:noProof/>
                <w:webHidden/>
              </w:rPr>
            </w:r>
            <w:r w:rsidR="0013195A">
              <w:rPr>
                <w:noProof/>
                <w:webHidden/>
              </w:rPr>
              <w:fldChar w:fldCharType="separate"/>
            </w:r>
            <w:r>
              <w:rPr>
                <w:noProof/>
                <w:webHidden/>
              </w:rPr>
              <w:t>98</w:t>
            </w:r>
            <w:r w:rsidR="0013195A">
              <w:rPr>
                <w:noProof/>
                <w:webHidden/>
              </w:rPr>
              <w:fldChar w:fldCharType="end"/>
            </w:r>
          </w:hyperlink>
        </w:p>
        <w:p w14:paraId="298D1D1C" w14:textId="48AE056A" w:rsidR="0013195A" w:rsidRDefault="00DC5999">
          <w:pPr>
            <w:pStyle w:val="Sommario3"/>
            <w:tabs>
              <w:tab w:val="right" w:leader="dot" w:pos="9961"/>
            </w:tabs>
            <w:rPr>
              <w:rFonts w:eastAsiaTheme="minorEastAsia" w:cstheme="minorBidi"/>
              <w:i w:val="0"/>
              <w:iCs w:val="0"/>
              <w:noProof/>
              <w:sz w:val="22"/>
              <w:szCs w:val="22"/>
              <w:lang w:eastAsia="it-IT"/>
            </w:rPr>
          </w:pPr>
          <w:hyperlink w:anchor="_Toc18569547" w:history="1">
            <w:r w:rsidR="0013195A" w:rsidRPr="00FE6FB4">
              <w:rPr>
                <w:rStyle w:val="Collegamentoipertestuale"/>
                <w:rFonts w:ascii="Arial" w:hAnsi="Arial"/>
                <w:b/>
                <w:noProof/>
                <w:lang w:val="en-US" w:bidi="it-IT"/>
              </w:rPr>
              <w:t>3.1.1 Regression of ISTAT data</w:t>
            </w:r>
            <w:r w:rsidR="0013195A">
              <w:rPr>
                <w:noProof/>
                <w:webHidden/>
              </w:rPr>
              <w:tab/>
            </w:r>
            <w:r w:rsidR="0013195A">
              <w:rPr>
                <w:noProof/>
                <w:webHidden/>
              </w:rPr>
              <w:fldChar w:fldCharType="begin"/>
            </w:r>
            <w:r w:rsidR="0013195A">
              <w:rPr>
                <w:noProof/>
                <w:webHidden/>
              </w:rPr>
              <w:instrText xml:space="preserve"> PAGEREF _Toc18569547 \h </w:instrText>
            </w:r>
            <w:r w:rsidR="0013195A">
              <w:rPr>
                <w:noProof/>
                <w:webHidden/>
              </w:rPr>
            </w:r>
            <w:r w:rsidR="0013195A">
              <w:rPr>
                <w:noProof/>
                <w:webHidden/>
              </w:rPr>
              <w:fldChar w:fldCharType="separate"/>
            </w:r>
            <w:r>
              <w:rPr>
                <w:noProof/>
                <w:webHidden/>
              </w:rPr>
              <w:t>100</w:t>
            </w:r>
            <w:r w:rsidR="0013195A">
              <w:rPr>
                <w:noProof/>
                <w:webHidden/>
              </w:rPr>
              <w:fldChar w:fldCharType="end"/>
            </w:r>
          </w:hyperlink>
        </w:p>
        <w:p w14:paraId="25A292B1" w14:textId="7C2D335D" w:rsidR="0013195A" w:rsidRDefault="00DC5999">
          <w:pPr>
            <w:pStyle w:val="Sommario3"/>
            <w:tabs>
              <w:tab w:val="right" w:leader="dot" w:pos="9961"/>
            </w:tabs>
            <w:rPr>
              <w:rFonts w:eastAsiaTheme="minorEastAsia" w:cstheme="minorBidi"/>
              <w:i w:val="0"/>
              <w:iCs w:val="0"/>
              <w:noProof/>
              <w:sz w:val="22"/>
              <w:szCs w:val="22"/>
              <w:lang w:eastAsia="it-IT"/>
            </w:rPr>
          </w:pPr>
          <w:hyperlink w:anchor="_Toc18569548" w:history="1">
            <w:r w:rsidR="0013195A" w:rsidRPr="00FE6FB4">
              <w:rPr>
                <w:rStyle w:val="Collegamentoipertestuale"/>
                <w:rFonts w:ascii="Arial" w:hAnsi="Arial"/>
                <w:b/>
                <w:noProof/>
                <w:lang w:val="en-US" w:bidi="it-IT"/>
              </w:rPr>
              <w:t>3.1.2 ETL process of ISTAT data</w:t>
            </w:r>
            <w:r w:rsidR="0013195A">
              <w:rPr>
                <w:noProof/>
                <w:webHidden/>
              </w:rPr>
              <w:tab/>
            </w:r>
            <w:r w:rsidR="0013195A">
              <w:rPr>
                <w:noProof/>
                <w:webHidden/>
              </w:rPr>
              <w:fldChar w:fldCharType="begin"/>
            </w:r>
            <w:r w:rsidR="0013195A">
              <w:rPr>
                <w:noProof/>
                <w:webHidden/>
              </w:rPr>
              <w:instrText xml:space="preserve"> PAGEREF _Toc18569548 \h </w:instrText>
            </w:r>
            <w:r w:rsidR="0013195A">
              <w:rPr>
                <w:noProof/>
                <w:webHidden/>
              </w:rPr>
            </w:r>
            <w:r w:rsidR="0013195A">
              <w:rPr>
                <w:noProof/>
                <w:webHidden/>
              </w:rPr>
              <w:fldChar w:fldCharType="separate"/>
            </w:r>
            <w:r>
              <w:rPr>
                <w:noProof/>
                <w:webHidden/>
              </w:rPr>
              <w:t>103</w:t>
            </w:r>
            <w:r w:rsidR="0013195A">
              <w:rPr>
                <w:noProof/>
                <w:webHidden/>
              </w:rPr>
              <w:fldChar w:fldCharType="end"/>
            </w:r>
          </w:hyperlink>
        </w:p>
        <w:p w14:paraId="68E249C5" w14:textId="5FFE099E" w:rsidR="0013195A" w:rsidRDefault="00DC5999">
          <w:pPr>
            <w:pStyle w:val="Sommario3"/>
            <w:tabs>
              <w:tab w:val="right" w:leader="dot" w:pos="9961"/>
            </w:tabs>
            <w:rPr>
              <w:rFonts w:eastAsiaTheme="minorEastAsia" w:cstheme="minorBidi"/>
              <w:i w:val="0"/>
              <w:iCs w:val="0"/>
              <w:noProof/>
              <w:sz w:val="22"/>
              <w:szCs w:val="22"/>
              <w:lang w:eastAsia="it-IT"/>
            </w:rPr>
          </w:pPr>
          <w:hyperlink w:anchor="_Toc18569549" w:history="1">
            <w:r w:rsidR="0013195A" w:rsidRPr="00FE6FB4">
              <w:rPr>
                <w:rStyle w:val="Collegamentoipertestuale"/>
                <w:rFonts w:ascii="Arial" w:hAnsi="Arial"/>
                <w:b/>
                <w:noProof/>
                <w:lang w:val="en-US" w:bidi="it-IT"/>
              </w:rPr>
              <w:t>3.1.3 Best Geo-Locations</w:t>
            </w:r>
            <w:r w:rsidR="0013195A">
              <w:rPr>
                <w:noProof/>
                <w:webHidden/>
              </w:rPr>
              <w:tab/>
            </w:r>
            <w:r w:rsidR="0013195A">
              <w:rPr>
                <w:noProof/>
                <w:webHidden/>
              </w:rPr>
              <w:fldChar w:fldCharType="begin"/>
            </w:r>
            <w:r w:rsidR="0013195A">
              <w:rPr>
                <w:noProof/>
                <w:webHidden/>
              </w:rPr>
              <w:instrText xml:space="preserve"> PAGEREF _Toc18569549 \h </w:instrText>
            </w:r>
            <w:r w:rsidR="0013195A">
              <w:rPr>
                <w:noProof/>
                <w:webHidden/>
              </w:rPr>
            </w:r>
            <w:r w:rsidR="0013195A">
              <w:rPr>
                <w:noProof/>
                <w:webHidden/>
              </w:rPr>
              <w:fldChar w:fldCharType="separate"/>
            </w:r>
            <w:r>
              <w:rPr>
                <w:noProof/>
                <w:webHidden/>
              </w:rPr>
              <w:t>104</w:t>
            </w:r>
            <w:r w:rsidR="0013195A">
              <w:rPr>
                <w:noProof/>
                <w:webHidden/>
              </w:rPr>
              <w:fldChar w:fldCharType="end"/>
            </w:r>
          </w:hyperlink>
        </w:p>
        <w:p w14:paraId="4C34F09E" w14:textId="0A645973" w:rsidR="0013195A" w:rsidRDefault="00DC5999">
          <w:pPr>
            <w:pStyle w:val="Sommario2"/>
            <w:tabs>
              <w:tab w:val="right" w:leader="dot" w:pos="9961"/>
            </w:tabs>
            <w:rPr>
              <w:rFonts w:eastAsiaTheme="minorEastAsia" w:cstheme="minorBidi"/>
              <w:smallCaps w:val="0"/>
              <w:noProof/>
              <w:sz w:val="22"/>
              <w:szCs w:val="22"/>
              <w:lang w:eastAsia="it-IT"/>
            </w:rPr>
          </w:pPr>
          <w:hyperlink w:anchor="_Toc18569550" w:history="1">
            <w:r w:rsidR="0013195A" w:rsidRPr="00FE6FB4">
              <w:rPr>
                <w:rStyle w:val="Collegamentoipertestuale"/>
                <w:rFonts w:ascii="Arial" w:hAnsi="Arial"/>
                <w:b/>
                <w:i/>
                <w:noProof/>
                <w:lang w:val="en-US" w:bidi="it-IT"/>
              </w:rPr>
              <w:t>3.2 CLASSIFICATION: CART</w:t>
            </w:r>
            <w:r w:rsidR="0013195A">
              <w:rPr>
                <w:noProof/>
                <w:webHidden/>
              </w:rPr>
              <w:tab/>
            </w:r>
            <w:r w:rsidR="0013195A">
              <w:rPr>
                <w:noProof/>
                <w:webHidden/>
              </w:rPr>
              <w:fldChar w:fldCharType="begin"/>
            </w:r>
            <w:r w:rsidR="0013195A">
              <w:rPr>
                <w:noProof/>
                <w:webHidden/>
              </w:rPr>
              <w:instrText xml:space="preserve"> PAGEREF _Toc18569550 \h </w:instrText>
            </w:r>
            <w:r w:rsidR="0013195A">
              <w:rPr>
                <w:noProof/>
                <w:webHidden/>
              </w:rPr>
            </w:r>
            <w:r w:rsidR="0013195A">
              <w:rPr>
                <w:noProof/>
                <w:webHidden/>
              </w:rPr>
              <w:fldChar w:fldCharType="separate"/>
            </w:r>
            <w:r>
              <w:rPr>
                <w:noProof/>
                <w:webHidden/>
              </w:rPr>
              <w:t>107</w:t>
            </w:r>
            <w:r w:rsidR="0013195A">
              <w:rPr>
                <w:noProof/>
                <w:webHidden/>
              </w:rPr>
              <w:fldChar w:fldCharType="end"/>
            </w:r>
          </w:hyperlink>
        </w:p>
        <w:p w14:paraId="25FFC660" w14:textId="0CCF7933" w:rsidR="0013195A" w:rsidRDefault="00DC5999">
          <w:pPr>
            <w:pStyle w:val="Sommario3"/>
            <w:tabs>
              <w:tab w:val="right" w:leader="dot" w:pos="9961"/>
            </w:tabs>
            <w:rPr>
              <w:rFonts w:eastAsiaTheme="minorEastAsia" w:cstheme="minorBidi"/>
              <w:i w:val="0"/>
              <w:iCs w:val="0"/>
              <w:noProof/>
              <w:sz w:val="22"/>
              <w:szCs w:val="22"/>
              <w:lang w:eastAsia="it-IT"/>
            </w:rPr>
          </w:pPr>
          <w:hyperlink w:anchor="_Toc18569551" w:history="1">
            <w:r w:rsidR="0013195A" w:rsidRPr="00FE6FB4">
              <w:rPr>
                <w:rStyle w:val="Collegamentoipertestuale"/>
                <w:rFonts w:ascii="Arial" w:hAnsi="Arial"/>
                <w:b/>
                <w:noProof/>
                <w:lang w:val="en-US" w:bidi="it-IT"/>
              </w:rPr>
              <w:t>3.2.1 Training &amp; Test Set</w:t>
            </w:r>
            <w:r w:rsidR="0013195A">
              <w:rPr>
                <w:noProof/>
                <w:webHidden/>
              </w:rPr>
              <w:tab/>
            </w:r>
            <w:r w:rsidR="0013195A">
              <w:rPr>
                <w:noProof/>
                <w:webHidden/>
              </w:rPr>
              <w:fldChar w:fldCharType="begin"/>
            </w:r>
            <w:r w:rsidR="0013195A">
              <w:rPr>
                <w:noProof/>
                <w:webHidden/>
              </w:rPr>
              <w:instrText xml:space="preserve"> PAGEREF _Toc18569551 \h </w:instrText>
            </w:r>
            <w:r w:rsidR="0013195A">
              <w:rPr>
                <w:noProof/>
                <w:webHidden/>
              </w:rPr>
            </w:r>
            <w:r w:rsidR="0013195A">
              <w:rPr>
                <w:noProof/>
                <w:webHidden/>
              </w:rPr>
              <w:fldChar w:fldCharType="separate"/>
            </w:r>
            <w:r>
              <w:rPr>
                <w:noProof/>
                <w:webHidden/>
              </w:rPr>
              <w:t>107</w:t>
            </w:r>
            <w:r w:rsidR="0013195A">
              <w:rPr>
                <w:noProof/>
                <w:webHidden/>
              </w:rPr>
              <w:fldChar w:fldCharType="end"/>
            </w:r>
          </w:hyperlink>
        </w:p>
        <w:p w14:paraId="606A16B5" w14:textId="7C3CC8AF" w:rsidR="0013195A" w:rsidRDefault="00DC5999">
          <w:pPr>
            <w:pStyle w:val="Sommario3"/>
            <w:tabs>
              <w:tab w:val="right" w:leader="dot" w:pos="9961"/>
            </w:tabs>
            <w:rPr>
              <w:rFonts w:eastAsiaTheme="minorEastAsia" w:cstheme="minorBidi"/>
              <w:i w:val="0"/>
              <w:iCs w:val="0"/>
              <w:noProof/>
              <w:sz w:val="22"/>
              <w:szCs w:val="22"/>
              <w:lang w:eastAsia="it-IT"/>
            </w:rPr>
          </w:pPr>
          <w:hyperlink w:anchor="_Toc18569552" w:history="1">
            <w:r w:rsidR="0013195A" w:rsidRPr="00FE6FB4">
              <w:rPr>
                <w:rStyle w:val="Collegamentoipertestuale"/>
                <w:rFonts w:ascii="Arial" w:hAnsi="Arial"/>
                <w:b/>
                <w:noProof/>
                <w:lang w:val="en-US"/>
              </w:rPr>
              <w:t>3.2.2 Classification and Forecast on the Stores’ Causes of Closing</w:t>
            </w:r>
            <w:r w:rsidR="0013195A">
              <w:rPr>
                <w:noProof/>
                <w:webHidden/>
              </w:rPr>
              <w:tab/>
            </w:r>
            <w:r w:rsidR="0013195A">
              <w:rPr>
                <w:noProof/>
                <w:webHidden/>
              </w:rPr>
              <w:fldChar w:fldCharType="begin"/>
            </w:r>
            <w:r w:rsidR="0013195A">
              <w:rPr>
                <w:noProof/>
                <w:webHidden/>
              </w:rPr>
              <w:instrText xml:space="preserve"> PAGEREF _Toc18569552 \h </w:instrText>
            </w:r>
            <w:r w:rsidR="0013195A">
              <w:rPr>
                <w:noProof/>
                <w:webHidden/>
              </w:rPr>
            </w:r>
            <w:r w:rsidR="0013195A">
              <w:rPr>
                <w:noProof/>
                <w:webHidden/>
              </w:rPr>
              <w:fldChar w:fldCharType="separate"/>
            </w:r>
            <w:r>
              <w:rPr>
                <w:noProof/>
                <w:webHidden/>
              </w:rPr>
              <w:t>108</w:t>
            </w:r>
            <w:r w:rsidR="0013195A">
              <w:rPr>
                <w:noProof/>
                <w:webHidden/>
              </w:rPr>
              <w:fldChar w:fldCharType="end"/>
            </w:r>
          </w:hyperlink>
        </w:p>
        <w:p w14:paraId="60F602AE" w14:textId="6B3943F5" w:rsidR="0013195A" w:rsidRDefault="00DC5999">
          <w:pPr>
            <w:pStyle w:val="Sommario1"/>
            <w:tabs>
              <w:tab w:val="right" w:leader="dot" w:pos="9961"/>
            </w:tabs>
            <w:rPr>
              <w:rFonts w:eastAsiaTheme="minorEastAsia" w:cstheme="minorBidi"/>
              <w:b w:val="0"/>
              <w:bCs w:val="0"/>
              <w:caps w:val="0"/>
              <w:noProof/>
              <w:sz w:val="22"/>
              <w:szCs w:val="22"/>
              <w:lang w:eastAsia="it-IT"/>
            </w:rPr>
          </w:pPr>
          <w:hyperlink w:anchor="_Toc18569553" w:history="1">
            <w:r w:rsidR="0013195A" w:rsidRPr="00FE6FB4">
              <w:rPr>
                <w:rStyle w:val="Collegamentoipertestuale"/>
                <w:rFonts w:ascii="Batang" w:eastAsia="Batang" w:hAnsi="Batang"/>
                <w:i/>
                <w:noProof/>
                <w:lang w:val="en-US" w:bidi="it-IT"/>
              </w:rPr>
              <w:t>CHAPTER 4: DATA VISUALIZATION</w:t>
            </w:r>
            <w:r w:rsidR="0013195A">
              <w:rPr>
                <w:noProof/>
                <w:webHidden/>
              </w:rPr>
              <w:tab/>
            </w:r>
            <w:r w:rsidR="0013195A">
              <w:rPr>
                <w:noProof/>
                <w:webHidden/>
              </w:rPr>
              <w:fldChar w:fldCharType="begin"/>
            </w:r>
            <w:r w:rsidR="0013195A">
              <w:rPr>
                <w:noProof/>
                <w:webHidden/>
              </w:rPr>
              <w:instrText xml:space="preserve"> PAGEREF _Toc18569553 \h </w:instrText>
            </w:r>
            <w:r w:rsidR="0013195A">
              <w:rPr>
                <w:noProof/>
                <w:webHidden/>
              </w:rPr>
            </w:r>
            <w:r w:rsidR="0013195A">
              <w:rPr>
                <w:noProof/>
                <w:webHidden/>
              </w:rPr>
              <w:fldChar w:fldCharType="separate"/>
            </w:r>
            <w:r>
              <w:rPr>
                <w:noProof/>
                <w:webHidden/>
              </w:rPr>
              <w:t>112</w:t>
            </w:r>
            <w:r w:rsidR="0013195A">
              <w:rPr>
                <w:noProof/>
                <w:webHidden/>
              </w:rPr>
              <w:fldChar w:fldCharType="end"/>
            </w:r>
          </w:hyperlink>
        </w:p>
        <w:p w14:paraId="58D1C0C0" w14:textId="4BFAEFA1" w:rsidR="0013195A" w:rsidRDefault="00DC5999">
          <w:pPr>
            <w:pStyle w:val="Sommario2"/>
            <w:tabs>
              <w:tab w:val="right" w:leader="dot" w:pos="9961"/>
            </w:tabs>
            <w:rPr>
              <w:rFonts w:eastAsiaTheme="minorEastAsia" w:cstheme="minorBidi"/>
              <w:smallCaps w:val="0"/>
              <w:noProof/>
              <w:sz w:val="22"/>
              <w:szCs w:val="22"/>
              <w:lang w:eastAsia="it-IT"/>
            </w:rPr>
          </w:pPr>
          <w:hyperlink w:anchor="_Toc18569554" w:history="1">
            <w:r w:rsidR="0013195A" w:rsidRPr="00FE6FB4">
              <w:rPr>
                <w:rStyle w:val="Collegamentoipertestuale"/>
                <w:rFonts w:ascii="Arial" w:hAnsi="Arial"/>
                <w:b/>
                <w:i/>
                <w:noProof/>
                <w:lang w:val="en-US" w:bidi="it-IT"/>
              </w:rPr>
              <w:t>4.1 MICROSOFT POWER BI</w:t>
            </w:r>
            <w:r w:rsidR="0013195A">
              <w:rPr>
                <w:noProof/>
                <w:webHidden/>
              </w:rPr>
              <w:tab/>
            </w:r>
            <w:r w:rsidR="0013195A">
              <w:rPr>
                <w:noProof/>
                <w:webHidden/>
              </w:rPr>
              <w:fldChar w:fldCharType="begin"/>
            </w:r>
            <w:r w:rsidR="0013195A">
              <w:rPr>
                <w:noProof/>
                <w:webHidden/>
              </w:rPr>
              <w:instrText xml:space="preserve"> PAGEREF _Toc18569554 \h </w:instrText>
            </w:r>
            <w:r w:rsidR="0013195A">
              <w:rPr>
                <w:noProof/>
                <w:webHidden/>
              </w:rPr>
            </w:r>
            <w:r w:rsidR="0013195A">
              <w:rPr>
                <w:noProof/>
                <w:webHidden/>
              </w:rPr>
              <w:fldChar w:fldCharType="separate"/>
            </w:r>
            <w:r>
              <w:rPr>
                <w:noProof/>
                <w:webHidden/>
              </w:rPr>
              <w:t>113</w:t>
            </w:r>
            <w:r w:rsidR="0013195A">
              <w:rPr>
                <w:noProof/>
                <w:webHidden/>
              </w:rPr>
              <w:fldChar w:fldCharType="end"/>
            </w:r>
          </w:hyperlink>
        </w:p>
        <w:p w14:paraId="01DC630A" w14:textId="329264DE" w:rsidR="0013195A" w:rsidRDefault="00DC5999">
          <w:pPr>
            <w:pStyle w:val="Sommario2"/>
            <w:tabs>
              <w:tab w:val="right" w:leader="dot" w:pos="9961"/>
            </w:tabs>
            <w:rPr>
              <w:rFonts w:eastAsiaTheme="minorEastAsia" w:cstheme="minorBidi"/>
              <w:smallCaps w:val="0"/>
              <w:noProof/>
              <w:sz w:val="22"/>
              <w:szCs w:val="22"/>
              <w:lang w:eastAsia="it-IT"/>
            </w:rPr>
          </w:pPr>
          <w:hyperlink w:anchor="_Toc18569555" w:history="1">
            <w:r w:rsidR="0013195A" w:rsidRPr="00FE6FB4">
              <w:rPr>
                <w:rStyle w:val="Collegamentoipertestuale"/>
                <w:rFonts w:ascii="Arial" w:hAnsi="Arial"/>
                <w:b/>
                <w:i/>
                <w:noProof/>
                <w:lang w:val="en-US" w:bidi="it-IT"/>
              </w:rPr>
              <w:t>4.2 TOOLS USED AND RESULTS OBTAINED THROUGH THE DATA VISUALIZATION</w:t>
            </w:r>
            <w:r w:rsidR="0013195A">
              <w:rPr>
                <w:noProof/>
                <w:webHidden/>
              </w:rPr>
              <w:tab/>
            </w:r>
            <w:r w:rsidR="0013195A">
              <w:rPr>
                <w:noProof/>
                <w:webHidden/>
              </w:rPr>
              <w:fldChar w:fldCharType="begin"/>
            </w:r>
            <w:r w:rsidR="0013195A">
              <w:rPr>
                <w:noProof/>
                <w:webHidden/>
              </w:rPr>
              <w:instrText xml:space="preserve"> PAGEREF _Toc18569555 \h </w:instrText>
            </w:r>
            <w:r w:rsidR="0013195A">
              <w:rPr>
                <w:noProof/>
                <w:webHidden/>
              </w:rPr>
            </w:r>
            <w:r w:rsidR="0013195A">
              <w:rPr>
                <w:noProof/>
                <w:webHidden/>
              </w:rPr>
              <w:fldChar w:fldCharType="separate"/>
            </w:r>
            <w:r>
              <w:rPr>
                <w:noProof/>
                <w:webHidden/>
              </w:rPr>
              <w:t>114</w:t>
            </w:r>
            <w:r w:rsidR="0013195A">
              <w:rPr>
                <w:noProof/>
                <w:webHidden/>
              </w:rPr>
              <w:fldChar w:fldCharType="end"/>
            </w:r>
          </w:hyperlink>
        </w:p>
        <w:p w14:paraId="7ED02F93" w14:textId="35055A85" w:rsidR="0013195A" w:rsidRDefault="00DC5999">
          <w:pPr>
            <w:pStyle w:val="Sommario3"/>
            <w:tabs>
              <w:tab w:val="right" w:leader="dot" w:pos="9961"/>
            </w:tabs>
            <w:rPr>
              <w:rFonts w:eastAsiaTheme="minorEastAsia" w:cstheme="minorBidi"/>
              <w:i w:val="0"/>
              <w:iCs w:val="0"/>
              <w:noProof/>
              <w:sz w:val="22"/>
              <w:szCs w:val="22"/>
              <w:lang w:eastAsia="it-IT"/>
            </w:rPr>
          </w:pPr>
          <w:hyperlink w:anchor="_Toc18569556" w:history="1">
            <w:r w:rsidR="0013195A" w:rsidRPr="00FE6FB4">
              <w:rPr>
                <w:rStyle w:val="Collegamentoipertestuale"/>
                <w:rFonts w:ascii="Arial" w:hAnsi="Arial"/>
                <w:b/>
                <w:noProof/>
              </w:rPr>
              <w:t>4.2.1 Views</w:t>
            </w:r>
            <w:r w:rsidR="0013195A">
              <w:rPr>
                <w:noProof/>
                <w:webHidden/>
              </w:rPr>
              <w:tab/>
            </w:r>
            <w:r w:rsidR="0013195A">
              <w:rPr>
                <w:noProof/>
                <w:webHidden/>
              </w:rPr>
              <w:fldChar w:fldCharType="begin"/>
            </w:r>
            <w:r w:rsidR="0013195A">
              <w:rPr>
                <w:noProof/>
                <w:webHidden/>
              </w:rPr>
              <w:instrText xml:space="preserve"> PAGEREF _Toc18569556 \h </w:instrText>
            </w:r>
            <w:r w:rsidR="0013195A">
              <w:rPr>
                <w:noProof/>
                <w:webHidden/>
              </w:rPr>
            </w:r>
            <w:r w:rsidR="0013195A">
              <w:rPr>
                <w:noProof/>
                <w:webHidden/>
              </w:rPr>
              <w:fldChar w:fldCharType="separate"/>
            </w:r>
            <w:r>
              <w:rPr>
                <w:noProof/>
                <w:webHidden/>
              </w:rPr>
              <w:t>114</w:t>
            </w:r>
            <w:r w:rsidR="0013195A">
              <w:rPr>
                <w:noProof/>
                <w:webHidden/>
              </w:rPr>
              <w:fldChar w:fldCharType="end"/>
            </w:r>
          </w:hyperlink>
        </w:p>
        <w:p w14:paraId="13BE1C69" w14:textId="0AFE487D" w:rsidR="0013195A" w:rsidRDefault="00DC5999">
          <w:pPr>
            <w:pStyle w:val="Sommario3"/>
            <w:tabs>
              <w:tab w:val="right" w:leader="dot" w:pos="9961"/>
            </w:tabs>
            <w:rPr>
              <w:rFonts w:eastAsiaTheme="minorEastAsia" w:cstheme="minorBidi"/>
              <w:i w:val="0"/>
              <w:iCs w:val="0"/>
              <w:noProof/>
              <w:sz w:val="22"/>
              <w:szCs w:val="22"/>
              <w:lang w:eastAsia="it-IT"/>
            </w:rPr>
          </w:pPr>
          <w:hyperlink w:anchor="_Toc18569557" w:history="1">
            <w:r w:rsidR="0013195A" w:rsidRPr="00FE6FB4">
              <w:rPr>
                <w:rStyle w:val="Collegamentoipertestuale"/>
                <w:rFonts w:ascii="Arial" w:hAnsi="Arial"/>
                <w:b/>
                <w:noProof/>
                <w:lang w:val="en-US"/>
              </w:rPr>
              <w:t>4.2.4 Report</w:t>
            </w:r>
            <w:r w:rsidR="0013195A">
              <w:rPr>
                <w:noProof/>
                <w:webHidden/>
              </w:rPr>
              <w:tab/>
            </w:r>
            <w:r w:rsidR="0013195A">
              <w:rPr>
                <w:noProof/>
                <w:webHidden/>
              </w:rPr>
              <w:fldChar w:fldCharType="begin"/>
            </w:r>
            <w:r w:rsidR="0013195A">
              <w:rPr>
                <w:noProof/>
                <w:webHidden/>
              </w:rPr>
              <w:instrText xml:space="preserve"> PAGEREF _Toc18569557 \h </w:instrText>
            </w:r>
            <w:r w:rsidR="0013195A">
              <w:rPr>
                <w:noProof/>
                <w:webHidden/>
              </w:rPr>
            </w:r>
            <w:r w:rsidR="0013195A">
              <w:rPr>
                <w:noProof/>
                <w:webHidden/>
              </w:rPr>
              <w:fldChar w:fldCharType="separate"/>
            </w:r>
            <w:r>
              <w:rPr>
                <w:noProof/>
                <w:webHidden/>
              </w:rPr>
              <w:t>117</w:t>
            </w:r>
            <w:r w:rsidR="0013195A">
              <w:rPr>
                <w:noProof/>
                <w:webHidden/>
              </w:rPr>
              <w:fldChar w:fldCharType="end"/>
            </w:r>
          </w:hyperlink>
        </w:p>
        <w:p w14:paraId="7F5491E0" w14:textId="3380225D" w:rsidR="0013195A" w:rsidRDefault="00DC5999">
          <w:pPr>
            <w:pStyle w:val="Sommario3"/>
            <w:tabs>
              <w:tab w:val="right" w:leader="dot" w:pos="9961"/>
            </w:tabs>
            <w:rPr>
              <w:rFonts w:eastAsiaTheme="minorEastAsia" w:cstheme="minorBidi"/>
              <w:i w:val="0"/>
              <w:iCs w:val="0"/>
              <w:noProof/>
              <w:sz w:val="22"/>
              <w:szCs w:val="22"/>
              <w:lang w:eastAsia="it-IT"/>
            </w:rPr>
          </w:pPr>
          <w:hyperlink w:anchor="_Toc18569558" w:history="1">
            <w:r w:rsidR="0013195A" w:rsidRPr="00FE6FB4">
              <w:rPr>
                <w:rStyle w:val="Collegamentoipertestuale"/>
                <w:rFonts w:ascii="Arial" w:hAnsi="Arial"/>
                <w:b/>
                <w:noProof/>
                <w:lang w:val="en-US"/>
              </w:rPr>
              <w:t>4.2.3 Dashboard</w:t>
            </w:r>
            <w:r w:rsidR="0013195A">
              <w:rPr>
                <w:noProof/>
                <w:webHidden/>
              </w:rPr>
              <w:tab/>
            </w:r>
            <w:r w:rsidR="0013195A">
              <w:rPr>
                <w:noProof/>
                <w:webHidden/>
              </w:rPr>
              <w:fldChar w:fldCharType="begin"/>
            </w:r>
            <w:r w:rsidR="0013195A">
              <w:rPr>
                <w:noProof/>
                <w:webHidden/>
              </w:rPr>
              <w:instrText xml:space="preserve"> PAGEREF _Toc18569558 \h </w:instrText>
            </w:r>
            <w:r w:rsidR="0013195A">
              <w:rPr>
                <w:noProof/>
                <w:webHidden/>
              </w:rPr>
            </w:r>
            <w:r w:rsidR="0013195A">
              <w:rPr>
                <w:noProof/>
                <w:webHidden/>
              </w:rPr>
              <w:fldChar w:fldCharType="separate"/>
            </w:r>
            <w:r>
              <w:rPr>
                <w:noProof/>
                <w:webHidden/>
              </w:rPr>
              <w:t>118</w:t>
            </w:r>
            <w:r w:rsidR="0013195A">
              <w:rPr>
                <w:noProof/>
                <w:webHidden/>
              </w:rPr>
              <w:fldChar w:fldCharType="end"/>
            </w:r>
          </w:hyperlink>
        </w:p>
        <w:p w14:paraId="6A6D453E" w14:textId="534B0FBB" w:rsidR="0013195A" w:rsidRDefault="00DC5999">
          <w:pPr>
            <w:pStyle w:val="Sommario3"/>
            <w:tabs>
              <w:tab w:val="right" w:leader="dot" w:pos="9961"/>
            </w:tabs>
            <w:rPr>
              <w:rFonts w:eastAsiaTheme="minorEastAsia" w:cstheme="minorBidi"/>
              <w:i w:val="0"/>
              <w:iCs w:val="0"/>
              <w:noProof/>
              <w:sz w:val="22"/>
              <w:szCs w:val="22"/>
              <w:lang w:eastAsia="it-IT"/>
            </w:rPr>
          </w:pPr>
          <w:hyperlink w:anchor="_Toc18569559" w:history="1">
            <w:r w:rsidR="0013195A" w:rsidRPr="00FE6FB4">
              <w:rPr>
                <w:rStyle w:val="Collegamentoipertestuale"/>
                <w:rFonts w:ascii="Arial" w:hAnsi="Arial"/>
                <w:b/>
                <w:noProof/>
                <w:lang w:val="en-US"/>
              </w:rPr>
              <w:t>4.2.4 Dataset</w:t>
            </w:r>
            <w:r w:rsidR="0013195A">
              <w:rPr>
                <w:noProof/>
                <w:webHidden/>
              </w:rPr>
              <w:tab/>
            </w:r>
            <w:r w:rsidR="0013195A">
              <w:rPr>
                <w:noProof/>
                <w:webHidden/>
              </w:rPr>
              <w:fldChar w:fldCharType="begin"/>
            </w:r>
            <w:r w:rsidR="0013195A">
              <w:rPr>
                <w:noProof/>
                <w:webHidden/>
              </w:rPr>
              <w:instrText xml:space="preserve"> PAGEREF _Toc18569559 \h </w:instrText>
            </w:r>
            <w:r w:rsidR="0013195A">
              <w:rPr>
                <w:noProof/>
                <w:webHidden/>
              </w:rPr>
            </w:r>
            <w:r w:rsidR="0013195A">
              <w:rPr>
                <w:noProof/>
                <w:webHidden/>
              </w:rPr>
              <w:fldChar w:fldCharType="separate"/>
            </w:r>
            <w:r>
              <w:rPr>
                <w:noProof/>
                <w:webHidden/>
              </w:rPr>
              <w:t>120</w:t>
            </w:r>
            <w:r w:rsidR="0013195A">
              <w:rPr>
                <w:noProof/>
                <w:webHidden/>
              </w:rPr>
              <w:fldChar w:fldCharType="end"/>
            </w:r>
          </w:hyperlink>
        </w:p>
        <w:p w14:paraId="7D0659ED" w14:textId="09929974" w:rsidR="0013195A" w:rsidRDefault="00DC5999">
          <w:pPr>
            <w:pStyle w:val="Sommario1"/>
            <w:tabs>
              <w:tab w:val="right" w:leader="dot" w:pos="9961"/>
            </w:tabs>
            <w:rPr>
              <w:rFonts w:eastAsiaTheme="minorEastAsia" w:cstheme="minorBidi"/>
              <w:b w:val="0"/>
              <w:bCs w:val="0"/>
              <w:caps w:val="0"/>
              <w:noProof/>
              <w:sz w:val="22"/>
              <w:szCs w:val="22"/>
              <w:lang w:eastAsia="it-IT"/>
            </w:rPr>
          </w:pPr>
          <w:hyperlink w:anchor="_Toc18569560" w:history="1">
            <w:r w:rsidR="0013195A" w:rsidRPr="00FE6FB4">
              <w:rPr>
                <w:rStyle w:val="Collegamentoipertestuale"/>
                <w:rFonts w:ascii="Batang" w:eastAsia="Batang" w:hAnsi="Batang"/>
                <w:i/>
                <w:noProof/>
                <w:lang w:val="en-US" w:bidi="it-IT"/>
              </w:rPr>
              <w:t>CONCLUSIONS</w:t>
            </w:r>
            <w:r w:rsidR="0013195A">
              <w:rPr>
                <w:noProof/>
                <w:webHidden/>
              </w:rPr>
              <w:tab/>
            </w:r>
            <w:r w:rsidR="0013195A">
              <w:rPr>
                <w:noProof/>
                <w:webHidden/>
              </w:rPr>
              <w:fldChar w:fldCharType="begin"/>
            </w:r>
            <w:r w:rsidR="0013195A">
              <w:rPr>
                <w:noProof/>
                <w:webHidden/>
              </w:rPr>
              <w:instrText xml:space="preserve"> PAGEREF _Toc18569560 \h </w:instrText>
            </w:r>
            <w:r w:rsidR="0013195A">
              <w:rPr>
                <w:noProof/>
                <w:webHidden/>
              </w:rPr>
            </w:r>
            <w:r w:rsidR="0013195A">
              <w:rPr>
                <w:noProof/>
                <w:webHidden/>
              </w:rPr>
              <w:fldChar w:fldCharType="separate"/>
            </w:r>
            <w:r>
              <w:rPr>
                <w:noProof/>
                <w:webHidden/>
              </w:rPr>
              <w:t>121</w:t>
            </w:r>
            <w:r w:rsidR="0013195A">
              <w:rPr>
                <w:noProof/>
                <w:webHidden/>
              </w:rPr>
              <w:fldChar w:fldCharType="end"/>
            </w:r>
          </w:hyperlink>
        </w:p>
        <w:p w14:paraId="77B4C358" w14:textId="512B58FC" w:rsidR="0013195A" w:rsidRDefault="00DC5999">
          <w:pPr>
            <w:pStyle w:val="Sommario2"/>
            <w:tabs>
              <w:tab w:val="right" w:leader="dot" w:pos="9961"/>
            </w:tabs>
            <w:rPr>
              <w:rFonts w:eastAsiaTheme="minorEastAsia" w:cstheme="minorBidi"/>
              <w:smallCaps w:val="0"/>
              <w:noProof/>
              <w:sz w:val="22"/>
              <w:szCs w:val="22"/>
              <w:lang w:eastAsia="it-IT"/>
            </w:rPr>
          </w:pPr>
          <w:hyperlink w:anchor="_Toc18569561" w:history="1">
            <w:r w:rsidR="0013195A" w:rsidRPr="00FE6FB4">
              <w:rPr>
                <w:rStyle w:val="Collegamentoipertestuale"/>
                <w:rFonts w:ascii="Arial" w:hAnsi="Arial"/>
                <w:b/>
                <w:i/>
                <w:noProof/>
                <w:lang w:val="en-US" w:bidi="it-IT"/>
              </w:rPr>
              <w:t>RESULTS</w:t>
            </w:r>
            <w:r w:rsidR="0013195A">
              <w:rPr>
                <w:noProof/>
                <w:webHidden/>
              </w:rPr>
              <w:tab/>
            </w:r>
            <w:r w:rsidR="0013195A">
              <w:rPr>
                <w:noProof/>
                <w:webHidden/>
              </w:rPr>
              <w:fldChar w:fldCharType="begin"/>
            </w:r>
            <w:r w:rsidR="0013195A">
              <w:rPr>
                <w:noProof/>
                <w:webHidden/>
              </w:rPr>
              <w:instrText xml:space="preserve"> PAGEREF _Toc18569561 \h </w:instrText>
            </w:r>
            <w:r w:rsidR="0013195A">
              <w:rPr>
                <w:noProof/>
                <w:webHidden/>
              </w:rPr>
            </w:r>
            <w:r w:rsidR="0013195A">
              <w:rPr>
                <w:noProof/>
                <w:webHidden/>
              </w:rPr>
              <w:fldChar w:fldCharType="separate"/>
            </w:r>
            <w:r>
              <w:rPr>
                <w:noProof/>
                <w:webHidden/>
              </w:rPr>
              <w:t>121</w:t>
            </w:r>
            <w:r w:rsidR="0013195A">
              <w:rPr>
                <w:noProof/>
                <w:webHidden/>
              </w:rPr>
              <w:fldChar w:fldCharType="end"/>
            </w:r>
          </w:hyperlink>
        </w:p>
        <w:p w14:paraId="6CB6F6AF" w14:textId="66B7FB80" w:rsidR="0013195A" w:rsidRDefault="00DC5999">
          <w:pPr>
            <w:pStyle w:val="Sommario2"/>
            <w:tabs>
              <w:tab w:val="right" w:leader="dot" w:pos="9961"/>
            </w:tabs>
            <w:rPr>
              <w:rFonts w:eastAsiaTheme="minorEastAsia" w:cstheme="minorBidi"/>
              <w:smallCaps w:val="0"/>
              <w:noProof/>
              <w:sz w:val="22"/>
              <w:szCs w:val="22"/>
              <w:lang w:eastAsia="it-IT"/>
            </w:rPr>
          </w:pPr>
          <w:hyperlink w:anchor="_Toc18569562" w:history="1">
            <w:r w:rsidR="0013195A" w:rsidRPr="00FE6FB4">
              <w:rPr>
                <w:rStyle w:val="Collegamentoipertestuale"/>
                <w:rFonts w:ascii="Arial" w:hAnsi="Arial"/>
                <w:b/>
                <w:i/>
                <w:noProof/>
                <w:lang w:val="en-US" w:bidi="it-IT"/>
              </w:rPr>
              <w:t>FUTURE DEVELOPMENTS: REAL-TIME BUSINESS INTELLIGENCE</w:t>
            </w:r>
            <w:r w:rsidR="0013195A">
              <w:rPr>
                <w:noProof/>
                <w:webHidden/>
              </w:rPr>
              <w:tab/>
            </w:r>
            <w:r w:rsidR="0013195A">
              <w:rPr>
                <w:noProof/>
                <w:webHidden/>
              </w:rPr>
              <w:fldChar w:fldCharType="begin"/>
            </w:r>
            <w:r w:rsidR="0013195A">
              <w:rPr>
                <w:noProof/>
                <w:webHidden/>
              </w:rPr>
              <w:instrText xml:space="preserve"> PAGEREF _Toc18569562 \h </w:instrText>
            </w:r>
            <w:r w:rsidR="0013195A">
              <w:rPr>
                <w:noProof/>
                <w:webHidden/>
              </w:rPr>
            </w:r>
            <w:r w:rsidR="0013195A">
              <w:rPr>
                <w:noProof/>
                <w:webHidden/>
              </w:rPr>
              <w:fldChar w:fldCharType="separate"/>
            </w:r>
            <w:r>
              <w:rPr>
                <w:noProof/>
                <w:webHidden/>
              </w:rPr>
              <w:t>122</w:t>
            </w:r>
            <w:r w:rsidR="0013195A">
              <w:rPr>
                <w:noProof/>
                <w:webHidden/>
              </w:rPr>
              <w:fldChar w:fldCharType="end"/>
            </w:r>
          </w:hyperlink>
        </w:p>
        <w:p w14:paraId="4222912F" w14:textId="798CD54C" w:rsidR="0013195A" w:rsidRDefault="00DC5999">
          <w:pPr>
            <w:pStyle w:val="Sommario1"/>
            <w:tabs>
              <w:tab w:val="right" w:leader="dot" w:pos="9961"/>
            </w:tabs>
            <w:rPr>
              <w:rFonts w:eastAsiaTheme="minorEastAsia" w:cstheme="minorBidi"/>
              <w:b w:val="0"/>
              <w:bCs w:val="0"/>
              <w:caps w:val="0"/>
              <w:noProof/>
              <w:sz w:val="22"/>
              <w:szCs w:val="22"/>
              <w:lang w:eastAsia="it-IT"/>
            </w:rPr>
          </w:pPr>
          <w:hyperlink w:anchor="_Toc18569563" w:history="1">
            <w:r w:rsidR="0013195A" w:rsidRPr="00FE6FB4">
              <w:rPr>
                <w:rStyle w:val="Collegamentoipertestuale"/>
                <w:rFonts w:ascii="Batang" w:eastAsia="Batang" w:hAnsi="Batang"/>
                <w:i/>
                <w:noProof/>
                <w:lang w:val="en-US" w:bidi="it-IT"/>
              </w:rPr>
              <w:t>APPENDIX</w:t>
            </w:r>
            <w:r w:rsidR="0013195A">
              <w:rPr>
                <w:noProof/>
                <w:webHidden/>
              </w:rPr>
              <w:tab/>
            </w:r>
            <w:r w:rsidR="0013195A">
              <w:rPr>
                <w:noProof/>
                <w:webHidden/>
              </w:rPr>
              <w:fldChar w:fldCharType="begin"/>
            </w:r>
            <w:r w:rsidR="0013195A">
              <w:rPr>
                <w:noProof/>
                <w:webHidden/>
              </w:rPr>
              <w:instrText xml:space="preserve"> PAGEREF _Toc18569563 \h </w:instrText>
            </w:r>
            <w:r w:rsidR="0013195A">
              <w:rPr>
                <w:noProof/>
                <w:webHidden/>
              </w:rPr>
            </w:r>
            <w:r w:rsidR="0013195A">
              <w:rPr>
                <w:noProof/>
                <w:webHidden/>
              </w:rPr>
              <w:fldChar w:fldCharType="separate"/>
            </w:r>
            <w:r>
              <w:rPr>
                <w:noProof/>
                <w:webHidden/>
              </w:rPr>
              <w:t>125</w:t>
            </w:r>
            <w:r w:rsidR="0013195A">
              <w:rPr>
                <w:noProof/>
                <w:webHidden/>
              </w:rPr>
              <w:fldChar w:fldCharType="end"/>
            </w:r>
          </w:hyperlink>
        </w:p>
        <w:p w14:paraId="43288A6C" w14:textId="633B2C01" w:rsidR="0013195A" w:rsidRDefault="00DC5999">
          <w:pPr>
            <w:pStyle w:val="Sommario2"/>
            <w:tabs>
              <w:tab w:val="right" w:leader="dot" w:pos="9961"/>
            </w:tabs>
            <w:rPr>
              <w:rFonts w:eastAsiaTheme="minorEastAsia" w:cstheme="minorBidi"/>
              <w:smallCaps w:val="0"/>
              <w:noProof/>
              <w:sz w:val="22"/>
              <w:szCs w:val="22"/>
              <w:lang w:eastAsia="it-IT"/>
            </w:rPr>
          </w:pPr>
          <w:hyperlink w:anchor="_Toc18569564" w:history="1">
            <w:r w:rsidR="0013195A" w:rsidRPr="00FE6FB4">
              <w:rPr>
                <w:rStyle w:val="Collegamentoipertestuale"/>
                <w:b/>
                <w:i/>
                <w:noProof/>
                <w:lang w:val="en-US" w:bidi="it-IT"/>
              </w:rPr>
              <w:t>A1. SQL - CREATION OF SURROGATE KEYS</w:t>
            </w:r>
            <w:r w:rsidR="0013195A">
              <w:rPr>
                <w:noProof/>
                <w:webHidden/>
              </w:rPr>
              <w:tab/>
            </w:r>
            <w:r w:rsidR="0013195A">
              <w:rPr>
                <w:noProof/>
                <w:webHidden/>
              </w:rPr>
              <w:fldChar w:fldCharType="begin"/>
            </w:r>
            <w:r w:rsidR="0013195A">
              <w:rPr>
                <w:noProof/>
                <w:webHidden/>
              </w:rPr>
              <w:instrText xml:space="preserve"> PAGEREF _Toc18569564 \h </w:instrText>
            </w:r>
            <w:r w:rsidR="0013195A">
              <w:rPr>
                <w:noProof/>
                <w:webHidden/>
              </w:rPr>
            </w:r>
            <w:r w:rsidR="0013195A">
              <w:rPr>
                <w:noProof/>
                <w:webHidden/>
              </w:rPr>
              <w:fldChar w:fldCharType="separate"/>
            </w:r>
            <w:r>
              <w:rPr>
                <w:noProof/>
                <w:webHidden/>
              </w:rPr>
              <w:t>125</w:t>
            </w:r>
            <w:r w:rsidR="0013195A">
              <w:rPr>
                <w:noProof/>
                <w:webHidden/>
              </w:rPr>
              <w:fldChar w:fldCharType="end"/>
            </w:r>
          </w:hyperlink>
        </w:p>
        <w:p w14:paraId="05531C9E" w14:textId="4B09B9B1" w:rsidR="0013195A" w:rsidRDefault="00DC5999">
          <w:pPr>
            <w:pStyle w:val="Sommario2"/>
            <w:tabs>
              <w:tab w:val="right" w:leader="dot" w:pos="9961"/>
            </w:tabs>
            <w:rPr>
              <w:rFonts w:eastAsiaTheme="minorEastAsia" w:cstheme="minorBidi"/>
              <w:smallCaps w:val="0"/>
              <w:noProof/>
              <w:sz w:val="22"/>
              <w:szCs w:val="22"/>
              <w:lang w:eastAsia="it-IT"/>
            </w:rPr>
          </w:pPr>
          <w:hyperlink w:anchor="_Toc18569565" w:history="1">
            <w:r w:rsidR="0013195A" w:rsidRPr="00FE6FB4">
              <w:rPr>
                <w:rStyle w:val="Collegamentoipertestuale"/>
                <w:b/>
                <w:i/>
                <w:noProof/>
                <w:lang w:val="en-US" w:bidi="it-IT"/>
              </w:rPr>
              <w:t>A2. MATRIX SELECTION ISTAT OPEN DATA</w:t>
            </w:r>
            <w:r w:rsidR="0013195A">
              <w:rPr>
                <w:noProof/>
                <w:webHidden/>
              </w:rPr>
              <w:tab/>
            </w:r>
            <w:r w:rsidR="0013195A">
              <w:rPr>
                <w:noProof/>
                <w:webHidden/>
              </w:rPr>
              <w:fldChar w:fldCharType="begin"/>
            </w:r>
            <w:r w:rsidR="0013195A">
              <w:rPr>
                <w:noProof/>
                <w:webHidden/>
              </w:rPr>
              <w:instrText xml:space="preserve"> PAGEREF _Toc18569565 \h </w:instrText>
            </w:r>
            <w:r w:rsidR="0013195A">
              <w:rPr>
                <w:noProof/>
                <w:webHidden/>
              </w:rPr>
            </w:r>
            <w:r w:rsidR="0013195A">
              <w:rPr>
                <w:noProof/>
                <w:webHidden/>
              </w:rPr>
              <w:fldChar w:fldCharType="separate"/>
            </w:r>
            <w:r>
              <w:rPr>
                <w:noProof/>
                <w:webHidden/>
              </w:rPr>
              <w:t>126</w:t>
            </w:r>
            <w:r w:rsidR="0013195A">
              <w:rPr>
                <w:noProof/>
                <w:webHidden/>
              </w:rPr>
              <w:fldChar w:fldCharType="end"/>
            </w:r>
          </w:hyperlink>
        </w:p>
        <w:p w14:paraId="607D8288" w14:textId="6DC0AFCD" w:rsidR="0013195A" w:rsidRDefault="00DC5999">
          <w:pPr>
            <w:pStyle w:val="Sommario2"/>
            <w:tabs>
              <w:tab w:val="right" w:leader="dot" w:pos="9961"/>
            </w:tabs>
            <w:rPr>
              <w:rFonts w:eastAsiaTheme="minorEastAsia" w:cstheme="minorBidi"/>
              <w:smallCaps w:val="0"/>
              <w:noProof/>
              <w:sz w:val="22"/>
              <w:szCs w:val="22"/>
              <w:lang w:eastAsia="it-IT"/>
            </w:rPr>
          </w:pPr>
          <w:hyperlink w:anchor="_Toc18569566" w:history="1">
            <w:r w:rsidR="0013195A" w:rsidRPr="00FE6FB4">
              <w:rPr>
                <w:rStyle w:val="Collegamentoipertestuale"/>
                <w:b/>
                <w:i/>
                <w:noProof/>
                <w:lang w:val="en-US" w:bidi="it-IT"/>
              </w:rPr>
              <w:t>A3. R-CODE: 2018 PREDICTION OF OPEN DATA</w:t>
            </w:r>
            <w:r w:rsidR="0013195A">
              <w:rPr>
                <w:noProof/>
                <w:webHidden/>
              </w:rPr>
              <w:tab/>
            </w:r>
            <w:r w:rsidR="0013195A">
              <w:rPr>
                <w:noProof/>
                <w:webHidden/>
              </w:rPr>
              <w:fldChar w:fldCharType="begin"/>
            </w:r>
            <w:r w:rsidR="0013195A">
              <w:rPr>
                <w:noProof/>
                <w:webHidden/>
              </w:rPr>
              <w:instrText xml:space="preserve"> PAGEREF _Toc18569566 \h </w:instrText>
            </w:r>
            <w:r w:rsidR="0013195A">
              <w:rPr>
                <w:noProof/>
                <w:webHidden/>
              </w:rPr>
            </w:r>
            <w:r w:rsidR="0013195A">
              <w:rPr>
                <w:noProof/>
                <w:webHidden/>
              </w:rPr>
              <w:fldChar w:fldCharType="separate"/>
            </w:r>
            <w:r>
              <w:rPr>
                <w:noProof/>
                <w:webHidden/>
              </w:rPr>
              <w:t>127</w:t>
            </w:r>
            <w:r w:rsidR="0013195A">
              <w:rPr>
                <w:noProof/>
                <w:webHidden/>
              </w:rPr>
              <w:fldChar w:fldCharType="end"/>
            </w:r>
          </w:hyperlink>
        </w:p>
        <w:p w14:paraId="4A0590E5" w14:textId="75A6FFA9" w:rsidR="0013195A" w:rsidRDefault="00DC5999">
          <w:pPr>
            <w:pStyle w:val="Sommario2"/>
            <w:tabs>
              <w:tab w:val="right" w:leader="dot" w:pos="9961"/>
            </w:tabs>
            <w:rPr>
              <w:rFonts w:eastAsiaTheme="minorEastAsia" w:cstheme="minorBidi"/>
              <w:smallCaps w:val="0"/>
              <w:noProof/>
              <w:sz w:val="22"/>
              <w:szCs w:val="22"/>
              <w:lang w:eastAsia="it-IT"/>
            </w:rPr>
          </w:pPr>
          <w:hyperlink w:anchor="_Toc18569567" w:history="1">
            <w:r w:rsidR="0013195A" w:rsidRPr="00FE6FB4">
              <w:rPr>
                <w:rStyle w:val="Collegamentoipertestuale"/>
                <w:b/>
                <w:i/>
                <w:noProof/>
                <w:lang w:val="en-US" w:bidi="it-IT"/>
              </w:rPr>
              <w:t>A4. SQL-CODE: BEST GEO-LOCATIONS</w:t>
            </w:r>
            <w:r w:rsidR="0013195A">
              <w:rPr>
                <w:noProof/>
                <w:webHidden/>
              </w:rPr>
              <w:tab/>
            </w:r>
            <w:r w:rsidR="0013195A">
              <w:rPr>
                <w:noProof/>
                <w:webHidden/>
              </w:rPr>
              <w:fldChar w:fldCharType="begin"/>
            </w:r>
            <w:r w:rsidR="0013195A">
              <w:rPr>
                <w:noProof/>
                <w:webHidden/>
              </w:rPr>
              <w:instrText xml:space="preserve"> PAGEREF _Toc18569567 \h </w:instrText>
            </w:r>
            <w:r w:rsidR="0013195A">
              <w:rPr>
                <w:noProof/>
                <w:webHidden/>
              </w:rPr>
            </w:r>
            <w:r w:rsidR="0013195A">
              <w:rPr>
                <w:noProof/>
                <w:webHidden/>
              </w:rPr>
              <w:fldChar w:fldCharType="separate"/>
            </w:r>
            <w:r>
              <w:rPr>
                <w:noProof/>
                <w:webHidden/>
              </w:rPr>
              <w:t>129</w:t>
            </w:r>
            <w:r w:rsidR="0013195A">
              <w:rPr>
                <w:noProof/>
                <w:webHidden/>
              </w:rPr>
              <w:fldChar w:fldCharType="end"/>
            </w:r>
          </w:hyperlink>
        </w:p>
        <w:p w14:paraId="529473D6" w14:textId="131F44C7" w:rsidR="0013195A" w:rsidRDefault="00DC5999">
          <w:pPr>
            <w:pStyle w:val="Sommario2"/>
            <w:tabs>
              <w:tab w:val="right" w:leader="dot" w:pos="9961"/>
            </w:tabs>
            <w:rPr>
              <w:rFonts w:eastAsiaTheme="minorEastAsia" w:cstheme="minorBidi"/>
              <w:smallCaps w:val="0"/>
              <w:noProof/>
              <w:sz w:val="22"/>
              <w:szCs w:val="22"/>
              <w:lang w:eastAsia="it-IT"/>
            </w:rPr>
          </w:pPr>
          <w:hyperlink w:anchor="_Toc18569568" w:history="1">
            <w:r w:rsidR="0013195A" w:rsidRPr="00FE6FB4">
              <w:rPr>
                <w:rStyle w:val="Collegamentoipertestuale"/>
                <w:b/>
                <w:i/>
                <w:noProof/>
                <w:lang w:val="en-US" w:bidi="it-IT"/>
              </w:rPr>
              <w:t>A5. SQL-CODE: AGGREGATE FACT SALES FOR THE CREATION OF THE CART MODEL</w:t>
            </w:r>
            <w:r w:rsidR="0013195A">
              <w:rPr>
                <w:noProof/>
                <w:webHidden/>
              </w:rPr>
              <w:tab/>
            </w:r>
            <w:r w:rsidR="0013195A">
              <w:rPr>
                <w:noProof/>
                <w:webHidden/>
              </w:rPr>
              <w:fldChar w:fldCharType="begin"/>
            </w:r>
            <w:r w:rsidR="0013195A">
              <w:rPr>
                <w:noProof/>
                <w:webHidden/>
              </w:rPr>
              <w:instrText xml:space="preserve"> PAGEREF _Toc18569568 \h </w:instrText>
            </w:r>
            <w:r w:rsidR="0013195A">
              <w:rPr>
                <w:noProof/>
                <w:webHidden/>
              </w:rPr>
            </w:r>
            <w:r w:rsidR="0013195A">
              <w:rPr>
                <w:noProof/>
                <w:webHidden/>
              </w:rPr>
              <w:fldChar w:fldCharType="separate"/>
            </w:r>
            <w:r>
              <w:rPr>
                <w:noProof/>
                <w:webHidden/>
              </w:rPr>
              <w:t>130</w:t>
            </w:r>
            <w:r w:rsidR="0013195A">
              <w:rPr>
                <w:noProof/>
                <w:webHidden/>
              </w:rPr>
              <w:fldChar w:fldCharType="end"/>
            </w:r>
          </w:hyperlink>
        </w:p>
        <w:p w14:paraId="242CBFFF" w14:textId="20D58CD0" w:rsidR="0013195A" w:rsidRDefault="00DC5999">
          <w:pPr>
            <w:pStyle w:val="Sommario2"/>
            <w:tabs>
              <w:tab w:val="right" w:leader="dot" w:pos="9961"/>
            </w:tabs>
            <w:rPr>
              <w:rFonts w:eastAsiaTheme="minorEastAsia" w:cstheme="minorBidi"/>
              <w:smallCaps w:val="0"/>
              <w:noProof/>
              <w:sz w:val="22"/>
              <w:szCs w:val="22"/>
              <w:lang w:eastAsia="it-IT"/>
            </w:rPr>
          </w:pPr>
          <w:hyperlink w:anchor="_Toc18569569" w:history="1">
            <w:r w:rsidR="0013195A" w:rsidRPr="00FE6FB4">
              <w:rPr>
                <w:rStyle w:val="Collegamentoipertestuale"/>
                <w:b/>
                <w:i/>
                <w:noProof/>
                <w:lang w:val="en-US" w:bidi="it-IT"/>
              </w:rPr>
              <w:t>A6. R-CODE: CALSSIFICATION AND REGRESION TREE (CART)</w:t>
            </w:r>
            <w:r w:rsidR="0013195A">
              <w:rPr>
                <w:noProof/>
                <w:webHidden/>
              </w:rPr>
              <w:tab/>
            </w:r>
            <w:r w:rsidR="0013195A">
              <w:rPr>
                <w:noProof/>
                <w:webHidden/>
              </w:rPr>
              <w:fldChar w:fldCharType="begin"/>
            </w:r>
            <w:r w:rsidR="0013195A">
              <w:rPr>
                <w:noProof/>
                <w:webHidden/>
              </w:rPr>
              <w:instrText xml:space="preserve"> PAGEREF _Toc18569569 \h </w:instrText>
            </w:r>
            <w:r w:rsidR="0013195A">
              <w:rPr>
                <w:noProof/>
                <w:webHidden/>
              </w:rPr>
            </w:r>
            <w:r w:rsidR="0013195A">
              <w:rPr>
                <w:noProof/>
                <w:webHidden/>
              </w:rPr>
              <w:fldChar w:fldCharType="separate"/>
            </w:r>
            <w:r>
              <w:rPr>
                <w:noProof/>
                <w:webHidden/>
              </w:rPr>
              <w:t>133</w:t>
            </w:r>
            <w:r w:rsidR="0013195A">
              <w:rPr>
                <w:noProof/>
                <w:webHidden/>
              </w:rPr>
              <w:fldChar w:fldCharType="end"/>
            </w:r>
          </w:hyperlink>
        </w:p>
        <w:p w14:paraId="63CE58A6" w14:textId="663565B8" w:rsidR="0013195A" w:rsidRDefault="00DC5999">
          <w:pPr>
            <w:pStyle w:val="Sommario2"/>
            <w:tabs>
              <w:tab w:val="right" w:leader="dot" w:pos="9961"/>
            </w:tabs>
            <w:rPr>
              <w:rFonts w:eastAsiaTheme="minorEastAsia" w:cstheme="minorBidi"/>
              <w:smallCaps w:val="0"/>
              <w:noProof/>
              <w:sz w:val="22"/>
              <w:szCs w:val="22"/>
              <w:lang w:eastAsia="it-IT"/>
            </w:rPr>
          </w:pPr>
          <w:hyperlink w:anchor="_Toc18569570" w:history="1">
            <w:r w:rsidR="0013195A" w:rsidRPr="00FE6FB4">
              <w:rPr>
                <w:rStyle w:val="Collegamentoipertestuale"/>
                <w:b/>
                <w:i/>
                <w:noProof/>
                <w:lang w:val="en-US" w:bidi="it-IT"/>
              </w:rPr>
              <w:t>A7. DAX-CODE: VARIABLES OF POWER BI</w:t>
            </w:r>
            <w:r w:rsidR="0013195A">
              <w:rPr>
                <w:noProof/>
                <w:webHidden/>
              </w:rPr>
              <w:tab/>
            </w:r>
            <w:r w:rsidR="0013195A">
              <w:rPr>
                <w:noProof/>
                <w:webHidden/>
              </w:rPr>
              <w:fldChar w:fldCharType="begin"/>
            </w:r>
            <w:r w:rsidR="0013195A">
              <w:rPr>
                <w:noProof/>
                <w:webHidden/>
              </w:rPr>
              <w:instrText xml:space="preserve"> PAGEREF _Toc18569570 \h </w:instrText>
            </w:r>
            <w:r w:rsidR="0013195A">
              <w:rPr>
                <w:noProof/>
                <w:webHidden/>
              </w:rPr>
            </w:r>
            <w:r w:rsidR="0013195A">
              <w:rPr>
                <w:noProof/>
                <w:webHidden/>
              </w:rPr>
              <w:fldChar w:fldCharType="separate"/>
            </w:r>
            <w:r>
              <w:rPr>
                <w:noProof/>
                <w:webHidden/>
              </w:rPr>
              <w:t>137</w:t>
            </w:r>
            <w:r w:rsidR="0013195A">
              <w:rPr>
                <w:noProof/>
                <w:webHidden/>
              </w:rPr>
              <w:fldChar w:fldCharType="end"/>
            </w:r>
          </w:hyperlink>
        </w:p>
        <w:p w14:paraId="7E2BCF4A" w14:textId="013B9EA7" w:rsidR="0013195A" w:rsidRDefault="00DC5999">
          <w:pPr>
            <w:pStyle w:val="Sommario1"/>
            <w:tabs>
              <w:tab w:val="right" w:leader="dot" w:pos="9961"/>
            </w:tabs>
            <w:rPr>
              <w:rFonts w:eastAsiaTheme="minorEastAsia" w:cstheme="minorBidi"/>
              <w:b w:val="0"/>
              <w:bCs w:val="0"/>
              <w:caps w:val="0"/>
              <w:noProof/>
              <w:sz w:val="22"/>
              <w:szCs w:val="22"/>
              <w:lang w:eastAsia="it-IT"/>
            </w:rPr>
          </w:pPr>
          <w:hyperlink w:anchor="_Toc18569571" w:history="1">
            <w:r w:rsidR="0013195A" w:rsidRPr="00FE6FB4">
              <w:rPr>
                <w:rStyle w:val="Collegamentoipertestuale"/>
                <w:rFonts w:ascii="Batang" w:eastAsia="Batang" w:hAnsi="Batang"/>
                <w:i/>
                <w:noProof/>
                <w:lang w:val="en-US" w:bidi="it-IT"/>
              </w:rPr>
              <w:t>REFERENCES</w:t>
            </w:r>
            <w:r w:rsidR="0013195A">
              <w:rPr>
                <w:noProof/>
                <w:webHidden/>
              </w:rPr>
              <w:tab/>
            </w:r>
            <w:r w:rsidR="0013195A">
              <w:rPr>
                <w:noProof/>
                <w:webHidden/>
              </w:rPr>
              <w:fldChar w:fldCharType="begin"/>
            </w:r>
            <w:r w:rsidR="0013195A">
              <w:rPr>
                <w:noProof/>
                <w:webHidden/>
              </w:rPr>
              <w:instrText xml:space="preserve"> PAGEREF _Toc18569571 \h </w:instrText>
            </w:r>
            <w:r w:rsidR="0013195A">
              <w:rPr>
                <w:noProof/>
                <w:webHidden/>
              </w:rPr>
            </w:r>
            <w:r w:rsidR="0013195A">
              <w:rPr>
                <w:noProof/>
                <w:webHidden/>
              </w:rPr>
              <w:fldChar w:fldCharType="separate"/>
            </w:r>
            <w:r>
              <w:rPr>
                <w:noProof/>
                <w:webHidden/>
              </w:rPr>
              <w:t>139</w:t>
            </w:r>
            <w:r w:rsidR="0013195A">
              <w:rPr>
                <w:noProof/>
                <w:webHidden/>
              </w:rPr>
              <w:fldChar w:fldCharType="end"/>
            </w:r>
          </w:hyperlink>
        </w:p>
        <w:p w14:paraId="625A5CD3" w14:textId="3E6D67A7" w:rsidR="00121ACC" w:rsidRPr="00F94BD1" w:rsidRDefault="00115AEC" w:rsidP="00CB1BD4">
          <w:pPr>
            <w:ind w:left="426" w:right="313"/>
            <w:rPr>
              <w:rFonts w:asciiTheme="minorHAnsi" w:hAnsiTheme="minorHAnsi" w:cstheme="minorBidi"/>
            </w:rPr>
          </w:pPr>
          <w:r w:rsidRPr="00F94BD1">
            <w:rPr>
              <w:rFonts w:asciiTheme="minorHAnsi" w:hAnsiTheme="minorHAnsi"/>
              <w:b/>
              <w:bCs/>
              <w:i/>
              <w:iCs/>
            </w:rPr>
            <w:fldChar w:fldCharType="end"/>
          </w:r>
        </w:p>
      </w:sdtContent>
    </w:sdt>
    <w:p w14:paraId="31152D4D" w14:textId="1477B386" w:rsidR="00CA1D87" w:rsidRDefault="00CA1D87" w:rsidP="00CB1BD4">
      <w:pPr>
        <w:pStyle w:val="Titolo1"/>
        <w:ind w:left="426" w:right="313"/>
        <w:rPr>
          <w:rFonts w:ascii="Arial" w:eastAsiaTheme="minorHAnsi" w:hAnsi="Arial" w:cs="Arial"/>
          <w:color w:val="auto"/>
          <w:sz w:val="24"/>
          <w:szCs w:val="24"/>
          <w:lang w:bidi="it-IT"/>
        </w:rPr>
      </w:pPr>
    </w:p>
    <w:p w14:paraId="52B6192B" w14:textId="2EF06568" w:rsidR="00CA1D87" w:rsidRDefault="00CA1D87" w:rsidP="00CA1D87">
      <w:pPr>
        <w:rPr>
          <w:lang w:bidi="it-IT"/>
        </w:rPr>
      </w:pPr>
    </w:p>
    <w:p w14:paraId="20F1506E" w14:textId="39067903" w:rsidR="00EF1538" w:rsidRPr="00891FF4" w:rsidRDefault="00571ADA" w:rsidP="00CB1BD4">
      <w:pPr>
        <w:pStyle w:val="Titolo1"/>
        <w:ind w:left="426" w:right="313"/>
        <w:rPr>
          <w:rFonts w:ascii="Batang" w:eastAsia="Batang" w:hAnsi="Batang" w:cs="Arial"/>
          <w:b/>
          <w:i/>
          <w:color w:val="auto"/>
          <w:sz w:val="72"/>
          <w:szCs w:val="72"/>
          <w:lang w:bidi="it-IT"/>
        </w:rPr>
      </w:pPr>
      <w:bookmarkStart w:id="1" w:name="_Toc18569489"/>
      <w:r>
        <w:rPr>
          <w:rFonts w:ascii="Batang" w:eastAsia="Batang" w:hAnsi="Batang" w:cs="Arial"/>
          <w:b/>
          <w:i/>
          <w:color w:val="auto"/>
          <w:sz w:val="72"/>
          <w:szCs w:val="72"/>
          <w:lang w:bidi="it-IT"/>
        </w:rPr>
        <w:lastRenderedPageBreak/>
        <w:t>INDEX OF FIGURES</w:t>
      </w:r>
      <w:bookmarkEnd w:id="1"/>
    </w:p>
    <w:p w14:paraId="3C7FCC36" w14:textId="77777777" w:rsidR="00F118AE" w:rsidRPr="00F94BD1" w:rsidRDefault="00F118AE" w:rsidP="00CB1BD4">
      <w:pPr>
        <w:ind w:left="426" w:right="313"/>
        <w:rPr>
          <w:lang w:bidi="it-IT"/>
        </w:rPr>
      </w:pPr>
    </w:p>
    <w:p w14:paraId="736DBDF9" w14:textId="3C33C4D6" w:rsidR="0013195A" w:rsidRDefault="00EF1538">
      <w:pPr>
        <w:pStyle w:val="Indicedellefigure"/>
        <w:tabs>
          <w:tab w:val="right" w:pos="9961"/>
        </w:tabs>
        <w:rPr>
          <w:rFonts w:asciiTheme="minorHAnsi" w:eastAsiaTheme="minorEastAsia" w:hAnsiTheme="minorHAnsi" w:cstheme="minorBidi"/>
          <w:caps w:val="0"/>
          <w:noProof/>
          <w:sz w:val="22"/>
          <w:szCs w:val="22"/>
          <w:lang w:eastAsia="it-IT"/>
        </w:rPr>
      </w:pPr>
      <w:r w:rsidRPr="00F94BD1">
        <w:rPr>
          <w:rFonts w:cs="Arial"/>
          <w:sz w:val="24"/>
          <w:szCs w:val="24"/>
          <w:lang w:bidi="it-IT"/>
        </w:rPr>
        <w:fldChar w:fldCharType="begin"/>
      </w:r>
      <w:r w:rsidRPr="00F94BD1">
        <w:rPr>
          <w:rFonts w:cs="Arial"/>
          <w:sz w:val="24"/>
          <w:szCs w:val="24"/>
          <w:lang w:bidi="it-IT"/>
        </w:rPr>
        <w:instrText xml:space="preserve"> TOC \h \z \c "Figura" </w:instrText>
      </w:r>
      <w:r w:rsidRPr="00F94BD1">
        <w:rPr>
          <w:rFonts w:cs="Arial"/>
          <w:sz w:val="24"/>
          <w:szCs w:val="24"/>
          <w:lang w:bidi="it-IT"/>
        </w:rPr>
        <w:fldChar w:fldCharType="separate"/>
      </w:r>
      <w:hyperlink w:anchor="_Toc18569572" w:history="1">
        <w:r w:rsidR="0013195A" w:rsidRPr="00AF0B5B">
          <w:rPr>
            <w:rStyle w:val="Collegamentoipertestuale"/>
            <w:i/>
            <w:iCs/>
            <w:noProof/>
            <w:lang w:val="en-US"/>
          </w:rPr>
          <w:t>Figure 1: Project Scheduling</w:t>
        </w:r>
        <w:r w:rsidR="0013195A">
          <w:rPr>
            <w:noProof/>
            <w:webHidden/>
          </w:rPr>
          <w:tab/>
        </w:r>
        <w:r w:rsidR="0013195A">
          <w:rPr>
            <w:noProof/>
            <w:webHidden/>
          </w:rPr>
          <w:fldChar w:fldCharType="begin"/>
        </w:r>
        <w:r w:rsidR="0013195A">
          <w:rPr>
            <w:noProof/>
            <w:webHidden/>
          </w:rPr>
          <w:instrText xml:space="preserve"> PAGEREF _Toc18569572 \h </w:instrText>
        </w:r>
        <w:r w:rsidR="0013195A">
          <w:rPr>
            <w:noProof/>
            <w:webHidden/>
          </w:rPr>
        </w:r>
        <w:r w:rsidR="0013195A">
          <w:rPr>
            <w:noProof/>
            <w:webHidden/>
          </w:rPr>
          <w:fldChar w:fldCharType="separate"/>
        </w:r>
        <w:r w:rsidR="00DC5999">
          <w:rPr>
            <w:noProof/>
            <w:webHidden/>
          </w:rPr>
          <w:t>19</w:t>
        </w:r>
        <w:r w:rsidR="0013195A">
          <w:rPr>
            <w:noProof/>
            <w:webHidden/>
          </w:rPr>
          <w:fldChar w:fldCharType="end"/>
        </w:r>
      </w:hyperlink>
    </w:p>
    <w:p w14:paraId="541DFC5B" w14:textId="5A0EF292" w:rsidR="0013195A" w:rsidRDefault="00DC5999">
      <w:pPr>
        <w:pStyle w:val="Indicedellefigure"/>
        <w:tabs>
          <w:tab w:val="right" w:pos="9961"/>
        </w:tabs>
        <w:rPr>
          <w:rFonts w:asciiTheme="minorHAnsi" w:eastAsiaTheme="minorEastAsia" w:hAnsiTheme="minorHAnsi" w:cstheme="minorBidi"/>
          <w:caps w:val="0"/>
          <w:noProof/>
          <w:sz w:val="22"/>
          <w:szCs w:val="22"/>
          <w:lang w:eastAsia="it-IT"/>
        </w:rPr>
      </w:pPr>
      <w:hyperlink w:anchor="_Toc18569573" w:history="1">
        <w:r w:rsidR="0013195A" w:rsidRPr="00AF0B5B">
          <w:rPr>
            <w:rStyle w:val="Collegamentoipertestuale"/>
            <w:noProof/>
            <w:lang w:val="en-US"/>
          </w:rPr>
          <w:t>Figure 2: Data warehouse</w:t>
        </w:r>
        <w:r w:rsidR="0013195A">
          <w:rPr>
            <w:noProof/>
            <w:webHidden/>
          </w:rPr>
          <w:tab/>
        </w:r>
        <w:r w:rsidR="0013195A">
          <w:rPr>
            <w:noProof/>
            <w:webHidden/>
          </w:rPr>
          <w:fldChar w:fldCharType="begin"/>
        </w:r>
        <w:r w:rsidR="0013195A">
          <w:rPr>
            <w:noProof/>
            <w:webHidden/>
          </w:rPr>
          <w:instrText xml:space="preserve"> PAGEREF _Toc18569573 \h </w:instrText>
        </w:r>
        <w:r w:rsidR="0013195A">
          <w:rPr>
            <w:noProof/>
            <w:webHidden/>
          </w:rPr>
        </w:r>
        <w:r w:rsidR="0013195A">
          <w:rPr>
            <w:noProof/>
            <w:webHidden/>
          </w:rPr>
          <w:fldChar w:fldCharType="separate"/>
        </w:r>
        <w:r>
          <w:rPr>
            <w:noProof/>
            <w:webHidden/>
          </w:rPr>
          <w:t>23</w:t>
        </w:r>
        <w:r w:rsidR="0013195A">
          <w:rPr>
            <w:noProof/>
            <w:webHidden/>
          </w:rPr>
          <w:fldChar w:fldCharType="end"/>
        </w:r>
      </w:hyperlink>
    </w:p>
    <w:p w14:paraId="1D6723E0" w14:textId="6EBF1004" w:rsidR="0013195A" w:rsidRDefault="00DC5999">
      <w:pPr>
        <w:pStyle w:val="Indicedellefigure"/>
        <w:tabs>
          <w:tab w:val="right" w:pos="9961"/>
        </w:tabs>
        <w:rPr>
          <w:rFonts w:asciiTheme="minorHAnsi" w:eastAsiaTheme="minorEastAsia" w:hAnsiTheme="minorHAnsi" w:cstheme="minorBidi"/>
          <w:caps w:val="0"/>
          <w:noProof/>
          <w:sz w:val="22"/>
          <w:szCs w:val="22"/>
          <w:lang w:eastAsia="it-IT"/>
        </w:rPr>
      </w:pPr>
      <w:hyperlink r:id="rId11" w:anchor="_Toc18569574" w:history="1">
        <w:r w:rsidR="0013195A" w:rsidRPr="00AF0B5B">
          <w:rPr>
            <w:rStyle w:val="Collegamentoipertestuale"/>
            <w:noProof/>
          </w:rPr>
          <w:t>Figure 3: Inmon’s Model</w:t>
        </w:r>
        <w:r w:rsidR="0013195A">
          <w:rPr>
            <w:noProof/>
            <w:webHidden/>
          </w:rPr>
          <w:tab/>
        </w:r>
        <w:r w:rsidR="0013195A">
          <w:rPr>
            <w:noProof/>
            <w:webHidden/>
          </w:rPr>
          <w:fldChar w:fldCharType="begin"/>
        </w:r>
        <w:r w:rsidR="0013195A">
          <w:rPr>
            <w:noProof/>
            <w:webHidden/>
          </w:rPr>
          <w:instrText xml:space="preserve"> PAGEREF _Toc18569574 \h </w:instrText>
        </w:r>
        <w:r w:rsidR="0013195A">
          <w:rPr>
            <w:noProof/>
            <w:webHidden/>
          </w:rPr>
        </w:r>
        <w:r w:rsidR="0013195A">
          <w:rPr>
            <w:noProof/>
            <w:webHidden/>
          </w:rPr>
          <w:fldChar w:fldCharType="separate"/>
        </w:r>
        <w:r>
          <w:rPr>
            <w:noProof/>
            <w:webHidden/>
          </w:rPr>
          <w:t>25</w:t>
        </w:r>
        <w:r w:rsidR="0013195A">
          <w:rPr>
            <w:noProof/>
            <w:webHidden/>
          </w:rPr>
          <w:fldChar w:fldCharType="end"/>
        </w:r>
      </w:hyperlink>
    </w:p>
    <w:p w14:paraId="18D802AC" w14:textId="6281332A" w:rsidR="0013195A" w:rsidRDefault="00DC5999">
      <w:pPr>
        <w:pStyle w:val="Indicedellefigure"/>
        <w:tabs>
          <w:tab w:val="right" w:pos="9961"/>
        </w:tabs>
        <w:rPr>
          <w:rFonts w:asciiTheme="minorHAnsi" w:eastAsiaTheme="minorEastAsia" w:hAnsiTheme="minorHAnsi" w:cstheme="minorBidi"/>
          <w:caps w:val="0"/>
          <w:noProof/>
          <w:sz w:val="22"/>
          <w:szCs w:val="22"/>
          <w:lang w:eastAsia="it-IT"/>
        </w:rPr>
      </w:pPr>
      <w:hyperlink r:id="rId12" w:anchor="_Toc18569575" w:history="1">
        <w:r w:rsidR="0013195A" w:rsidRPr="00AF0B5B">
          <w:rPr>
            <w:rStyle w:val="Collegamentoipertestuale"/>
            <w:noProof/>
          </w:rPr>
          <w:t>Figure 4: Kimball’s Model</w:t>
        </w:r>
        <w:r w:rsidR="0013195A">
          <w:rPr>
            <w:noProof/>
            <w:webHidden/>
          </w:rPr>
          <w:tab/>
        </w:r>
        <w:r w:rsidR="0013195A">
          <w:rPr>
            <w:noProof/>
            <w:webHidden/>
          </w:rPr>
          <w:fldChar w:fldCharType="begin"/>
        </w:r>
        <w:r w:rsidR="0013195A">
          <w:rPr>
            <w:noProof/>
            <w:webHidden/>
          </w:rPr>
          <w:instrText xml:space="preserve"> PAGEREF _Toc18569575 \h </w:instrText>
        </w:r>
        <w:r w:rsidR="0013195A">
          <w:rPr>
            <w:noProof/>
            <w:webHidden/>
          </w:rPr>
        </w:r>
        <w:r w:rsidR="0013195A">
          <w:rPr>
            <w:noProof/>
            <w:webHidden/>
          </w:rPr>
          <w:fldChar w:fldCharType="separate"/>
        </w:r>
        <w:r>
          <w:rPr>
            <w:noProof/>
            <w:webHidden/>
          </w:rPr>
          <w:t>25</w:t>
        </w:r>
        <w:r w:rsidR="0013195A">
          <w:rPr>
            <w:noProof/>
            <w:webHidden/>
          </w:rPr>
          <w:fldChar w:fldCharType="end"/>
        </w:r>
      </w:hyperlink>
    </w:p>
    <w:p w14:paraId="31EB401A" w14:textId="11F99178" w:rsidR="0013195A" w:rsidRDefault="00DC5999">
      <w:pPr>
        <w:pStyle w:val="Indicedellefigure"/>
        <w:tabs>
          <w:tab w:val="right" w:pos="9961"/>
        </w:tabs>
        <w:rPr>
          <w:rFonts w:asciiTheme="minorHAnsi" w:eastAsiaTheme="minorEastAsia" w:hAnsiTheme="minorHAnsi" w:cstheme="minorBidi"/>
          <w:caps w:val="0"/>
          <w:noProof/>
          <w:sz w:val="22"/>
          <w:szCs w:val="22"/>
          <w:lang w:eastAsia="it-IT"/>
        </w:rPr>
      </w:pPr>
      <w:hyperlink r:id="rId13" w:anchor="_Toc18569576" w:history="1">
        <w:r w:rsidR="0013195A" w:rsidRPr="00AF0B5B">
          <w:rPr>
            <w:rStyle w:val="Collegamentoipertestuale"/>
            <w:noProof/>
          </w:rPr>
          <w:t>Figure 5: The 5V Big Data</w:t>
        </w:r>
        <w:r w:rsidR="0013195A">
          <w:rPr>
            <w:noProof/>
            <w:webHidden/>
          </w:rPr>
          <w:tab/>
        </w:r>
        <w:r w:rsidR="0013195A">
          <w:rPr>
            <w:noProof/>
            <w:webHidden/>
          </w:rPr>
          <w:fldChar w:fldCharType="begin"/>
        </w:r>
        <w:r w:rsidR="0013195A">
          <w:rPr>
            <w:noProof/>
            <w:webHidden/>
          </w:rPr>
          <w:instrText xml:space="preserve"> PAGEREF _Toc18569576 \h </w:instrText>
        </w:r>
        <w:r w:rsidR="0013195A">
          <w:rPr>
            <w:noProof/>
            <w:webHidden/>
          </w:rPr>
        </w:r>
        <w:r w:rsidR="0013195A">
          <w:rPr>
            <w:noProof/>
            <w:webHidden/>
          </w:rPr>
          <w:fldChar w:fldCharType="separate"/>
        </w:r>
        <w:r>
          <w:rPr>
            <w:noProof/>
            <w:webHidden/>
          </w:rPr>
          <w:t>33</w:t>
        </w:r>
        <w:r w:rsidR="0013195A">
          <w:rPr>
            <w:noProof/>
            <w:webHidden/>
          </w:rPr>
          <w:fldChar w:fldCharType="end"/>
        </w:r>
      </w:hyperlink>
    </w:p>
    <w:p w14:paraId="2906E117" w14:textId="11093AE0" w:rsidR="0013195A" w:rsidRDefault="00DC5999">
      <w:pPr>
        <w:pStyle w:val="Indicedellefigure"/>
        <w:tabs>
          <w:tab w:val="right" w:pos="9961"/>
        </w:tabs>
        <w:rPr>
          <w:rFonts w:asciiTheme="minorHAnsi" w:eastAsiaTheme="minorEastAsia" w:hAnsiTheme="minorHAnsi" w:cstheme="minorBidi"/>
          <w:caps w:val="0"/>
          <w:noProof/>
          <w:sz w:val="22"/>
          <w:szCs w:val="22"/>
          <w:lang w:eastAsia="it-IT"/>
        </w:rPr>
      </w:pPr>
      <w:hyperlink w:anchor="_Toc18569577" w:history="1">
        <w:r w:rsidR="0013195A" w:rsidRPr="00AF0B5B">
          <w:rPr>
            <w:rStyle w:val="Collegamentoipertestuale"/>
            <w:noProof/>
            <w:lang w:val="en-US"/>
          </w:rPr>
          <w:t>Figure 6: KDD Process</w:t>
        </w:r>
        <w:r w:rsidR="0013195A">
          <w:rPr>
            <w:noProof/>
            <w:webHidden/>
          </w:rPr>
          <w:tab/>
        </w:r>
        <w:r w:rsidR="0013195A">
          <w:rPr>
            <w:noProof/>
            <w:webHidden/>
          </w:rPr>
          <w:fldChar w:fldCharType="begin"/>
        </w:r>
        <w:r w:rsidR="0013195A">
          <w:rPr>
            <w:noProof/>
            <w:webHidden/>
          </w:rPr>
          <w:instrText xml:space="preserve"> PAGEREF _Toc18569577 \h </w:instrText>
        </w:r>
        <w:r w:rsidR="0013195A">
          <w:rPr>
            <w:noProof/>
            <w:webHidden/>
          </w:rPr>
        </w:r>
        <w:r w:rsidR="0013195A">
          <w:rPr>
            <w:noProof/>
            <w:webHidden/>
          </w:rPr>
          <w:fldChar w:fldCharType="separate"/>
        </w:r>
        <w:r>
          <w:rPr>
            <w:noProof/>
            <w:webHidden/>
          </w:rPr>
          <w:t>42</w:t>
        </w:r>
        <w:r w:rsidR="0013195A">
          <w:rPr>
            <w:noProof/>
            <w:webHidden/>
          </w:rPr>
          <w:fldChar w:fldCharType="end"/>
        </w:r>
      </w:hyperlink>
    </w:p>
    <w:p w14:paraId="07F5F950" w14:textId="50A8C968" w:rsidR="0013195A" w:rsidRDefault="00DC5999">
      <w:pPr>
        <w:pStyle w:val="Indicedellefigure"/>
        <w:tabs>
          <w:tab w:val="right" w:pos="9961"/>
        </w:tabs>
        <w:rPr>
          <w:rFonts w:asciiTheme="minorHAnsi" w:eastAsiaTheme="minorEastAsia" w:hAnsiTheme="minorHAnsi" w:cstheme="minorBidi"/>
          <w:caps w:val="0"/>
          <w:noProof/>
          <w:sz w:val="22"/>
          <w:szCs w:val="22"/>
          <w:lang w:eastAsia="it-IT"/>
        </w:rPr>
      </w:pPr>
      <w:hyperlink w:anchor="_Toc18569578" w:history="1">
        <w:r w:rsidR="0013195A" w:rsidRPr="00AF0B5B">
          <w:rPr>
            <w:rStyle w:val="Collegamentoipertestuale"/>
            <w:noProof/>
            <w:lang w:val="en-US"/>
          </w:rPr>
          <w:t>Figure 7: Data Mining Algorithms</w:t>
        </w:r>
        <w:r w:rsidR="0013195A">
          <w:rPr>
            <w:noProof/>
            <w:webHidden/>
          </w:rPr>
          <w:tab/>
        </w:r>
        <w:r w:rsidR="0013195A">
          <w:rPr>
            <w:noProof/>
            <w:webHidden/>
          </w:rPr>
          <w:fldChar w:fldCharType="begin"/>
        </w:r>
        <w:r w:rsidR="0013195A">
          <w:rPr>
            <w:noProof/>
            <w:webHidden/>
          </w:rPr>
          <w:instrText xml:space="preserve"> PAGEREF _Toc18569578 \h </w:instrText>
        </w:r>
        <w:r w:rsidR="0013195A">
          <w:rPr>
            <w:noProof/>
            <w:webHidden/>
          </w:rPr>
        </w:r>
        <w:r w:rsidR="0013195A">
          <w:rPr>
            <w:noProof/>
            <w:webHidden/>
          </w:rPr>
          <w:fldChar w:fldCharType="separate"/>
        </w:r>
        <w:r>
          <w:rPr>
            <w:noProof/>
            <w:webHidden/>
          </w:rPr>
          <w:t>47</w:t>
        </w:r>
        <w:r w:rsidR="0013195A">
          <w:rPr>
            <w:noProof/>
            <w:webHidden/>
          </w:rPr>
          <w:fldChar w:fldCharType="end"/>
        </w:r>
      </w:hyperlink>
    </w:p>
    <w:p w14:paraId="026A3042" w14:textId="17A9893C" w:rsidR="0013195A" w:rsidRDefault="00DC5999">
      <w:pPr>
        <w:pStyle w:val="Indicedellefigure"/>
        <w:tabs>
          <w:tab w:val="right" w:pos="9961"/>
        </w:tabs>
        <w:rPr>
          <w:rFonts w:asciiTheme="minorHAnsi" w:eastAsiaTheme="minorEastAsia" w:hAnsiTheme="minorHAnsi" w:cstheme="minorBidi"/>
          <w:caps w:val="0"/>
          <w:noProof/>
          <w:sz w:val="22"/>
          <w:szCs w:val="22"/>
          <w:lang w:eastAsia="it-IT"/>
        </w:rPr>
      </w:pPr>
      <w:hyperlink w:anchor="_Toc18569579" w:history="1">
        <w:r w:rsidR="0013195A" w:rsidRPr="00AF0B5B">
          <w:rPr>
            <w:rStyle w:val="Collegamentoipertestuale"/>
            <w:noProof/>
            <w:lang w:val="en-US"/>
          </w:rPr>
          <w:t>Figure 8: K-Means Algorithm</w:t>
        </w:r>
        <w:r w:rsidR="0013195A">
          <w:rPr>
            <w:noProof/>
            <w:webHidden/>
          </w:rPr>
          <w:tab/>
        </w:r>
        <w:r w:rsidR="0013195A">
          <w:rPr>
            <w:noProof/>
            <w:webHidden/>
          </w:rPr>
          <w:fldChar w:fldCharType="begin"/>
        </w:r>
        <w:r w:rsidR="0013195A">
          <w:rPr>
            <w:noProof/>
            <w:webHidden/>
          </w:rPr>
          <w:instrText xml:space="preserve"> PAGEREF _Toc18569579 \h </w:instrText>
        </w:r>
        <w:r w:rsidR="0013195A">
          <w:rPr>
            <w:noProof/>
            <w:webHidden/>
          </w:rPr>
        </w:r>
        <w:r w:rsidR="0013195A">
          <w:rPr>
            <w:noProof/>
            <w:webHidden/>
          </w:rPr>
          <w:fldChar w:fldCharType="separate"/>
        </w:r>
        <w:r>
          <w:rPr>
            <w:noProof/>
            <w:webHidden/>
          </w:rPr>
          <w:t>51</w:t>
        </w:r>
        <w:r w:rsidR="0013195A">
          <w:rPr>
            <w:noProof/>
            <w:webHidden/>
          </w:rPr>
          <w:fldChar w:fldCharType="end"/>
        </w:r>
      </w:hyperlink>
    </w:p>
    <w:p w14:paraId="3EC9FE50" w14:textId="20E49D11" w:rsidR="0013195A" w:rsidRDefault="00DC5999">
      <w:pPr>
        <w:pStyle w:val="Indicedellefigure"/>
        <w:tabs>
          <w:tab w:val="right" w:pos="9961"/>
        </w:tabs>
        <w:rPr>
          <w:rFonts w:asciiTheme="minorHAnsi" w:eastAsiaTheme="minorEastAsia" w:hAnsiTheme="minorHAnsi" w:cstheme="minorBidi"/>
          <w:caps w:val="0"/>
          <w:noProof/>
          <w:sz w:val="22"/>
          <w:szCs w:val="22"/>
          <w:lang w:eastAsia="it-IT"/>
        </w:rPr>
      </w:pPr>
      <w:hyperlink w:anchor="_Toc18569580" w:history="1">
        <w:r w:rsidR="0013195A" w:rsidRPr="00AF0B5B">
          <w:rPr>
            <w:rStyle w:val="Collegamentoipertestuale"/>
            <w:noProof/>
            <w:lang w:val="en-US"/>
          </w:rPr>
          <w:t>Figure 9: Confusion Matrix</w:t>
        </w:r>
        <w:r w:rsidR="0013195A">
          <w:rPr>
            <w:noProof/>
            <w:webHidden/>
          </w:rPr>
          <w:tab/>
        </w:r>
        <w:r w:rsidR="0013195A">
          <w:rPr>
            <w:noProof/>
            <w:webHidden/>
          </w:rPr>
          <w:fldChar w:fldCharType="begin"/>
        </w:r>
        <w:r w:rsidR="0013195A">
          <w:rPr>
            <w:noProof/>
            <w:webHidden/>
          </w:rPr>
          <w:instrText xml:space="preserve"> PAGEREF _Toc18569580 \h </w:instrText>
        </w:r>
        <w:r w:rsidR="0013195A">
          <w:rPr>
            <w:noProof/>
            <w:webHidden/>
          </w:rPr>
        </w:r>
        <w:r w:rsidR="0013195A">
          <w:rPr>
            <w:noProof/>
            <w:webHidden/>
          </w:rPr>
          <w:fldChar w:fldCharType="separate"/>
        </w:r>
        <w:r>
          <w:rPr>
            <w:noProof/>
            <w:webHidden/>
          </w:rPr>
          <w:t>56</w:t>
        </w:r>
        <w:r w:rsidR="0013195A">
          <w:rPr>
            <w:noProof/>
            <w:webHidden/>
          </w:rPr>
          <w:fldChar w:fldCharType="end"/>
        </w:r>
      </w:hyperlink>
    </w:p>
    <w:p w14:paraId="662E0E97" w14:textId="7549141C" w:rsidR="0013195A" w:rsidRDefault="00DC5999">
      <w:pPr>
        <w:pStyle w:val="Indicedellefigure"/>
        <w:tabs>
          <w:tab w:val="right" w:pos="9961"/>
        </w:tabs>
        <w:rPr>
          <w:rFonts w:asciiTheme="minorHAnsi" w:eastAsiaTheme="minorEastAsia" w:hAnsiTheme="minorHAnsi" w:cstheme="minorBidi"/>
          <w:caps w:val="0"/>
          <w:noProof/>
          <w:sz w:val="22"/>
          <w:szCs w:val="22"/>
          <w:lang w:eastAsia="it-IT"/>
        </w:rPr>
      </w:pPr>
      <w:hyperlink w:anchor="_Toc18569581" w:history="1">
        <w:r w:rsidR="0013195A" w:rsidRPr="00AF0B5B">
          <w:rPr>
            <w:rStyle w:val="Collegamentoipertestuale"/>
            <w:noProof/>
            <w:lang w:val="en-US"/>
          </w:rPr>
          <w:t>Figure 10: Indicators of Association Rule</w:t>
        </w:r>
        <w:r w:rsidR="0013195A">
          <w:rPr>
            <w:noProof/>
            <w:webHidden/>
          </w:rPr>
          <w:tab/>
        </w:r>
        <w:r w:rsidR="0013195A">
          <w:rPr>
            <w:noProof/>
            <w:webHidden/>
          </w:rPr>
          <w:fldChar w:fldCharType="begin"/>
        </w:r>
        <w:r w:rsidR="0013195A">
          <w:rPr>
            <w:noProof/>
            <w:webHidden/>
          </w:rPr>
          <w:instrText xml:space="preserve"> PAGEREF _Toc18569581 \h </w:instrText>
        </w:r>
        <w:r w:rsidR="0013195A">
          <w:rPr>
            <w:noProof/>
            <w:webHidden/>
          </w:rPr>
        </w:r>
        <w:r w:rsidR="0013195A">
          <w:rPr>
            <w:noProof/>
            <w:webHidden/>
          </w:rPr>
          <w:fldChar w:fldCharType="separate"/>
        </w:r>
        <w:r>
          <w:rPr>
            <w:noProof/>
            <w:webHidden/>
          </w:rPr>
          <w:t>59</w:t>
        </w:r>
        <w:r w:rsidR="0013195A">
          <w:rPr>
            <w:noProof/>
            <w:webHidden/>
          </w:rPr>
          <w:fldChar w:fldCharType="end"/>
        </w:r>
      </w:hyperlink>
    </w:p>
    <w:p w14:paraId="0FF2AB4C" w14:textId="6F9B4448" w:rsidR="0013195A" w:rsidRDefault="00DC5999">
      <w:pPr>
        <w:pStyle w:val="Indicedellefigure"/>
        <w:tabs>
          <w:tab w:val="right" w:pos="9961"/>
        </w:tabs>
        <w:rPr>
          <w:rFonts w:asciiTheme="minorHAnsi" w:eastAsiaTheme="minorEastAsia" w:hAnsiTheme="minorHAnsi" w:cstheme="minorBidi"/>
          <w:caps w:val="0"/>
          <w:noProof/>
          <w:sz w:val="22"/>
          <w:szCs w:val="22"/>
          <w:lang w:eastAsia="it-IT"/>
        </w:rPr>
      </w:pPr>
      <w:hyperlink w:anchor="_Toc18569582" w:history="1">
        <w:r w:rsidR="0013195A" w:rsidRPr="00AF0B5B">
          <w:rPr>
            <w:rStyle w:val="Collegamentoipertestuale"/>
            <w:noProof/>
            <w:lang w:val="en-US"/>
          </w:rPr>
          <w:t>Figure 11: Artificial Neural Network Diagram</w:t>
        </w:r>
        <w:r w:rsidR="0013195A">
          <w:rPr>
            <w:noProof/>
            <w:webHidden/>
          </w:rPr>
          <w:tab/>
        </w:r>
        <w:r w:rsidR="0013195A">
          <w:rPr>
            <w:noProof/>
            <w:webHidden/>
          </w:rPr>
          <w:fldChar w:fldCharType="begin"/>
        </w:r>
        <w:r w:rsidR="0013195A">
          <w:rPr>
            <w:noProof/>
            <w:webHidden/>
          </w:rPr>
          <w:instrText xml:space="preserve"> PAGEREF _Toc18569582 \h </w:instrText>
        </w:r>
        <w:r w:rsidR="0013195A">
          <w:rPr>
            <w:noProof/>
            <w:webHidden/>
          </w:rPr>
        </w:r>
        <w:r w:rsidR="0013195A">
          <w:rPr>
            <w:noProof/>
            <w:webHidden/>
          </w:rPr>
          <w:fldChar w:fldCharType="separate"/>
        </w:r>
        <w:r>
          <w:rPr>
            <w:noProof/>
            <w:webHidden/>
          </w:rPr>
          <w:t>60</w:t>
        </w:r>
        <w:r w:rsidR="0013195A">
          <w:rPr>
            <w:noProof/>
            <w:webHidden/>
          </w:rPr>
          <w:fldChar w:fldCharType="end"/>
        </w:r>
      </w:hyperlink>
    </w:p>
    <w:p w14:paraId="6BA2406C" w14:textId="7581A7A7" w:rsidR="0013195A" w:rsidRDefault="00DC5999">
      <w:pPr>
        <w:pStyle w:val="Indicedellefigure"/>
        <w:tabs>
          <w:tab w:val="right" w:pos="9961"/>
        </w:tabs>
        <w:rPr>
          <w:rFonts w:asciiTheme="minorHAnsi" w:eastAsiaTheme="minorEastAsia" w:hAnsiTheme="minorHAnsi" w:cstheme="minorBidi"/>
          <w:caps w:val="0"/>
          <w:noProof/>
          <w:sz w:val="22"/>
          <w:szCs w:val="22"/>
          <w:lang w:eastAsia="it-IT"/>
        </w:rPr>
      </w:pPr>
      <w:hyperlink w:anchor="_Toc18569583" w:history="1">
        <w:r w:rsidR="0013195A" w:rsidRPr="00AF0B5B">
          <w:rPr>
            <w:rStyle w:val="Collegamentoipertestuale"/>
            <w:noProof/>
            <w:lang w:val="en-US"/>
          </w:rPr>
          <w:t>Figure 12: Linear Regression</w:t>
        </w:r>
        <w:r w:rsidR="0013195A">
          <w:rPr>
            <w:noProof/>
            <w:webHidden/>
          </w:rPr>
          <w:tab/>
        </w:r>
        <w:r w:rsidR="0013195A">
          <w:rPr>
            <w:noProof/>
            <w:webHidden/>
          </w:rPr>
          <w:fldChar w:fldCharType="begin"/>
        </w:r>
        <w:r w:rsidR="0013195A">
          <w:rPr>
            <w:noProof/>
            <w:webHidden/>
          </w:rPr>
          <w:instrText xml:space="preserve"> PAGEREF _Toc18569583 \h </w:instrText>
        </w:r>
        <w:r w:rsidR="0013195A">
          <w:rPr>
            <w:noProof/>
            <w:webHidden/>
          </w:rPr>
        </w:r>
        <w:r w:rsidR="0013195A">
          <w:rPr>
            <w:noProof/>
            <w:webHidden/>
          </w:rPr>
          <w:fldChar w:fldCharType="separate"/>
        </w:r>
        <w:r>
          <w:rPr>
            <w:noProof/>
            <w:webHidden/>
          </w:rPr>
          <w:t>62</w:t>
        </w:r>
        <w:r w:rsidR="0013195A">
          <w:rPr>
            <w:noProof/>
            <w:webHidden/>
          </w:rPr>
          <w:fldChar w:fldCharType="end"/>
        </w:r>
      </w:hyperlink>
    </w:p>
    <w:p w14:paraId="4A8E69D1" w14:textId="2CB25B1C" w:rsidR="0013195A" w:rsidRDefault="00DC5999">
      <w:pPr>
        <w:pStyle w:val="Indicedellefigure"/>
        <w:tabs>
          <w:tab w:val="right" w:pos="9961"/>
        </w:tabs>
        <w:rPr>
          <w:rFonts w:asciiTheme="minorHAnsi" w:eastAsiaTheme="minorEastAsia" w:hAnsiTheme="minorHAnsi" w:cstheme="minorBidi"/>
          <w:caps w:val="0"/>
          <w:noProof/>
          <w:sz w:val="22"/>
          <w:szCs w:val="22"/>
          <w:lang w:eastAsia="it-IT"/>
        </w:rPr>
      </w:pPr>
      <w:hyperlink r:id="rId14" w:anchor="_Toc18569584" w:history="1">
        <w:r w:rsidR="0013195A" w:rsidRPr="00AF0B5B">
          <w:rPr>
            <w:rStyle w:val="Collegamentoipertestuale"/>
            <w:noProof/>
          </w:rPr>
          <w:t>Figure 13: Level Tree</w:t>
        </w:r>
        <w:r w:rsidR="0013195A">
          <w:rPr>
            <w:noProof/>
            <w:webHidden/>
          </w:rPr>
          <w:tab/>
        </w:r>
        <w:r w:rsidR="0013195A">
          <w:rPr>
            <w:noProof/>
            <w:webHidden/>
          </w:rPr>
          <w:fldChar w:fldCharType="begin"/>
        </w:r>
        <w:r w:rsidR="0013195A">
          <w:rPr>
            <w:noProof/>
            <w:webHidden/>
          </w:rPr>
          <w:instrText xml:space="preserve"> PAGEREF _Toc18569584 \h </w:instrText>
        </w:r>
        <w:r w:rsidR="0013195A">
          <w:rPr>
            <w:noProof/>
            <w:webHidden/>
          </w:rPr>
        </w:r>
        <w:r w:rsidR="0013195A">
          <w:rPr>
            <w:noProof/>
            <w:webHidden/>
          </w:rPr>
          <w:fldChar w:fldCharType="separate"/>
        </w:r>
        <w:r>
          <w:rPr>
            <w:noProof/>
            <w:webHidden/>
          </w:rPr>
          <w:t>69</w:t>
        </w:r>
        <w:r w:rsidR="0013195A">
          <w:rPr>
            <w:noProof/>
            <w:webHidden/>
          </w:rPr>
          <w:fldChar w:fldCharType="end"/>
        </w:r>
      </w:hyperlink>
    </w:p>
    <w:p w14:paraId="547E570F" w14:textId="1E1A637C" w:rsidR="0013195A" w:rsidRDefault="00DC5999">
      <w:pPr>
        <w:pStyle w:val="Indicedellefigure"/>
        <w:tabs>
          <w:tab w:val="right" w:pos="9961"/>
        </w:tabs>
        <w:rPr>
          <w:rFonts w:asciiTheme="minorHAnsi" w:eastAsiaTheme="minorEastAsia" w:hAnsiTheme="minorHAnsi" w:cstheme="minorBidi"/>
          <w:caps w:val="0"/>
          <w:noProof/>
          <w:sz w:val="22"/>
          <w:szCs w:val="22"/>
          <w:lang w:eastAsia="it-IT"/>
        </w:rPr>
      </w:pPr>
      <w:hyperlink w:anchor="_Toc18569585" w:history="1">
        <w:r w:rsidR="0013195A" w:rsidRPr="00AF0B5B">
          <w:rPr>
            <w:rStyle w:val="Collegamentoipertestuale"/>
            <w:noProof/>
            <w:lang w:val="en-US"/>
          </w:rPr>
          <w:t>Figure 14: Hypercube OLAP</w:t>
        </w:r>
        <w:r w:rsidR="0013195A">
          <w:rPr>
            <w:noProof/>
            <w:webHidden/>
          </w:rPr>
          <w:tab/>
        </w:r>
        <w:r w:rsidR="0013195A">
          <w:rPr>
            <w:noProof/>
            <w:webHidden/>
          </w:rPr>
          <w:fldChar w:fldCharType="begin"/>
        </w:r>
        <w:r w:rsidR="0013195A">
          <w:rPr>
            <w:noProof/>
            <w:webHidden/>
          </w:rPr>
          <w:instrText xml:space="preserve"> PAGEREF _Toc18569585 \h </w:instrText>
        </w:r>
        <w:r w:rsidR="0013195A">
          <w:rPr>
            <w:noProof/>
            <w:webHidden/>
          </w:rPr>
        </w:r>
        <w:r w:rsidR="0013195A">
          <w:rPr>
            <w:noProof/>
            <w:webHidden/>
          </w:rPr>
          <w:fldChar w:fldCharType="separate"/>
        </w:r>
        <w:r>
          <w:rPr>
            <w:noProof/>
            <w:webHidden/>
          </w:rPr>
          <w:t>73</w:t>
        </w:r>
        <w:r w:rsidR="0013195A">
          <w:rPr>
            <w:noProof/>
            <w:webHidden/>
          </w:rPr>
          <w:fldChar w:fldCharType="end"/>
        </w:r>
      </w:hyperlink>
    </w:p>
    <w:p w14:paraId="0DDEB604" w14:textId="18977FD7" w:rsidR="0013195A" w:rsidRDefault="00DC5999">
      <w:pPr>
        <w:pStyle w:val="Indicedellefigure"/>
        <w:tabs>
          <w:tab w:val="right" w:pos="9961"/>
        </w:tabs>
        <w:rPr>
          <w:rFonts w:asciiTheme="minorHAnsi" w:eastAsiaTheme="minorEastAsia" w:hAnsiTheme="minorHAnsi" w:cstheme="minorBidi"/>
          <w:caps w:val="0"/>
          <w:noProof/>
          <w:sz w:val="22"/>
          <w:szCs w:val="22"/>
          <w:lang w:eastAsia="it-IT"/>
        </w:rPr>
      </w:pPr>
      <w:hyperlink w:anchor="_Toc18569586" w:history="1">
        <w:r w:rsidR="0013195A" w:rsidRPr="00AF0B5B">
          <w:rPr>
            <w:rStyle w:val="Collegamentoipertestuale"/>
            <w:noProof/>
            <w:lang w:val="en-US"/>
          </w:rPr>
          <w:t>Figure 15: Connecting to the Database</w:t>
        </w:r>
        <w:r w:rsidR="0013195A">
          <w:rPr>
            <w:noProof/>
            <w:webHidden/>
          </w:rPr>
          <w:tab/>
        </w:r>
        <w:r w:rsidR="0013195A">
          <w:rPr>
            <w:noProof/>
            <w:webHidden/>
          </w:rPr>
          <w:fldChar w:fldCharType="begin"/>
        </w:r>
        <w:r w:rsidR="0013195A">
          <w:rPr>
            <w:noProof/>
            <w:webHidden/>
          </w:rPr>
          <w:instrText xml:space="preserve"> PAGEREF _Toc18569586 \h </w:instrText>
        </w:r>
        <w:r w:rsidR="0013195A">
          <w:rPr>
            <w:noProof/>
            <w:webHidden/>
          </w:rPr>
        </w:r>
        <w:r w:rsidR="0013195A">
          <w:rPr>
            <w:noProof/>
            <w:webHidden/>
          </w:rPr>
          <w:fldChar w:fldCharType="separate"/>
        </w:r>
        <w:r>
          <w:rPr>
            <w:noProof/>
            <w:webHidden/>
          </w:rPr>
          <w:t>76</w:t>
        </w:r>
        <w:r w:rsidR="0013195A">
          <w:rPr>
            <w:noProof/>
            <w:webHidden/>
          </w:rPr>
          <w:fldChar w:fldCharType="end"/>
        </w:r>
      </w:hyperlink>
    </w:p>
    <w:p w14:paraId="33F96995" w14:textId="10F79A2E" w:rsidR="0013195A" w:rsidRDefault="00DC5999">
      <w:pPr>
        <w:pStyle w:val="Indicedellefigure"/>
        <w:tabs>
          <w:tab w:val="right" w:pos="9961"/>
        </w:tabs>
        <w:rPr>
          <w:rFonts w:asciiTheme="minorHAnsi" w:eastAsiaTheme="minorEastAsia" w:hAnsiTheme="minorHAnsi" w:cstheme="minorBidi"/>
          <w:caps w:val="0"/>
          <w:noProof/>
          <w:sz w:val="22"/>
          <w:szCs w:val="22"/>
          <w:lang w:eastAsia="it-IT"/>
        </w:rPr>
      </w:pPr>
      <w:hyperlink w:anchor="_Toc18569587" w:history="1">
        <w:r w:rsidR="0013195A" w:rsidRPr="00AF0B5B">
          <w:rPr>
            <w:rStyle w:val="Collegamentoipertestuale"/>
            <w:noProof/>
          </w:rPr>
          <w:t>Figure 16: Loading from Delimited File</w:t>
        </w:r>
        <w:r w:rsidR="0013195A">
          <w:rPr>
            <w:noProof/>
            <w:webHidden/>
          </w:rPr>
          <w:tab/>
        </w:r>
        <w:r w:rsidR="0013195A">
          <w:rPr>
            <w:noProof/>
            <w:webHidden/>
          </w:rPr>
          <w:fldChar w:fldCharType="begin"/>
        </w:r>
        <w:r w:rsidR="0013195A">
          <w:rPr>
            <w:noProof/>
            <w:webHidden/>
          </w:rPr>
          <w:instrText xml:space="preserve"> PAGEREF _Toc18569587 \h </w:instrText>
        </w:r>
        <w:r w:rsidR="0013195A">
          <w:rPr>
            <w:noProof/>
            <w:webHidden/>
          </w:rPr>
        </w:r>
        <w:r w:rsidR="0013195A">
          <w:rPr>
            <w:noProof/>
            <w:webHidden/>
          </w:rPr>
          <w:fldChar w:fldCharType="separate"/>
        </w:r>
        <w:r>
          <w:rPr>
            <w:noProof/>
            <w:webHidden/>
          </w:rPr>
          <w:t>77</w:t>
        </w:r>
        <w:r w:rsidR="0013195A">
          <w:rPr>
            <w:noProof/>
            <w:webHidden/>
          </w:rPr>
          <w:fldChar w:fldCharType="end"/>
        </w:r>
      </w:hyperlink>
    </w:p>
    <w:p w14:paraId="02544077" w14:textId="5F32613A" w:rsidR="0013195A" w:rsidRDefault="00DC5999">
      <w:pPr>
        <w:pStyle w:val="Indicedellefigure"/>
        <w:tabs>
          <w:tab w:val="right" w:pos="9961"/>
        </w:tabs>
        <w:rPr>
          <w:rFonts w:asciiTheme="minorHAnsi" w:eastAsiaTheme="minorEastAsia" w:hAnsiTheme="minorHAnsi" w:cstheme="minorBidi"/>
          <w:caps w:val="0"/>
          <w:noProof/>
          <w:sz w:val="22"/>
          <w:szCs w:val="22"/>
          <w:lang w:eastAsia="it-IT"/>
        </w:rPr>
      </w:pPr>
      <w:hyperlink w:anchor="_Toc18569588" w:history="1">
        <w:r w:rsidR="0013195A" w:rsidRPr="00AF0B5B">
          <w:rPr>
            <w:rStyle w:val="Collegamentoipertestuale"/>
            <w:noProof/>
            <w:lang w:val="en-US"/>
          </w:rPr>
          <w:t>Figure 17: Excel File Upload</w:t>
        </w:r>
        <w:r w:rsidR="0013195A">
          <w:rPr>
            <w:noProof/>
            <w:webHidden/>
          </w:rPr>
          <w:tab/>
        </w:r>
        <w:r w:rsidR="0013195A">
          <w:rPr>
            <w:noProof/>
            <w:webHidden/>
          </w:rPr>
          <w:fldChar w:fldCharType="begin"/>
        </w:r>
        <w:r w:rsidR="0013195A">
          <w:rPr>
            <w:noProof/>
            <w:webHidden/>
          </w:rPr>
          <w:instrText xml:space="preserve"> PAGEREF _Toc18569588 \h </w:instrText>
        </w:r>
        <w:r w:rsidR="0013195A">
          <w:rPr>
            <w:noProof/>
            <w:webHidden/>
          </w:rPr>
        </w:r>
        <w:r w:rsidR="0013195A">
          <w:rPr>
            <w:noProof/>
            <w:webHidden/>
          </w:rPr>
          <w:fldChar w:fldCharType="separate"/>
        </w:r>
        <w:r>
          <w:rPr>
            <w:noProof/>
            <w:webHidden/>
          </w:rPr>
          <w:t>77</w:t>
        </w:r>
        <w:r w:rsidR="0013195A">
          <w:rPr>
            <w:noProof/>
            <w:webHidden/>
          </w:rPr>
          <w:fldChar w:fldCharType="end"/>
        </w:r>
      </w:hyperlink>
    </w:p>
    <w:p w14:paraId="7539C5B5" w14:textId="7810D49E" w:rsidR="0013195A" w:rsidRDefault="00DC5999">
      <w:pPr>
        <w:pStyle w:val="Indicedellefigure"/>
        <w:tabs>
          <w:tab w:val="right" w:pos="9961"/>
        </w:tabs>
        <w:rPr>
          <w:rFonts w:asciiTheme="minorHAnsi" w:eastAsiaTheme="minorEastAsia" w:hAnsiTheme="minorHAnsi" w:cstheme="minorBidi"/>
          <w:caps w:val="0"/>
          <w:noProof/>
          <w:sz w:val="22"/>
          <w:szCs w:val="22"/>
          <w:lang w:eastAsia="it-IT"/>
        </w:rPr>
      </w:pPr>
      <w:hyperlink w:anchor="_Toc18569589" w:history="1">
        <w:r w:rsidR="0013195A" w:rsidRPr="00AF0B5B">
          <w:rPr>
            <w:rStyle w:val="Collegamentoipertestuale"/>
            <w:noProof/>
            <w:lang w:val="en-US"/>
          </w:rPr>
          <w:t>Figure 18: Multi-Loading</w:t>
        </w:r>
        <w:r w:rsidR="0013195A">
          <w:rPr>
            <w:noProof/>
            <w:webHidden/>
          </w:rPr>
          <w:tab/>
        </w:r>
        <w:r w:rsidR="0013195A">
          <w:rPr>
            <w:noProof/>
            <w:webHidden/>
          </w:rPr>
          <w:fldChar w:fldCharType="begin"/>
        </w:r>
        <w:r w:rsidR="0013195A">
          <w:rPr>
            <w:noProof/>
            <w:webHidden/>
          </w:rPr>
          <w:instrText xml:space="preserve"> PAGEREF _Toc18569589 \h </w:instrText>
        </w:r>
        <w:r w:rsidR="0013195A">
          <w:rPr>
            <w:noProof/>
            <w:webHidden/>
          </w:rPr>
        </w:r>
        <w:r w:rsidR="0013195A">
          <w:rPr>
            <w:noProof/>
            <w:webHidden/>
          </w:rPr>
          <w:fldChar w:fldCharType="separate"/>
        </w:r>
        <w:r>
          <w:rPr>
            <w:noProof/>
            <w:webHidden/>
          </w:rPr>
          <w:t>78</w:t>
        </w:r>
        <w:r w:rsidR="0013195A">
          <w:rPr>
            <w:noProof/>
            <w:webHidden/>
          </w:rPr>
          <w:fldChar w:fldCharType="end"/>
        </w:r>
      </w:hyperlink>
    </w:p>
    <w:p w14:paraId="44629E9A" w14:textId="462CFAB6" w:rsidR="0013195A" w:rsidRDefault="00DC5999">
      <w:pPr>
        <w:pStyle w:val="Indicedellefigure"/>
        <w:tabs>
          <w:tab w:val="right" w:pos="9961"/>
        </w:tabs>
        <w:rPr>
          <w:rFonts w:asciiTheme="minorHAnsi" w:eastAsiaTheme="minorEastAsia" w:hAnsiTheme="minorHAnsi" w:cstheme="minorBidi"/>
          <w:caps w:val="0"/>
          <w:noProof/>
          <w:sz w:val="22"/>
          <w:szCs w:val="22"/>
          <w:lang w:eastAsia="it-IT"/>
        </w:rPr>
      </w:pPr>
      <w:hyperlink w:anchor="_Toc18569590" w:history="1">
        <w:r w:rsidR="0013195A" w:rsidRPr="00AF0B5B">
          <w:rPr>
            <w:rStyle w:val="Collegamentoipertestuale"/>
            <w:noProof/>
            <w:lang w:val="en-US"/>
          </w:rPr>
          <w:t>Figure 19: L0 Single Loading</w:t>
        </w:r>
        <w:r w:rsidR="0013195A">
          <w:rPr>
            <w:noProof/>
            <w:webHidden/>
          </w:rPr>
          <w:tab/>
        </w:r>
        <w:r w:rsidR="0013195A">
          <w:rPr>
            <w:noProof/>
            <w:webHidden/>
          </w:rPr>
          <w:fldChar w:fldCharType="begin"/>
        </w:r>
        <w:r w:rsidR="0013195A">
          <w:rPr>
            <w:noProof/>
            <w:webHidden/>
          </w:rPr>
          <w:instrText xml:space="preserve"> PAGEREF _Toc18569590 \h </w:instrText>
        </w:r>
        <w:r w:rsidR="0013195A">
          <w:rPr>
            <w:noProof/>
            <w:webHidden/>
          </w:rPr>
        </w:r>
        <w:r w:rsidR="0013195A">
          <w:rPr>
            <w:noProof/>
            <w:webHidden/>
          </w:rPr>
          <w:fldChar w:fldCharType="separate"/>
        </w:r>
        <w:r>
          <w:rPr>
            <w:noProof/>
            <w:webHidden/>
          </w:rPr>
          <w:t>79</w:t>
        </w:r>
        <w:r w:rsidR="0013195A">
          <w:rPr>
            <w:noProof/>
            <w:webHidden/>
          </w:rPr>
          <w:fldChar w:fldCharType="end"/>
        </w:r>
      </w:hyperlink>
    </w:p>
    <w:p w14:paraId="166B4F71" w14:textId="404700ED" w:rsidR="0013195A" w:rsidRDefault="00DC5999">
      <w:pPr>
        <w:pStyle w:val="Indicedellefigure"/>
        <w:tabs>
          <w:tab w:val="right" w:pos="9961"/>
        </w:tabs>
        <w:rPr>
          <w:rFonts w:asciiTheme="minorHAnsi" w:eastAsiaTheme="minorEastAsia" w:hAnsiTheme="minorHAnsi" w:cstheme="minorBidi"/>
          <w:caps w:val="0"/>
          <w:noProof/>
          <w:sz w:val="22"/>
          <w:szCs w:val="22"/>
          <w:lang w:eastAsia="it-IT"/>
        </w:rPr>
      </w:pPr>
      <w:hyperlink r:id="rId15" w:anchor="_Toc18569591" w:history="1">
        <w:r w:rsidR="0013195A" w:rsidRPr="00AF0B5B">
          <w:rPr>
            <w:rStyle w:val="Collegamentoipertestuale"/>
            <w:noProof/>
          </w:rPr>
          <w:t>Figure 20: Pre-Loading L1</w:t>
        </w:r>
        <w:r w:rsidR="0013195A">
          <w:rPr>
            <w:noProof/>
            <w:webHidden/>
          </w:rPr>
          <w:tab/>
        </w:r>
        <w:r w:rsidR="0013195A">
          <w:rPr>
            <w:noProof/>
            <w:webHidden/>
          </w:rPr>
          <w:fldChar w:fldCharType="begin"/>
        </w:r>
        <w:r w:rsidR="0013195A">
          <w:rPr>
            <w:noProof/>
            <w:webHidden/>
          </w:rPr>
          <w:instrText xml:space="preserve"> PAGEREF _Toc18569591 \h </w:instrText>
        </w:r>
        <w:r w:rsidR="0013195A">
          <w:rPr>
            <w:noProof/>
            <w:webHidden/>
          </w:rPr>
        </w:r>
        <w:r w:rsidR="0013195A">
          <w:rPr>
            <w:noProof/>
            <w:webHidden/>
          </w:rPr>
          <w:fldChar w:fldCharType="separate"/>
        </w:r>
        <w:r>
          <w:rPr>
            <w:noProof/>
            <w:webHidden/>
          </w:rPr>
          <w:t>80</w:t>
        </w:r>
        <w:r w:rsidR="0013195A">
          <w:rPr>
            <w:noProof/>
            <w:webHidden/>
          </w:rPr>
          <w:fldChar w:fldCharType="end"/>
        </w:r>
      </w:hyperlink>
    </w:p>
    <w:p w14:paraId="2DD35F32" w14:textId="0E3B1BBF" w:rsidR="0013195A" w:rsidRDefault="00DC5999">
      <w:pPr>
        <w:pStyle w:val="Indicedellefigure"/>
        <w:tabs>
          <w:tab w:val="right" w:pos="9961"/>
        </w:tabs>
        <w:rPr>
          <w:rFonts w:asciiTheme="minorHAnsi" w:eastAsiaTheme="minorEastAsia" w:hAnsiTheme="minorHAnsi" w:cstheme="minorBidi"/>
          <w:caps w:val="0"/>
          <w:noProof/>
          <w:sz w:val="22"/>
          <w:szCs w:val="22"/>
          <w:lang w:eastAsia="it-IT"/>
        </w:rPr>
      </w:pPr>
      <w:hyperlink r:id="rId16" w:anchor="_Toc18569592" w:history="1">
        <w:r w:rsidR="0013195A" w:rsidRPr="00AF0B5B">
          <w:rPr>
            <w:rStyle w:val="Collegamentoipertestuale"/>
            <w:noProof/>
          </w:rPr>
          <w:t>Figure 21: Join &amp; Mapping in TMAP</w:t>
        </w:r>
        <w:r w:rsidR="0013195A">
          <w:rPr>
            <w:noProof/>
            <w:webHidden/>
          </w:rPr>
          <w:tab/>
        </w:r>
        <w:r w:rsidR="0013195A">
          <w:rPr>
            <w:noProof/>
            <w:webHidden/>
          </w:rPr>
          <w:fldChar w:fldCharType="begin"/>
        </w:r>
        <w:r w:rsidR="0013195A">
          <w:rPr>
            <w:noProof/>
            <w:webHidden/>
          </w:rPr>
          <w:instrText xml:space="preserve"> PAGEREF _Toc18569592 \h </w:instrText>
        </w:r>
        <w:r w:rsidR="0013195A">
          <w:rPr>
            <w:noProof/>
            <w:webHidden/>
          </w:rPr>
        </w:r>
        <w:r w:rsidR="0013195A">
          <w:rPr>
            <w:noProof/>
            <w:webHidden/>
          </w:rPr>
          <w:fldChar w:fldCharType="separate"/>
        </w:r>
        <w:r>
          <w:rPr>
            <w:noProof/>
            <w:webHidden/>
          </w:rPr>
          <w:t>82</w:t>
        </w:r>
        <w:r w:rsidR="0013195A">
          <w:rPr>
            <w:noProof/>
            <w:webHidden/>
          </w:rPr>
          <w:fldChar w:fldCharType="end"/>
        </w:r>
      </w:hyperlink>
    </w:p>
    <w:p w14:paraId="20F7BD09" w14:textId="134603D6" w:rsidR="0013195A" w:rsidRDefault="00DC5999">
      <w:pPr>
        <w:pStyle w:val="Indicedellefigure"/>
        <w:tabs>
          <w:tab w:val="right" w:pos="9961"/>
        </w:tabs>
        <w:rPr>
          <w:rFonts w:asciiTheme="minorHAnsi" w:eastAsiaTheme="minorEastAsia" w:hAnsiTheme="minorHAnsi" w:cstheme="minorBidi"/>
          <w:caps w:val="0"/>
          <w:noProof/>
          <w:sz w:val="22"/>
          <w:szCs w:val="22"/>
          <w:lang w:eastAsia="it-IT"/>
        </w:rPr>
      </w:pPr>
      <w:hyperlink r:id="rId17" w:anchor="_Toc18569593" w:history="1">
        <w:r w:rsidR="0013195A" w:rsidRPr="00AF0B5B">
          <w:rPr>
            <w:rStyle w:val="Collegamentoipertestuale"/>
            <w:noProof/>
          </w:rPr>
          <w:t>Figure 22: Transformation in TMAP</w:t>
        </w:r>
        <w:r w:rsidR="0013195A">
          <w:rPr>
            <w:noProof/>
            <w:webHidden/>
          </w:rPr>
          <w:tab/>
        </w:r>
        <w:r w:rsidR="0013195A">
          <w:rPr>
            <w:noProof/>
            <w:webHidden/>
          </w:rPr>
          <w:fldChar w:fldCharType="begin"/>
        </w:r>
        <w:r w:rsidR="0013195A">
          <w:rPr>
            <w:noProof/>
            <w:webHidden/>
          </w:rPr>
          <w:instrText xml:space="preserve"> PAGEREF _Toc18569593 \h </w:instrText>
        </w:r>
        <w:r w:rsidR="0013195A">
          <w:rPr>
            <w:noProof/>
            <w:webHidden/>
          </w:rPr>
        </w:r>
        <w:r w:rsidR="0013195A">
          <w:rPr>
            <w:noProof/>
            <w:webHidden/>
          </w:rPr>
          <w:fldChar w:fldCharType="separate"/>
        </w:r>
        <w:r>
          <w:rPr>
            <w:noProof/>
            <w:webHidden/>
          </w:rPr>
          <w:t>83</w:t>
        </w:r>
        <w:r w:rsidR="0013195A">
          <w:rPr>
            <w:noProof/>
            <w:webHidden/>
          </w:rPr>
          <w:fldChar w:fldCharType="end"/>
        </w:r>
      </w:hyperlink>
    </w:p>
    <w:p w14:paraId="5B1BBAC4" w14:textId="2DC92D66" w:rsidR="0013195A" w:rsidRDefault="00DC5999">
      <w:pPr>
        <w:pStyle w:val="Indicedellefigure"/>
        <w:tabs>
          <w:tab w:val="right" w:pos="9961"/>
        </w:tabs>
        <w:rPr>
          <w:rFonts w:asciiTheme="minorHAnsi" w:eastAsiaTheme="minorEastAsia" w:hAnsiTheme="minorHAnsi" w:cstheme="minorBidi"/>
          <w:caps w:val="0"/>
          <w:noProof/>
          <w:sz w:val="22"/>
          <w:szCs w:val="22"/>
          <w:lang w:eastAsia="it-IT"/>
        </w:rPr>
      </w:pPr>
      <w:hyperlink w:anchor="_Toc18569594" w:history="1">
        <w:r w:rsidR="0013195A" w:rsidRPr="00AF0B5B">
          <w:rPr>
            <w:rStyle w:val="Collegamentoipertestuale"/>
            <w:noProof/>
            <w:lang w:val="en-US"/>
          </w:rPr>
          <w:t>Figure 23: Snowflake Dimension</w:t>
        </w:r>
        <w:r w:rsidR="0013195A">
          <w:rPr>
            <w:noProof/>
            <w:webHidden/>
          </w:rPr>
          <w:tab/>
        </w:r>
        <w:r w:rsidR="0013195A">
          <w:rPr>
            <w:noProof/>
            <w:webHidden/>
          </w:rPr>
          <w:fldChar w:fldCharType="begin"/>
        </w:r>
        <w:r w:rsidR="0013195A">
          <w:rPr>
            <w:noProof/>
            <w:webHidden/>
          </w:rPr>
          <w:instrText xml:space="preserve"> PAGEREF _Toc18569594 \h </w:instrText>
        </w:r>
        <w:r w:rsidR="0013195A">
          <w:rPr>
            <w:noProof/>
            <w:webHidden/>
          </w:rPr>
        </w:r>
        <w:r w:rsidR="0013195A">
          <w:rPr>
            <w:noProof/>
            <w:webHidden/>
          </w:rPr>
          <w:fldChar w:fldCharType="separate"/>
        </w:r>
        <w:r>
          <w:rPr>
            <w:noProof/>
            <w:webHidden/>
          </w:rPr>
          <w:t>87</w:t>
        </w:r>
        <w:r w:rsidR="0013195A">
          <w:rPr>
            <w:noProof/>
            <w:webHidden/>
          </w:rPr>
          <w:fldChar w:fldCharType="end"/>
        </w:r>
      </w:hyperlink>
    </w:p>
    <w:p w14:paraId="51D8C965" w14:textId="2A6AC47D" w:rsidR="0013195A" w:rsidRDefault="00DC5999">
      <w:pPr>
        <w:pStyle w:val="Indicedellefigure"/>
        <w:tabs>
          <w:tab w:val="right" w:pos="9961"/>
        </w:tabs>
        <w:rPr>
          <w:rFonts w:asciiTheme="minorHAnsi" w:eastAsiaTheme="minorEastAsia" w:hAnsiTheme="minorHAnsi" w:cstheme="minorBidi"/>
          <w:caps w:val="0"/>
          <w:noProof/>
          <w:sz w:val="22"/>
          <w:szCs w:val="22"/>
          <w:lang w:eastAsia="it-IT"/>
        </w:rPr>
      </w:pPr>
      <w:hyperlink w:anchor="_Toc18569595" w:history="1">
        <w:r w:rsidR="0013195A" w:rsidRPr="00AF0B5B">
          <w:rPr>
            <w:rStyle w:val="Collegamentoipertestuale"/>
            <w:noProof/>
            <w:lang w:val="en-US"/>
          </w:rPr>
          <w:t>Figure 24: FACT Snowflake</w:t>
        </w:r>
        <w:r w:rsidR="0013195A">
          <w:rPr>
            <w:noProof/>
            <w:webHidden/>
          </w:rPr>
          <w:tab/>
        </w:r>
        <w:r w:rsidR="0013195A">
          <w:rPr>
            <w:noProof/>
            <w:webHidden/>
          </w:rPr>
          <w:fldChar w:fldCharType="begin"/>
        </w:r>
        <w:r w:rsidR="0013195A">
          <w:rPr>
            <w:noProof/>
            <w:webHidden/>
          </w:rPr>
          <w:instrText xml:space="preserve"> PAGEREF _Toc18569595 \h </w:instrText>
        </w:r>
        <w:r w:rsidR="0013195A">
          <w:rPr>
            <w:noProof/>
            <w:webHidden/>
          </w:rPr>
        </w:r>
        <w:r w:rsidR="0013195A">
          <w:rPr>
            <w:noProof/>
            <w:webHidden/>
          </w:rPr>
          <w:fldChar w:fldCharType="separate"/>
        </w:r>
        <w:r>
          <w:rPr>
            <w:noProof/>
            <w:webHidden/>
          </w:rPr>
          <w:t>88</w:t>
        </w:r>
        <w:r w:rsidR="0013195A">
          <w:rPr>
            <w:noProof/>
            <w:webHidden/>
          </w:rPr>
          <w:fldChar w:fldCharType="end"/>
        </w:r>
      </w:hyperlink>
    </w:p>
    <w:p w14:paraId="04B2F984" w14:textId="00E23D30" w:rsidR="0013195A" w:rsidRDefault="00DC5999">
      <w:pPr>
        <w:pStyle w:val="Indicedellefigure"/>
        <w:tabs>
          <w:tab w:val="right" w:pos="9961"/>
        </w:tabs>
        <w:rPr>
          <w:rFonts w:asciiTheme="minorHAnsi" w:eastAsiaTheme="minorEastAsia" w:hAnsiTheme="minorHAnsi" w:cstheme="minorBidi"/>
          <w:caps w:val="0"/>
          <w:noProof/>
          <w:sz w:val="22"/>
          <w:szCs w:val="22"/>
          <w:lang w:eastAsia="it-IT"/>
        </w:rPr>
      </w:pPr>
      <w:hyperlink w:anchor="_Toc18569596" w:history="1">
        <w:r w:rsidR="0013195A" w:rsidRPr="00AF0B5B">
          <w:rPr>
            <w:rStyle w:val="Collegamentoipertestuale"/>
            <w:noProof/>
            <w:lang w:val="en-US"/>
          </w:rPr>
          <w:t>Figure 25: Snowflake Schema</w:t>
        </w:r>
        <w:r w:rsidR="0013195A">
          <w:rPr>
            <w:noProof/>
            <w:webHidden/>
          </w:rPr>
          <w:tab/>
        </w:r>
        <w:r w:rsidR="0013195A">
          <w:rPr>
            <w:noProof/>
            <w:webHidden/>
          </w:rPr>
          <w:fldChar w:fldCharType="begin"/>
        </w:r>
        <w:r w:rsidR="0013195A">
          <w:rPr>
            <w:noProof/>
            <w:webHidden/>
          </w:rPr>
          <w:instrText xml:space="preserve"> PAGEREF _Toc18569596 \h </w:instrText>
        </w:r>
        <w:r w:rsidR="0013195A">
          <w:rPr>
            <w:noProof/>
            <w:webHidden/>
          </w:rPr>
        </w:r>
        <w:r w:rsidR="0013195A">
          <w:rPr>
            <w:noProof/>
            <w:webHidden/>
          </w:rPr>
          <w:fldChar w:fldCharType="separate"/>
        </w:r>
        <w:r>
          <w:rPr>
            <w:noProof/>
            <w:webHidden/>
          </w:rPr>
          <w:t>89</w:t>
        </w:r>
        <w:r w:rsidR="0013195A">
          <w:rPr>
            <w:noProof/>
            <w:webHidden/>
          </w:rPr>
          <w:fldChar w:fldCharType="end"/>
        </w:r>
      </w:hyperlink>
    </w:p>
    <w:p w14:paraId="611AFDEA" w14:textId="1EFE31ED" w:rsidR="0013195A" w:rsidRDefault="00DC5999">
      <w:pPr>
        <w:pStyle w:val="Indicedellefigure"/>
        <w:tabs>
          <w:tab w:val="right" w:pos="9961"/>
        </w:tabs>
        <w:rPr>
          <w:rFonts w:asciiTheme="minorHAnsi" w:eastAsiaTheme="minorEastAsia" w:hAnsiTheme="minorHAnsi" w:cstheme="minorBidi"/>
          <w:caps w:val="0"/>
          <w:noProof/>
          <w:sz w:val="22"/>
          <w:szCs w:val="22"/>
          <w:lang w:eastAsia="it-IT"/>
        </w:rPr>
      </w:pPr>
      <w:hyperlink w:anchor="_Toc18569597" w:history="1">
        <w:r w:rsidR="0013195A" w:rsidRPr="00AF0B5B">
          <w:rPr>
            <w:rStyle w:val="Collegamentoipertestuale"/>
            <w:noProof/>
            <w:lang w:val="en-US"/>
          </w:rPr>
          <w:t>Figure 26: Job Product Star Schema</w:t>
        </w:r>
        <w:r w:rsidR="0013195A">
          <w:rPr>
            <w:noProof/>
            <w:webHidden/>
          </w:rPr>
          <w:tab/>
        </w:r>
        <w:r w:rsidR="0013195A">
          <w:rPr>
            <w:noProof/>
            <w:webHidden/>
          </w:rPr>
          <w:fldChar w:fldCharType="begin"/>
        </w:r>
        <w:r w:rsidR="0013195A">
          <w:rPr>
            <w:noProof/>
            <w:webHidden/>
          </w:rPr>
          <w:instrText xml:space="preserve"> PAGEREF _Toc18569597 \h </w:instrText>
        </w:r>
        <w:r w:rsidR="0013195A">
          <w:rPr>
            <w:noProof/>
            <w:webHidden/>
          </w:rPr>
        </w:r>
        <w:r w:rsidR="0013195A">
          <w:rPr>
            <w:noProof/>
            <w:webHidden/>
          </w:rPr>
          <w:fldChar w:fldCharType="separate"/>
        </w:r>
        <w:r>
          <w:rPr>
            <w:noProof/>
            <w:webHidden/>
          </w:rPr>
          <w:t>90</w:t>
        </w:r>
        <w:r w:rsidR="0013195A">
          <w:rPr>
            <w:noProof/>
            <w:webHidden/>
          </w:rPr>
          <w:fldChar w:fldCharType="end"/>
        </w:r>
      </w:hyperlink>
    </w:p>
    <w:p w14:paraId="638BE65A" w14:textId="36F79371" w:rsidR="0013195A" w:rsidRDefault="00DC5999">
      <w:pPr>
        <w:pStyle w:val="Indicedellefigure"/>
        <w:tabs>
          <w:tab w:val="right" w:pos="9961"/>
        </w:tabs>
        <w:rPr>
          <w:rFonts w:asciiTheme="minorHAnsi" w:eastAsiaTheme="minorEastAsia" w:hAnsiTheme="minorHAnsi" w:cstheme="minorBidi"/>
          <w:caps w:val="0"/>
          <w:noProof/>
          <w:sz w:val="22"/>
          <w:szCs w:val="22"/>
          <w:lang w:eastAsia="it-IT"/>
        </w:rPr>
      </w:pPr>
      <w:hyperlink w:anchor="_Toc18569598" w:history="1">
        <w:r w:rsidR="0013195A" w:rsidRPr="00AF0B5B">
          <w:rPr>
            <w:rStyle w:val="Collegamentoipertestuale"/>
            <w:noProof/>
            <w:lang w:val="en-US"/>
          </w:rPr>
          <w:t>Figure 27: Product TMAP Star Schema</w:t>
        </w:r>
        <w:r w:rsidR="0013195A">
          <w:rPr>
            <w:noProof/>
            <w:webHidden/>
          </w:rPr>
          <w:tab/>
        </w:r>
        <w:r w:rsidR="0013195A">
          <w:rPr>
            <w:noProof/>
            <w:webHidden/>
          </w:rPr>
          <w:fldChar w:fldCharType="begin"/>
        </w:r>
        <w:r w:rsidR="0013195A">
          <w:rPr>
            <w:noProof/>
            <w:webHidden/>
          </w:rPr>
          <w:instrText xml:space="preserve"> PAGEREF _Toc18569598 \h </w:instrText>
        </w:r>
        <w:r w:rsidR="0013195A">
          <w:rPr>
            <w:noProof/>
            <w:webHidden/>
          </w:rPr>
        </w:r>
        <w:r w:rsidR="0013195A">
          <w:rPr>
            <w:noProof/>
            <w:webHidden/>
          </w:rPr>
          <w:fldChar w:fldCharType="separate"/>
        </w:r>
        <w:r>
          <w:rPr>
            <w:noProof/>
            <w:webHidden/>
          </w:rPr>
          <w:t>91</w:t>
        </w:r>
        <w:r w:rsidR="0013195A">
          <w:rPr>
            <w:noProof/>
            <w:webHidden/>
          </w:rPr>
          <w:fldChar w:fldCharType="end"/>
        </w:r>
      </w:hyperlink>
    </w:p>
    <w:p w14:paraId="0910FD90" w14:textId="7BB2D561" w:rsidR="0013195A" w:rsidRDefault="00DC5999">
      <w:pPr>
        <w:pStyle w:val="Indicedellefigure"/>
        <w:tabs>
          <w:tab w:val="right" w:pos="9961"/>
        </w:tabs>
        <w:rPr>
          <w:rFonts w:asciiTheme="minorHAnsi" w:eastAsiaTheme="minorEastAsia" w:hAnsiTheme="minorHAnsi" w:cstheme="minorBidi"/>
          <w:caps w:val="0"/>
          <w:noProof/>
          <w:sz w:val="22"/>
          <w:szCs w:val="22"/>
          <w:lang w:eastAsia="it-IT"/>
        </w:rPr>
      </w:pPr>
      <w:hyperlink w:anchor="_Toc18569599" w:history="1">
        <w:r w:rsidR="0013195A" w:rsidRPr="00AF0B5B">
          <w:rPr>
            <w:rStyle w:val="Collegamentoipertestuale"/>
            <w:noProof/>
            <w:lang w:val="en-US"/>
          </w:rPr>
          <w:t>Figure 28: Star Schema</w:t>
        </w:r>
        <w:r w:rsidR="0013195A">
          <w:rPr>
            <w:noProof/>
            <w:webHidden/>
          </w:rPr>
          <w:tab/>
        </w:r>
        <w:r w:rsidR="0013195A">
          <w:rPr>
            <w:noProof/>
            <w:webHidden/>
          </w:rPr>
          <w:fldChar w:fldCharType="begin"/>
        </w:r>
        <w:r w:rsidR="0013195A">
          <w:rPr>
            <w:noProof/>
            <w:webHidden/>
          </w:rPr>
          <w:instrText xml:space="preserve"> PAGEREF _Toc18569599 \h </w:instrText>
        </w:r>
        <w:r w:rsidR="0013195A">
          <w:rPr>
            <w:noProof/>
            <w:webHidden/>
          </w:rPr>
        </w:r>
        <w:r w:rsidR="0013195A">
          <w:rPr>
            <w:noProof/>
            <w:webHidden/>
          </w:rPr>
          <w:fldChar w:fldCharType="separate"/>
        </w:r>
        <w:r>
          <w:rPr>
            <w:noProof/>
            <w:webHidden/>
          </w:rPr>
          <w:t>92</w:t>
        </w:r>
        <w:r w:rsidR="0013195A">
          <w:rPr>
            <w:noProof/>
            <w:webHidden/>
          </w:rPr>
          <w:fldChar w:fldCharType="end"/>
        </w:r>
      </w:hyperlink>
    </w:p>
    <w:p w14:paraId="6BDC423F" w14:textId="1CB9FBD1" w:rsidR="0013195A" w:rsidRDefault="00DC5999">
      <w:pPr>
        <w:pStyle w:val="Indicedellefigure"/>
        <w:tabs>
          <w:tab w:val="right" w:pos="9961"/>
        </w:tabs>
        <w:rPr>
          <w:rFonts w:asciiTheme="minorHAnsi" w:eastAsiaTheme="minorEastAsia" w:hAnsiTheme="minorHAnsi" w:cstheme="minorBidi"/>
          <w:caps w:val="0"/>
          <w:noProof/>
          <w:sz w:val="22"/>
          <w:szCs w:val="22"/>
          <w:lang w:eastAsia="it-IT"/>
        </w:rPr>
      </w:pPr>
      <w:hyperlink w:anchor="_Toc18569600" w:history="1">
        <w:r w:rsidR="0013195A" w:rsidRPr="00AF0B5B">
          <w:rPr>
            <w:rStyle w:val="Collegamentoipertestuale"/>
            <w:noProof/>
            <w:lang w:val="en-US"/>
          </w:rPr>
          <w:t>Figure 29: Job STG Anagrafiche</w:t>
        </w:r>
        <w:r w:rsidR="0013195A">
          <w:rPr>
            <w:noProof/>
            <w:webHidden/>
          </w:rPr>
          <w:tab/>
        </w:r>
        <w:r w:rsidR="0013195A">
          <w:rPr>
            <w:noProof/>
            <w:webHidden/>
          </w:rPr>
          <w:fldChar w:fldCharType="begin"/>
        </w:r>
        <w:r w:rsidR="0013195A">
          <w:rPr>
            <w:noProof/>
            <w:webHidden/>
          </w:rPr>
          <w:instrText xml:space="preserve"> PAGEREF _Toc18569600 \h </w:instrText>
        </w:r>
        <w:r w:rsidR="0013195A">
          <w:rPr>
            <w:noProof/>
            <w:webHidden/>
          </w:rPr>
        </w:r>
        <w:r w:rsidR="0013195A">
          <w:rPr>
            <w:noProof/>
            <w:webHidden/>
          </w:rPr>
          <w:fldChar w:fldCharType="separate"/>
        </w:r>
        <w:r>
          <w:rPr>
            <w:noProof/>
            <w:webHidden/>
          </w:rPr>
          <w:t>93</w:t>
        </w:r>
        <w:r w:rsidR="0013195A">
          <w:rPr>
            <w:noProof/>
            <w:webHidden/>
          </w:rPr>
          <w:fldChar w:fldCharType="end"/>
        </w:r>
      </w:hyperlink>
    </w:p>
    <w:p w14:paraId="7BE648EB" w14:textId="264C6CA6" w:rsidR="0013195A" w:rsidRDefault="00DC5999">
      <w:pPr>
        <w:pStyle w:val="Indicedellefigure"/>
        <w:tabs>
          <w:tab w:val="right" w:pos="9961"/>
        </w:tabs>
        <w:rPr>
          <w:rFonts w:asciiTheme="minorHAnsi" w:eastAsiaTheme="minorEastAsia" w:hAnsiTheme="minorHAnsi" w:cstheme="minorBidi"/>
          <w:caps w:val="0"/>
          <w:noProof/>
          <w:sz w:val="22"/>
          <w:szCs w:val="22"/>
          <w:lang w:eastAsia="it-IT"/>
        </w:rPr>
      </w:pPr>
      <w:hyperlink w:anchor="_Toc18569601" w:history="1">
        <w:r w:rsidR="0013195A" w:rsidRPr="00AF0B5B">
          <w:rPr>
            <w:rStyle w:val="Collegamentoipertestuale"/>
            <w:noProof/>
            <w:lang w:val="en-US"/>
          </w:rPr>
          <w:t>Figure 30: Full Load ETL &amp; Auditing</w:t>
        </w:r>
        <w:r w:rsidR="0013195A">
          <w:rPr>
            <w:noProof/>
            <w:webHidden/>
          </w:rPr>
          <w:tab/>
        </w:r>
        <w:r w:rsidR="0013195A">
          <w:rPr>
            <w:noProof/>
            <w:webHidden/>
          </w:rPr>
          <w:fldChar w:fldCharType="begin"/>
        </w:r>
        <w:r w:rsidR="0013195A">
          <w:rPr>
            <w:noProof/>
            <w:webHidden/>
          </w:rPr>
          <w:instrText xml:space="preserve"> PAGEREF _Toc18569601 \h </w:instrText>
        </w:r>
        <w:r w:rsidR="0013195A">
          <w:rPr>
            <w:noProof/>
            <w:webHidden/>
          </w:rPr>
        </w:r>
        <w:r w:rsidR="0013195A">
          <w:rPr>
            <w:noProof/>
            <w:webHidden/>
          </w:rPr>
          <w:fldChar w:fldCharType="separate"/>
        </w:r>
        <w:r>
          <w:rPr>
            <w:noProof/>
            <w:webHidden/>
          </w:rPr>
          <w:t>94</w:t>
        </w:r>
        <w:r w:rsidR="0013195A">
          <w:rPr>
            <w:noProof/>
            <w:webHidden/>
          </w:rPr>
          <w:fldChar w:fldCharType="end"/>
        </w:r>
      </w:hyperlink>
    </w:p>
    <w:p w14:paraId="4C885E13" w14:textId="2150EFF0" w:rsidR="0013195A" w:rsidRDefault="00DC5999">
      <w:pPr>
        <w:pStyle w:val="Indicedellefigure"/>
        <w:tabs>
          <w:tab w:val="right" w:pos="9961"/>
        </w:tabs>
        <w:rPr>
          <w:rFonts w:asciiTheme="minorHAnsi" w:eastAsiaTheme="minorEastAsia" w:hAnsiTheme="minorHAnsi" w:cstheme="minorBidi"/>
          <w:caps w:val="0"/>
          <w:noProof/>
          <w:sz w:val="22"/>
          <w:szCs w:val="22"/>
          <w:lang w:eastAsia="it-IT"/>
        </w:rPr>
      </w:pPr>
      <w:hyperlink w:anchor="_Toc18569602" w:history="1">
        <w:r w:rsidR="0013195A" w:rsidRPr="00AF0B5B">
          <w:rPr>
            <w:rStyle w:val="Collegamentoipertestuale"/>
            <w:noProof/>
            <w:lang w:val="en-US"/>
          </w:rPr>
          <w:t>Figure 31: Applying Data Mining in Marketing</w:t>
        </w:r>
        <w:r w:rsidR="0013195A">
          <w:rPr>
            <w:noProof/>
            <w:webHidden/>
          </w:rPr>
          <w:tab/>
        </w:r>
        <w:r w:rsidR="0013195A">
          <w:rPr>
            <w:noProof/>
            <w:webHidden/>
          </w:rPr>
          <w:fldChar w:fldCharType="begin"/>
        </w:r>
        <w:r w:rsidR="0013195A">
          <w:rPr>
            <w:noProof/>
            <w:webHidden/>
          </w:rPr>
          <w:instrText xml:space="preserve"> PAGEREF _Toc18569602 \h </w:instrText>
        </w:r>
        <w:r w:rsidR="0013195A">
          <w:rPr>
            <w:noProof/>
            <w:webHidden/>
          </w:rPr>
        </w:r>
        <w:r w:rsidR="0013195A">
          <w:rPr>
            <w:noProof/>
            <w:webHidden/>
          </w:rPr>
          <w:fldChar w:fldCharType="separate"/>
        </w:r>
        <w:r>
          <w:rPr>
            <w:noProof/>
            <w:webHidden/>
          </w:rPr>
          <w:t>97</w:t>
        </w:r>
        <w:r w:rsidR="0013195A">
          <w:rPr>
            <w:noProof/>
            <w:webHidden/>
          </w:rPr>
          <w:fldChar w:fldCharType="end"/>
        </w:r>
      </w:hyperlink>
    </w:p>
    <w:p w14:paraId="268DDEBD" w14:textId="70AF81AD" w:rsidR="0013195A" w:rsidRDefault="00DC5999">
      <w:pPr>
        <w:pStyle w:val="Indicedellefigure"/>
        <w:tabs>
          <w:tab w:val="right" w:pos="9961"/>
        </w:tabs>
        <w:rPr>
          <w:rFonts w:asciiTheme="minorHAnsi" w:eastAsiaTheme="minorEastAsia" w:hAnsiTheme="minorHAnsi" w:cstheme="minorBidi"/>
          <w:caps w:val="0"/>
          <w:noProof/>
          <w:sz w:val="22"/>
          <w:szCs w:val="22"/>
          <w:lang w:eastAsia="it-IT"/>
        </w:rPr>
      </w:pPr>
      <w:hyperlink w:anchor="_Toc18569603" w:history="1">
        <w:r w:rsidR="0013195A" w:rsidRPr="00AF0B5B">
          <w:rPr>
            <w:rStyle w:val="Collegamentoipertestuale"/>
            <w:noProof/>
            <w:lang w:val="en-US"/>
          </w:rPr>
          <w:t>Figure 32: Job ISTAT Excel</w:t>
        </w:r>
        <w:r w:rsidR="0013195A">
          <w:rPr>
            <w:noProof/>
            <w:webHidden/>
          </w:rPr>
          <w:tab/>
        </w:r>
        <w:r w:rsidR="0013195A">
          <w:rPr>
            <w:noProof/>
            <w:webHidden/>
          </w:rPr>
          <w:fldChar w:fldCharType="begin"/>
        </w:r>
        <w:r w:rsidR="0013195A">
          <w:rPr>
            <w:noProof/>
            <w:webHidden/>
          </w:rPr>
          <w:instrText xml:space="preserve"> PAGEREF _Toc18569603 \h </w:instrText>
        </w:r>
        <w:r w:rsidR="0013195A">
          <w:rPr>
            <w:noProof/>
            <w:webHidden/>
          </w:rPr>
        </w:r>
        <w:r w:rsidR="0013195A">
          <w:rPr>
            <w:noProof/>
            <w:webHidden/>
          </w:rPr>
          <w:fldChar w:fldCharType="separate"/>
        </w:r>
        <w:r>
          <w:rPr>
            <w:noProof/>
            <w:webHidden/>
          </w:rPr>
          <w:t>99</w:t>
        </w:r>
        <w:r w:rsidR="0013195A">
          <w:rPr>
            <w:noProof/>
            <w:webHidden/>
          </w:rPr>
          <w:fldChar w:fldCharType="end"/>
        </w:r>
      </w:hyperlink>
    </w:p>
    <w:p w14:paraId="2BA6B85A" w14:textId="0708ED7A" w:rsidR="0013195A" w:rsidRDefault="00DC5999">
      <w:pPr>
        <w:pStyle w:val="Indicedellefigure"/>
        <w:tabs>
          <w:tab w:val="right" w:pos="9961"/>
        </w:tabs>
        <w:rPr>
          <w:rFonts w:asciiTheme="minorHAnsi" w:eastAsiaTheme="minorEastAsia" w:hAnsiTheme="minorHAnsi" w:cstheme="minorBidi"/>
          <w:caps w:val="0"/>
          <w:noProof/>
          <w:sz w:val="22"/>
          <w:szCs w:val="22"/>
          <w:lang w:eastAsia="it-IT"/>
        </w:rPr>
      </w:pPr>
      <w:hyperlink w:anchor="_Toc18569604" w:history="1">
        <w:r w:rsidR="0013195A" w:rsidRPr="00AF0B5B">
          <w:rPr>
            <w:rStyle w:val="Collegamentoipertestuale"/>
            <w:noProof/>
            <w:lang w:val="en-US"/>
          </w:rPr>
          <w:t>Figure 33: Job ISTAT with Prediction</w:t>
        </w:r>
        <w:r w:rsidR="0013195A">
          <w:rPr>
            <w:noProof/>
            <w:webHidden/>
          </w:rPr>
          <w:tab/>
        </w:r>
        <w:r w:rsidR="0013195A">
          <w:rPr>
            <w:noProof/>
            <w:webHidden/>
          </w:rPr>
          <w:fldChar w:fldCharType="begin"/>
        </w:r>
        <w:r w:rsidR="0013195A">
          <w:rPr>
            <w:noProof/>
            <w:webHidden/>
          </w:rPr>
          <w:instrText xml:space="preserve"> PAGEREF _Toc18569604 \h </w:instrText>
        </w:r>
        <w:r w:rsidR="0013195A">
          <w:rPr>
            <w:noProof/>
            <w:webHidden/>
          </w:rPr>
        </w:r>
        <w:r w:rsidR="0013195A">
          <w:rPr>
            <w:noProof/>
            <w:webHidden/>
          </w:rPr>
          <w:fldChar w:fldCharType="separate"/>
        </w:r>
        <w:r>
          <w:rPr>
            <w:noProof/>
            <w:webHidden/>
          </w:rPr>
          <w:t>103</w:t>
        </w:r>
        <w:r w:rsidR="0013195A">
          <w:rPr>
            <w:noProof/>
            <w:webHidden/>
          </w:rPr>
          <w:fldChar w:fldCharType="end"/>
        </w:r>
      </w:hyperlink>
    </w:p>
    <w:p w14:paraId="35FB174F" w14:textId="7CDADC99" w:rsidR="0013195A" w:rsidRDefault="00DC5999">
      <w:pPr>
        <w:pStyle w:val="Indicedellefigure"/>
        <w:tabs>
          <w:tab w:val="right" w:pos="9961"/>
        </w:tabs>
        <w:rPr>
          <w:rFonts w:asciiTheme="minorHAnsi" w:eastAsiaTheme="minorEastAsia" w:hAnsiTheme="minorHAnsi" w:cstheme="minorBidi"/>
          <w:caps w:val="0"/>
          <w:noProof/>
          <w:sz w:val="22"/>
          <w:szCs w:val="22"/>
          <w:lang w:eastAsia="it-IT"/>
        </w:rPr>
      </w:pPr>
      <w:hyperlink w:anchor="_Toc18569605" w:history="1">
        <w:r w:rsidR="0013195A" w:rsidRPr="00AF0B5B">
          <w:rPr>
            <w:rStyle w:val="Collegamentoipertestuale"/>
            <w:noProof/>
            <w:lang w:val="en-US"/>
          </w:rPr>
          <w:t>Figure 34: Star Schema ISTAT</w:t>
        </w:r>
        <w:r w:rsidR="0013195A">
          <w:rPr>
            <w:noProof/>
            <w:webHidden/>
          </w:rPr>
          <w:tab/>
        </w:r>
        <w:r w:rsidR="0013195A">
          <w:rPr>
            <w:noProof/>
            <w:webHidden/>
          </w:rPr>
          <w:fldChar w:fldCharType="begin"/>
        </w:r>
        <w:r w:rsidR="0013195A">
          <w:rPr>
            <w:noProof/>
            <w:webHidden/>
          </w:rPr>
          <w:instrText xml:space="preserve"> PAGEREF _Toc18569605 \h </w:instrText>
        </w:r>
        <w:r w:rsidR="0013195A">
          <w:rPr>
            <w:noProof/>
            <w:webHidden/>
          </w:rPr>
        </w:r>
        <w:r w:rsidR="0013195A">
          <w:rPr>
            <w:noProof/>
            <w:webHidden/>
          </w:rPr>
          <w:fldChar w:fldCharType="separate"/>
        </w:r>
        <w:r>
          <w:rPr>
            <w:noProof/>
            <w:webHidden/>
          </w:rPr>
          <w:t>104</w:t>
        </w:r>
        <w:r w:rsidR="0013195A">
          <w:rPr>
            <w:noProof/>
            <w:webHidden/>
          </w:rPr>
          <w:fldChar w:fldCharType="end"/>
        </w:r>
      </w:hyperlink>
    </w:p>
    <w:p w14:paraId="7CB9F787" w14:textId="0E4C72E3" w:rsidR="0013195A" w:rsidRDefault="00DC5999">
      <w:pPr>
        <w:pStyle w:val="Indicedellefigure"/>
        <w:tabs>
          <w:tab w:val="right" w:pos="9961"/>
        </w:tabs>
        <w:rPr>
          <w:rFonts w:asciiTheme="minorHAnsi" w:eastAsiaTheme="minorEastAsia" w:hAnsiTheme="minorHAnsi" w:cstheme="minorBidi"/>
          <w:caps w:val="0"/>
          <w:noProof/>
          <w:sz w:val="22"/>
          <w:szCs w:val="22"/>
          <w:lang w:eastAsia="it-IT"/>
        </w:rPr>
      </w:pPr>
      <w:hyperlink w:anchor="_Toc18569606" w:history="1">
        <w:r w:rsidR="0013195A" w:rsidRPr="00AF0B5B">
          <w:rPr>
            <w:rStyle w:val="Collegamentoipertestuale"/>
            <w:noProof/>
            <w:lang w:val="en-US"/>
          </w:rPr>
          <w:t>Figure 35: CART</w:t>
        </w:r>
        <w:r w:rsidR="0013195A">
          <w:rPr>
            <w:noProof/>
            <w:webHidden/>
          </w:rPr>
          <w:tab/>
        </w:r>
        <w:r w:rsidR="0013195A">
          <w:rPr>
            <w:noProof/>
            <w:webHidden/>
          </w:rPr>
          <w:fldChar w:fldCharType="begin"/>
        </w:r>
        <w:r w:rsidR="0013195A">
          <w:rPr>
            <w:noProof/>
            <w:webHidden/>
          </w:rPr>
          <w:instrText xml:space="preserve"> PAGEREF _Toc18569606 \h </w:instrText>
        </w:r>
        <w:r w:rsidR="0013195A">
          <w:rPr>
            <w:noProof/>
            <w:webHidden/>
          </w:rPr>
        </w:r>
        <w:r w:rsidR="0013195A">
          <w:rPr>
            <w:noProof/>
            <w:webHidden/>
          </w:rPr>
          <w:fldChar w:fldCharType="separate"/>
        </w:r>
        <w:r>
          <w:rPr>
            <w:noProof/>
            <w:webHidden/>
          </w:rPr>
          <w:t>110</w:t>
        </w:r>
        <w:r w:rsidR="0013195A">
          <w:rPr>
            <w:noProof/>
            <w:webHidden/>
          </w:rPr>
          <w:fldChar w:fldCharType="end"/>
        </w:r>
      </w:hyperlink>
    </w:p>
    <w:p w14:paraId="055A0157" w14:textId="25518BE5" w:rsidR="0013195A" w:rsidRDefault="00DC5999">
      <w:pPr>
        <w:pStyle w:val="Indicedellefigure"/>
        <w:tabs>
          <w:tab w:val="right" w:pos="9961"/>
        </w:tabs>
        <w:rPr>
          <w:rFonts w:asciiTheme="minorHAnsi" w:eastAsiaTheme="minorEastAsia" w:hAnsiTheme="minorHAnsi" w:cstheme="minorBidi"/>
          <w:caps w:val="0"/>
          <w:noProof/>
          <w:sz w:val="22"/>
          <w:szCs w:val="22"/>
          <w:lang w:eastAsia="it-IT"/>
        </w:rPr>
      </w:pPr>
      <w:hyperlink w:anchor="_Toc18569607" w:history="1">
        <w:r w:rsidR="0013195A" w:rsidRPr="00AF0B5B">
          <w:rPr>
            <w:rStyle w:val="Collegamentoipertestuale"/>
            <w:noProof/>
            <w:lang w:val="en-US"/>
          </w:rPr>
          <w:t>Figure 36: Results of Prevision</w:t>
        </w:r>
        <w:r w:rsidR="0013195A">
          <w:rPr>
            <w:noProof/>
            <w:webHidden/>
          </w:rPr>
          <w:tab/>
        </w:r>
        <w:r w:rsidR="0013195A">
          <w:rPr>
            <w:noProof/>
            <w:webHidden/>
          </w:rPr>
          <w:fldChar w:fldCharType="begin"/>
        </w:r>
        <w:r w:rsidR="0013195A">
          <w:rPr>
            <w:noProof/>
            <w:webHidden/>
          </w:rPr>
          <w:instrText xml:space="preserve"> PAGEREF _Toc18569607 \h </w:instrText>
        </w:r>
        <w:r w:rsidR="0013195A">
          <w:rPr>
            <w:noProof/>
            <w:webHidden/>
          </w:rPr>
        </w:r>
        <w:r w:rsidR="0013195A">
          <w:rPr>
            <w:noProof/>
            <w:webHidden/>
          </w:rPr>
          <w:fldChar w:fldCharType="separate"/>
        </w:r>
        <w:r>
          <w:rPr>
            <w:noProof/>
            <w:webHidden/>
          </w:rPr>
          <w:t>111</w:t>
        </w:r>
        <w:r w:rsidR="0013195A">
          <w:rPr>
            <w:noProof/>
            <w:webHidden/>
          </w:rPr>
          <w:fldChar w:fldCharType="end"/>
        </w:r>
      </w:hyperlink>
    </w:p>
    <w:p w14:paraId="68F20D7E" w14:textId="2C3B8000" w:rsidR="0013195A" w:rsidRDefault="00DC5999">
      <w:pPr>
        <w:pStyle w:val="Indicedellefigure"/>
        <w:tabs>
          <w:tab w:val="right" w:pos="9961"/>
        </w:tabs>
        <w:rPr>
          <w:rFonts w:asciiTheme="minorHAnsi" w:eastAsiaTheme="minorEastAsia" w:hAnsiTheme="minorHAnsi" w:cstheme="minorBidi"/>
          <w:caps w:val="0"/>
          <w:noProof/>
          <w:sz w:val="22"/>
          <w:szCs w:val="22"/>
          <w:lang w:eastAsia="it-IT"/>
        </w:rPr>
      </w:pPr>
      <w:hyperlink w:anchor="_Toc18569608" w:history="1">
        <w:r w:rsidR="0013195A" w:rsidRPr="00AF0B5B">
          <w:rPr>
            <w:rStyle w:val="Collegamentoipertestuale"/>
            <w:noProof/>
            <w:lang w:val="en-US"/>
          </w:rPr>
          <w:t>Figure 37: Visualization of 1Q 2019</w:t>
        </w:r>
        <w:r w:rsidR="0013195A">
          <w:rPr>
            <w:noProof/>
            <w:webHidden/>
          </w:rPr>
          <w:tab/>
        </w:r>
        <w:r w:rsidR="0013195A">
          <w:rPr>
            <w:noProof/>
            <w:webHidden/>
          </w:rPr>
          <w:fldChar w:fldCharType="begin"/>
        </w:r>
        <w:r w:rsidR="0013195A">
          <w:rPr>
            <w:noProof/>
            <w:webHidden/>
          </w:rPr>
          <w:instrText xml:space="preserve"> PAGEREF _Toc18569608 \h </w:instrText>
        </w:r>
        <w:r w:rsidR="0013195A">
          <w:rPr>
            <w:noProof/>
            <w:webHidden/>
          </w:rPr>
        </w:r>
        <w:r w:rsidR="0013195A">
          <w:rPr>
            <w:noProof/>
            <w:webHidden/>
          </w:rPr>
          <w:fldChar w:fldCharType="separate"/>
        </w:r>
        <w:r>
          <w:rPr>
            <w:noProof/>
            <w:webHidden/>
          </w:rPr>
          <w:t>116</w:t>
        </w:r>
        <w:r w:rsidR="0013195A">
          <w:rPr>
            <w:noProof/>
            <w:webHidden/>
          </w:rPr>
          <w:fldChar w:fldCharType="end"/>
        </w:r>
      </w:hyperlink>
    </w:p>
    <w:p w14:paraId="28FC7F07" w14:textId="7D73B3BA" w:rsidR="0013195A" w:rsidRDefault="00DC5999">
      <w:pPr>
        <w:pStyle w:val="Indicedellefigure"/>
        <w:tabs>
          <w:tab w:val="right" w:pos="9961"/>
        </w:tabs>
        <w:rPr>
          <w:rFonts w:asciiTheme="minorHAnsi" w:eastAsiaTheme="minorEastAsia" w:hAnsiTheme="minorHAnsi" w:cstheme="minorBidi"/>
          <w:caps w:val="0"/>
          <w:noProof/>
          <w:sz w:val="22"/>
          <w:szCs w:val="22"/>
          <w:lang w:eastAsia="it-IT"/>
        </w:rPr>
      </w:pPr>
      <w:hyperlink w:anchor="_Toc18569609" w:history="1">
        <w:r w:rsidR="0013195A" w:rsidRPr="00AF0B5B">
          <w:rPr>
            <w:rStyle w:val="Collegamentoipertestuale"/>
            <w:i/>
            <w:noProof/>
            <w:lang w:val="en-US"/>
          </w:rPr>
          <w:t>Figure 38: Map of Closing Stores</w:t>
        </w:r>
        <w:r w:rsidR="0013195A">
          <w:rPr>
            <w:noProof/>
            <w:webHidden/>
          </w:rPr>
          <w:tab/>
        </w:r>
        <w:r w:rsidR="0013195A">
          <w:rPr>
            <w:noProof/>
            <w:webHidden/>
          </w:rPr>
          <w:fldChar w:fldCharType="begin"/>
        </w:r>
        <w:r w:rsidR="0013195A">
          <w:rPr>
            <w:noProof/>
            <w:webHidden/>
          </w:rPr>
          <w:instrText xml:space="preserve"> PAGEREF _Toc18569609 \h </w:instrText>
        </w:r>
        <w:r w:rsidR="0013195A">
          <w:rPr>
            <w:noProof/>
            <w:webHidden/>
          </w:rPr>
        </w:r>
        <w:r w:rsidR="0013195A">
          <w:rPr>
            <w:noProof/>
            <w:webHidden/>
          </w:rPr>
          <w:fldChar w:fldCharType="separate"/>
        </w:r>
        <w:r>
          <w:rPr>
            <w:noProof/>
            <w:webHidden/>
          </w:rPr>
          <w:t>117</w:t>
        </w:r>
        <w:r w:rsidR="0013195A">
          <w:rPr>
            <w:noProof/>
            <w:webHidden/>
          </w:rPr>
          <w:fldChar w:fldCharType="end"/>
        </w:r>
      </w:hyperlink>
    </w:p>
    <w:p w14:paraId="79A20ABA" w14:textId="7E9B3F90" w:rsidR="0013195A" w:rsidRDefault="00DC5999">
      <w:pPr>
        <w:pStyle w:val="Indicedellefigure"/>
        <w:tabs>
          <w:tab w:val="right" w:pos="9961"/>
        </w:tabs>
        <w:rPr>
          <w:rFonts w:asciiTheme="minorHAnsi" w:eastAsiaTheme="minorEastAsia" w:hAnsiTheme="minorHAnsi" w:cstheme="minorBidi"/>
          <w:caps w:val="0"/>
          <w:noProof/>
          <w:sz w:val="22"/>
          <w:szCs w:val="22"/>
          <w:lang w:eastAsia="it-IT"/>
        </w:rPr>
      </w:pPr>
      <w:hyperlink w:anchor="_Toc18569610" w:history="1">
        <w:r w:rsidR="0013195A" w:rsidRPr="00AF0B5B">
          <w:rPr>
            <w:rStyle w:val="Collegamentoipertestuale"/>
            <w:i/>
            <w:noProof/>
            <w:lang w:val="en-US"/>
          </w:rPr>
          <w:t>Figure 39: Table of Closing Stores</w:t>
        </w:r>
        <w:r w:rsidR="0013195A">
          <w:rPr>
            <w:noProof/>
            <w:webHidden/>
          </w:rPr>
          <w:tab/>
        </w:r>
        <w:r w:rsidR="0013195A">
          <w:rPr>
            <w:noProof/>
            <w:webHidden/>
          </w:rPr>
          <w:fldChar w:fldCharType="begin"/>
        </w:r>
        <w:r w:rsidR="0013195A">
          <w:rPr>
            <w:noProof/>
            <w:webHidden/>
          </w:rPr>
          <w:instrText xml:space="preserve"> PAGEREF _Toc18569610 \h </w:instrText>
        </w:r>
        <w:r w:rsidR="0013195A">
          <w:rPr>
            <w:noProof/>
            <w:webHidden/>
          </w:rPr>
        </w:r>
        <w:r w:rsidR="0013195A">
          <w:rPr>
            <w:noProof/>
            <w:webHidden/>
          </w:rPr>
          <w:fldChar w:fldCharType="separate"/>
        </w:r>
        <w:r>
          <w:rPr>
            <w:noProof/>
            <w:webHidden/>
          </w:rPr>
          <w:t>118</w:t>
        </w:r>
        <w:r w:rsidR="0013195A">
          <w:rPr>
            <w:noProof/>
            <w:webHidden/>
          </w:rPr>
          <w:fldChar w:fldCharType="end"/>
        </w:r>
      </w:hyperlink>
    </w:p>
    <w:p w14:paraId="588283F2" w14:textId="1D18CB42" w:rsidR="0013195A" w:rsidRDefault="00DC5999">
      <w:pPr>
        <w:pStyle w:val="Indicedellefigure"/>
        <w:tabs>
          <w:tab w:val="right" w:pos="9961"/>
        </w:tabs>
        <w:rPr>
          <w:rFonts w:asciiTheme="minorHAnsi" w:eastAsiaTheme="minorEastAsia" w:hAnsiTheme="minorHAnsi" w:cstheme="minorBidi"/>
          <w:caps w:val="0"/>
          <w:noProof/>
          <w:sz w:val="22"/>
          <w:szCs w:val="22"/>
          <w:lang w:eastAsia="it-IT"/>
        </w:rPr>
      </w:pPr>
      <w:hyperlink w:anchor="_Toc18569611" w:history="1">
        <w:r w:rsidR="0013195A" w:rsidRPr="00AF0B5B">
          <w:rPr>
            <w:rStyle w:val="Collegamentoipertestuale"/>
            <w:noProof/>
            <w:lang w:val="en-US"/>
          </w:rPr>
          <w:t>Figure 40: Default Dashboard</w:t>
        </w:r>
        <w:r w:rsidR="0013195A">
          <w:rPr>
            <w:noProof/>
            <w:webHidden/>
          </w:rPr>
          <w:tab/>
        </w:r>
        <w:r w:rsidR="0013195A">
          <w:rPr>
            <w:noProof/>
            <w:webHidden/>
          </w:rPr>
          <w:fldChar w:fldCharType="begin"/>
        </w:r>
        <w:r w:rsidR="0013195A">
          <w:rPr>
            <w:noProof/>
            <w:webHidden/>
          </w:rPr>
          <w:instrText xml:space="preserve"> PAGEREF _Toc18569611 \h </w:instrText>
        </w:r>
        <w:r w:rsidR="0013195A">
          <w:rPr>
            <w:noProof/>
            <w:webHidden/>
          </w:rPr>
        </w:r>
        <w:r w:rsidR="0013195A">
          <w:rPr>
            <w:noProof/>
            <w:webHidden/>
          </w:rPr>
          <w:fldChar w:fldCharType="separate"/>
        </w:r>
        <w:r>
          <w:rPr>
            <w:noProof/>
            <w:webHidden/>
          </w:rPr>
          <w:t>119</w:t>
        </w:r>
        <w:r w:rsidR="0013195A">
          <w:rPr>
            <w:noProof/>
            <w:webHidden/>
          </w:rPr>
          <w:fldChar w:fldCharType="end"/>
        </w:r>
      </w:hyperlink>
    </w:p>
    <w:p w14:paraId="220CB6DA" w14:textId="6C99DDB1" w:rsidR="0013195A" w:rsidRDefault="00DC5999">
      <w:pPr>
        <w:pStyle w:val="Indicedellefigure"/>
        <w:tabs>
          <w:tab w:val="right" w:pos="9961"/>
        </w:tabs>
        <w:rPr>
          <w:rFonts w:asciiTheme="minorHAnsi" w:eastAsiaTheme="minorEastAsia" w:hAnsiTheme="minorHAnsi" w:cstheme="minorBidi"/>
          <w:caps w:val="0"/>
          <w:noProof/>
          <w:sz w:val="22"/>
          <w:szCs w:val="22"/>
          <w:lang w:eastAsia="it-IT"/>
        </w:rPr>
      </w:pPr>
      <w:hyperlink w:anchor="_Toc18569612" w:history="1">
        <w:r w:rsidR="0013195A" w:rsidRPr="00AF0B5B">
          <w:rPr>
            <w:rStyle w:val="Collegamentoipertestuale"/>
            <w:i/>
            <w:noProof/>
            <w:lang w:val="en-US"/>
          </w:rPr>
          <w:t>Figure 41: Drill-Through of A Dashboard</w:t>
        </w:r>
        <w:r w:rsidR="0013195A">
          <w:rPr>
            <w:noProof/>
            <w:webHidden/>
          </w:rPr>
          <w:tab/>
        </w:r>
        <w:r w:rsidR="0013195A">
          <w:rPr>
            <w:noProof/>
            <w:webHidden/>
          </w:rPr>
          <w:fldChar w:fldCharType="begin"/>
        </w:r>
        <w:r w:rsidR="0013195A">
          <w:rPr>
            <w:noProof/>
            <w:webHidden/>
          </w:rPr>
          <w:instrText xml:space="preserve"> PAGEREF _Toc18569612 \h </w:instrText>
        </w:r>
        <w:r w:rsidR="0013195A">
          <w:rPr>
            <w:noProof/>
            <w:webHidden/>
          </w:rPr>
        </w:r>
        <w:r w:rsidR="0013195A">
          <w:rPr>
            <w:noProof/>
            <w:webHidden/>
          </w:rPr>
          <w:fldChar w:fldCharType="separate"/>
        </w:r>
        <w:r>
          <w:rPr>
            <w:noProof/>
            <w:webHidden/>
          </w:rPr>
          <w:t>119</w:t>
        </w:r>
        <w:r w:rsidR="0013195A">
          <w:rPr>
            <w:noProof/>
            <w:webHidden/>
          </w:rPr>
          <w:fldChar w:fldCharType="end"/>
        </w:r>
      </w:hyperlink>
    </w:p>
    <w:p w14:paraId="5CCF9E2A" w14:textId="1499CD95" w:rsidR="0013195A" w:rsidRDefault="00DC5999">
      <w:pPr>
        <w:pStyle w:val="Indicedellefigure"/>
        <w:tabs>
          <w:tab w:val="right" w:pos="9961"/>
        </w:tabs>
        <w:rPr>
          <w:rFonts w:asciiTheme="minorHAnsi" w:eastAsiaTheme="minorEastAsia" w:hAnsiTheme="minorHAnsi" w:cstheme="minorBidi"/>
          <w:caps w:val="0"/>
          <w:noProof/>
          <w:sz w:val="22"/>
          <w:szCs w:val="22"/>
          <w:lang w:eastAsia="it-IT"/>
        </w:rPr>
      </w:pPr>
      <w:hyperlink w:anchor="_Toc18569613" w:history="1">
        <w:r w:rsidR="0013195A" w:rsidRPr="00AF0B5B">
          <w:rPr>
            <w:rStyle w:val="Collegamentoipertestuale"/>
            <w:noProof/>
            <w:lang w:val="en-US"/>
          </w:rPr>
          <w:t>Figure 42: Income Statement Dataset</w:t>
        </w:r>
        <w:r w:rsidR="0013195A">
          <w:rPr>
            <w:noProof/>
            <w:webHidden/>
          </w:rPr>
          <w:tab/>
        </w:r>
        <w:r w:rsidR="0013195A">
          <w:rPr>
            <w:noProof/>
            <w:webHidden/>
          </w:rPr>
          <w:fldChar w:fldCharType="begin"/>
        </w:r>
        <w:r w:rsidR="0013195A">
          <w:rPr>
            <w:noProof/>
            <w:webHidden/>
          </w:rPr>
          <w:instrText xml:space="preserve"> PAGEREF _Toc18569613 \h </w:instrText>
        </w:r>
        <w:r w:rsidR="0013195A">
          <w:rPr>
            <w:noProof/>
            <w:webHidden/>
          </w:rPr>
        </w:r>
        <w:r w:rsidR="0013195A">
          <w:rPr>
            <w:noProof/>
            <w:webHidden/>
          </w:rPr>
          <w:fldChar w:fldCharType="separate"/>
        </w:r>
        <w:r>
          <w:rPr>
            <w:noProof/>
            <w:webHidden/>
          </w:rPr>
          <w:t>120</w:t>
        </w:r>
        <w:r w:rsidR="0013195A">
          <w:rPr>
            <w:noProof/>
            <w:webHidden/>
          </w:rPr>
          <w:fldChar w:fldCharType="end"/>
        </w:r>
      </w:hyperlink>
    </w:p>
    <w:p w14:paraId="23F38A59" w14:textId="59AE81B1" w:rsidR="0013195A" w:rsidRDefault="00DC5999">
      <w:pPr>
        <w:pStyle w:val="Indicedellefigure"/>
        <w:tabs>
          <w:tab w:val="right" w:pos="9961"/>
        </w:tabs>
        <w:rPr>
          <w:rFonts w:asciiTheme="minorHAnsi" w:eastAsiaTheme="minorEastAsia" w:hAnsiTheme="minorHAnsi" w:cstheme="minorBidi"/>
          <w:caps w:val="0"/>
          <w:noProof/>
          <w:sz w:val="22"/>
          <w:szCs w:val="22"/>
          <w:lang w:eastAsia="it-IT"/>
        </w:rPr>
      </w:pPr>
      <w:hyperlink w:anchor="_Toc18569614" w:history="1">
        <w:r w:rsidR="0013195A" w:rsidRPr="00AF0B5B">
          <w:rPr>
            <w:rStyle w:val="Collegamentoipertestuale"/>
            <w:noProof/>
            <w:lang w:val="en-US"/>
          </w:rPr>
          <w:t>Figure 43: Plot Avg Expenses About Liguria</w:t>
        </w:r>
        <w:r w:rsidR="0013195A">
          <w:rPr>
            <w:noProof/>
            <w:webHidden/>
          </w:rPr>
          <w:tab/>
        </w:r>
        <w:r w:rsidR="0013195A">
          <w:rPr>
            <w:noProof/>
            <w:webHidden/>
          </w:rPr>
          <w:fldChar w:fldCharType="begin"/>
        </w:r>
        <w:r w:rsidR="0013195A">
          <w:rPr>
            <w:noProof/>
            <w:webHidden/>
          </w:rPr>
          <w:instrText xml:space="preserve"> PAGEREF _Toc18569614 \h </w:instrText>
        </w:r>
        <w:r w:rsidR="0013195A">
          <w:rPr>
            <w:noProof/>
            <w:webHidden/>
          </w:rPr>
        </w:r>
        <w:r w:rsidR="0013195A">
          <w:rPr>
            <w:noProof/>
            <w:webHidden/>
          </w:rPr>
          <w:fldChar w:fldCharType="separate"/>
        </w:r>
        <w:r>
          <w:rPr>
            <w:noProof/>
            <w:webHidden/>
          </w:rPr>
          <w:t>128</w:t>
        </w:r>
        <w:r w:rsidR="0013195A">
          <w:rPr>
            <w:noProof/>
            <w:webHidden/>
          </w:rPr>
          <w:fldChar w:fldCharType="end"/>
        </w:r>
      </w:hyperlink>
    </w:p>
    <w:p w14:paraId="39A81047" w14:textId="003103DC" w:rsidR="00CA1D87" w:rsidRDefault="00EF1538" w:rsidP="00F94BD1">
      <w:pPr>
        <w:spacing w:after="0" w:line="360" w:lineRule="auto"/>
        <w:ind w:right="313"/>
        <w:contextualSpacing/>
        <w:jc w:val="both"/>
        <w:rPr>
          <w:rFonts w:eastAsiaTheme="majorEastAsia"/>
          <w:spacing w:val="-10"/>
          <w:kern w:val="28"/>
          <w:lang w:bidi="it-IT"/>
        </w:rPr>
      </w:pPr>
      <w:r w:rsidRPr="00F94BD1">
        <w:rPr>
          <w:rFonts w:eastAsiaTheme="majorEastAsia"/>
          <w:spacing w:val="-10"/>
          <w:kern w:val="28"/>
          <w:lang w:bidi="it-IT"/>
        </w:rPr>
        <w:fldChar w:fldCharType="end"/>
      </w:r>
    </w:p>
    <w:p w14:paraId="610F6AF8" w14:textId="77777777" w:rsidR="00AF3C2B" w:rsidRDefault="00AF3C2B" w:rsidP="00F94BD1">
      <w:pPr>
        <w:spacing w:after="0" w:line="360" w:lineRule="auto"/>
        <w:ind w:right="313"/>
        <w:contextualSpacing/>
        <w:jc w:val="both"/>
        <w:rPr>
          <w:rFonts w:ascii="Lucida Handwriting" w:hAnsi="Lucida Handwriting"/>
          <w:b/>
          <w:i/>
          <w:sz w:val="72"/>
          <w:szCs w:val="72"/>
          <w:lang w:bidi="it-IT"/>
        </w:rPr>
      </w:pPr>
    </w:p>
    <w:p w14:paraId="022A45B4" w14:textId="5010D704" w:rsidR="0000039A" w:rsidRPr="00571ADA" w:rsidRDefault="0000039A" w:rsidP="00B70F67">
      <w:pPr>
        <w:pStyle w:val="Titolo1"/>
        <w:jc w:val="center"/>
        <w:rPr>
          <w:rFonts w:ascii="Batang" w:eastAsia="Batang" w:hAnsi="Batang"/>
          <w:b/>
          <w:i/>
          <w:color w:val="auto"/>
          <w:sz w:val="72"/>
          <w:szCs w:val="72"/>
          <w:lang w:bidi="it-IT"/>
        </w:rPr>
      </w:pPr>
      <w:bookmarkStart w:id="2" w:name="_Toc18569490"/>
      <w:r w:rsidRPr="00571ADA">
        <w:rPr>
          <w:rFonts w:ascii="Batang" w:eastAsia="Batang" w:hAnsi="Batang"/>
          <w:b/>
          <w:i/>
          <w:color w:val="auto"/>
          <w:sz w:val="72"/>
          <w:szCs w:val="72"/>
          <w:lang w:bidi="it-IT"/>
        </w:rPr>
        <w:lastRenderedPageBreak/>
        <w:t>INDEX OF TABLES</w:t>
      </w:r>
      <w:bookmarkEnd w:id="2"/>
    </w:p>
    <w:p w14:paraId="3115A572" w14:textId="77777777" w:rsidR="00B70F67" w:rsidRPr="00B70F67" w:rsidRDefault="00B70F67" w:rsidP="00B70F67">
      <w:pPr>
        <w:rPr>
          <w:lang w:bidi="it-IT"/>
        </w:rPr>
      </w:pPr>
    </w:p>
    <w:p w14:paraId="7819B3E9" w14:textId="4E1728CD" w:rsidR="0013195A" w:rsidRDefault="0000039A">
      <w:pPr>
        <w:pStyle w:val="Indicedellefigure"/>
        <w:tabs>
          <w:tab w:val="right" w:pos="9961"/>
        </w:tabs>
        <w:rPr>
          <w:rFonts w:asciiTheme="minorHAnsi" w:eastAsiaTheme="minorEastAsia" w:hAnsiTheme="minorHAnsi" w:cstheme="minorBidi"/>
          <w:caps w:val="0"/>
          <w:noProof/>
          <w:sz w:val="22"/>
          <w:szCs w:val="22"/>
          <w:lang w:eastAsia="it-IT"/>
        </w:rPr>
      </w:pPr>
      <w:r w:rsidRPr="00F94BD1">
        <w:rPr>
          <w:rFonts w:cs="Arial"/>
          <w:sz w:val="24"/>
          <w:szCs w:val="24"/>
          <w:lang w:bidi="it-IT"/>
        </w:rPr>
        <w:fldChar w:fldCharType="begin"/>
      </w:r>
      <w:r w:rsidRPr="00F94BD1">
        <w:rPr>
          <w:rFonts w:cs="Arial"/>
          <w:sz w:val="24"/>
          <w:szCs w:val="24"/>
          <w:lang w:bidi="it-IT"/>
        </w:rPr>
        <w:instrText xml:space="preserve"> TOC \h \z \c "Tabella" </w:instrText>
      </w:r>
      <w:r w:rsidRPr="00F94BD1">
        <w:rPr>
          <w:rFonts w:cs="Arial"/>
          <w:sz w:val="24"/>
          <w:szCs w:val="24"/>
          <w:lang w:bidi="it-IT"/>
        </w:rPr>
        <w:fldChar w:fldCharType="separate"/>
      </w:r>
      <w:hyperlink w:anchor="_Toc18569615" w:history="1">
        <w:r w:rsidR="0013195A" w:rsidRPr="00753CF0">
          <w:rPr>
            <w:rStyle w:val="Collegamentoipertestuale"/>
            <w:noProof/>
          </w:rPr>
          <w:t>Table 1: OLTP VS OLAP</w:t>
        </w:r>
        <w:r w:rsidR="0013195A">
          <w:rPr>
            <w:noProof/>
            <w:webHidden/>
          </w:rPr>
          <w:tab/>
        </w:r>
        <w:r w:rsidR="0013195A">
          <w:rPr>
            <w:noProof/>
            <w:webHidden/>
          </w:rPr>
          <w:fldChar w:fldCharType="begin"/>
        </w:r>
        <w:r w:rsidR="0013195A">
          <w:rPr>
            <w:noProof/>
            <w:webHidden/>
          </w:rPr>
          <w:instrText xml:space="preserve"> PAGEREF _Toc18569615 \h </w:instrText>
        </w:r>
        <w:r w:rsidR="0013195A">
          <w:rPr>
            <w:noProof/>
            <w:webHidden/>
          </w:rPr>
        </w:r>
        <w:r w:rsidR="0013195A">
          <w:rPr>
            <w:noProof/>
            <w:webHidden/>
          </w:rPr>
          <w:fldChar w:fldCharType="separate"/>
        </w:r>
        <w:r w:rsidR="00DC5999">
          <w:rPr>
            <w:noProof/>
            <w:webHidden/>
          </w:rPr>
          <w:t>31</w:t>
        </w:r>
        <w:r w:rsidR="0013195A">
          <w:rPr>
            <w:noProof/>
            <w:webHidden/>
          </w:rPr>
          <w:fldChar w:fldCharType="end"/>
        </w:r>
      </w:hyperlink>
    </w:p>
    <w:p w14:paraId="0D17DDD8" w14:textId="353A9F1C" w:rsidR="0013195A" w:rsidRDefault="00DC5999">
      <w:pPr>
        <w:pStyle w:val="Indicedellefigure"/>
        <w:tabs>
          <w:tab w:val="right" w:pos="9961"/>
        </w:tabs>
        <w:rPr>
          <w:rFonts w:asciiTheme="minorHAnsi" w:eastAsiaTheme="minorEastAsia" w:hAnsiTheme="minorHAnsi" w:cstheme="minorBidi"/>
          <w:caps w:val="0"/>
          <w:noProof/>
          <w:sz w:val="22"/>
          <w:szCs w:val="22"/>
          <w:lang w:eastAsia="it-IT"/>
        </w:rPr>
      </w:pPr>
      <w:hyperlink w:anchor="_Toc18569616" w:history="1">
        <w:r w:rsidR="0013195A" w:rsidRPr="00753CF0">
          <w:rPr>
            <w:rStyle w:val="Collegamentoipertestuale"/>
            <w:noProof/>
            <w:lang w:val="en-US"/>
          </w:rPr>
          <w:t>Table 2: Data Mining vs Machine Learning [13]</w:t>
        </w:r>
        <w:r w:rsidR="0013195A">
          <w:rPr>
            <w:noProof/>
            <w:webHidden/>
          </w:rPr>
          <w:tab/>
        </w:r>
        <w:r w:rsidR="0013195A">
          <w:rPr>
            <w:noProof/>
            <w:webHidden/>
          </w:rPr>
          <w:fldChar w:fldCharType="begin"/>
        </w:r>
        <w:r w:rsidR="0013195A">
          <w:rPr>
            <w:noProof/>
            <w:webHidden/>
          </w:rPr>
          <w:instrText xml:space="preserve"> PAGEREF _Toc18569616 \h </w:instrText>
        </w:r>
        <w:r w:rsidR="0013195A">
          <w:rPr>
            <w:noProof/>
            <w:webHidden/>
          </w:rPr>
        </w:r>
        <w:r w:rsidR="0013195A">
          <w:rPr>
            <w:noProof/>
            <w:webHidden/>
          </w:rPr>
          <w:fldChar w:fldCharType="separate"/>
        </w:r>
        <w:r>
          <w:rPr>
            <w:noProof/>
            <w:webHidden/>
          </w:rPr>
          <w:t>45</w:t>
        </w:r>
        <w:r w:rsidR="0013195A">
          <w:rPr>
            <w:noProof/>
            <w:webHidden/>
          </w:rPr>
          <w:fldChar w:fldCharType="end"/>
        </w:r>
      </w:hyperlink>
    </w:p>
    <w:p w14:paraId="67A66608" w14:textId="2BC6B3E2" w:rsidR="0013195A" w:rsidRDefault="00DC5999">
      <w:pPr>
        <w:pStyle w:val="Indicedellefigure"/>
        <w:tabs>
          <w:tab w:val="right" w:pos="9961"/>
        </w:tabs>
        <w:rPr>
          <w:rFonts w:asciiTheme="minorHAnsi" w:eastAsiaTheme="minorEastAsia" w:hAnsiTheme="minorHAnsi" w:cstheme="minorBidi"/>
          <w:caps w:val="0"/>
          <w:noProof/>
          <w:sz w:val="22"/>
          <w:szCs w:val="22"/>
          <w:lang w:eastAsia="it-IT"/>
        </w:rPr>
      </w:pPr>
      <w:hyperlink w:anchor="_Toc18569617" w:history="1">
        <w:r w:rsidR="0013195A" w:rsidRPr="00753CF0">
          <w:rPr>
            <w:rStyle w:val="Collegamentoipertestuale"/>
            <w:noProof/>
            <w:lang w:val="en-US"/>
          </w:rPr>
          <w:t>Table 3: Data Warehouse Vs. Data Mart</w:t>
        </w:r>
        <w:r w:rsidR="0013195A">
          <w:rPr>
            <w:noProof/>
            <w:webHidden/>
          </w:rPr>
          <w:tab/>
        </w:r>
        <w:r w:rsidR="0013195A">
          <w:rPr>
            <w:noProof/>
            <w:webHidden/>
          </w:rPr>
          <w:fldChar w:fldCharType="begin"/>
        </w:r>
        <w:r w:rsidR="0013195A">
          <w:rPr>
            <w:noProof/>
            <w:webHidden/>
          </w:rPr>
          <w:instrText xml:space="preserve"> PAGEREF _Toc18569617 \h </w:instrText>
        </w:r>
        <w:r w:rsidR="0013195A">
          <w:rPr>
            <w:noProof/>
            <w:webHidden/>
          </w:rPr>
        </w:r>
        <w:r w:rsidR="0013195A">
          <w:rPr>
            <w:noProof/>
            <w:webHidden/>
          </w:rPr>
          <w:fldChar w:fldCharType="separate"/>
        </w:r>
        <w:r>
          <w:rPr>
            <w:noProof/>
            <w:webHidden/>
          </w:rPr>
          <w:t>68</w:t>
        </w:r>
        <w:r w:rsidR="0013195A">
          <w:rPr>
            <w:noProof/>
            <w:webHidden/>
          </w:rPr>
          <w:fldChar w:fldCharType="end"/>
        </w:r>
      </w:hyperlink>
    </w:p>
    <w:p w14:paraId="75A53471" w14:textId="072404BF" w:rsidR="0013195A" w:rsidRDefault="00DC5999">
      <w:pPr>
        <w:pStyle w:val="Indicedellefigure"/>
        <w:tabs>
          <w:tab w:val="right" w:pos="9961"/>
        </w:tabs>
        <w:rPr>
          <w:rFonts w:asciiTheme="minorHAnsi" w:eastAsiaTheme="minorEastAsia" w:hAnsiTheme="minorHAnsi" w:cstheme="minorBidi"/>
          <w:caps w:val="0"/>
          <w:noProof/>
          <w:sz w:val="22"/>
          <w:szCs w:val="22"/>
          <w:lang w:eastAsia="it-IT"/>
        </w:rPr>
      </w:pPr>
      <w:hyperlink w:anchor="_Toc18569618" w:history="1">
        <w:r w:rsidR="0013195A" w:rsidRPr="00753CF0">
          <w:rPr>
            <w:rStyle w:val="Collegamentoipertestuale"/>
            <w:noProof/>
          </w:rPr>
          <w:t>Table 4: ETL cores</w:t>
        </w:r>
        <w:r w:rsidR="0013195A">
          <w:rPr>
            <w:noProof/>
            <w:webHidden/>
          </w:rPr>
          <w:tab/>
        </w:r>
        <w:r w:rsidR="0013195A">
          <w:rPr>
            <w:noProof/>
            <w:webHidden/>
          </w:rPr>
          <w:fldChar w:fldCharType="begin"/>
        </w:r>
        <w:r w:rsidR="0013195A">
          <w:rPr>
            <w:noProof/>
            <w:webHidden/>
          </w:rPr>
          <w:instrText xml:space="preserve"> PAGEREF _Toc18569618 \h </w:instrText>
        </w:r>
        <w:r w:rsidR="0013195A">
          <w:rPr>
            <w:noProof/>
            <w:webHidden/>
          </w:rPr>
        </w:r>
        <w:r w:rsidR="0013195A">
          <w:rPr>
            <w:noProof/>
            <w:webHidden/>
          </w:rPr>
          <w:fldChar w:fldCharType="separate"/>
        </w:r>
        <w:r>
          <w:rPr>
            <w:noProof/>
            <w:webHidden/>
          </w:rPr>
          <w:t>70</w:t>
        </w:r>
        <w:r w:rsidR="0013195A">
          <w:rPr>
            <w:noProof/>
            <w:webHidden/>
          </w:rPr>
          <w:fldChar w:fldCharType="end"/>
        </w:r>
      </w:hyperlink>
    </w:p>
    <w:p w14:paraId="5DD9D6B3" w14:textId="48E5B17A" w:rsidR="0013195A" w:rsidRDefault="00DC5999">
      <w:pPr>
        <w:pStyle w:val="Indicedellefigure"/>
        <w:tabs>
          <w:tab w:val="right" w:pos="9961"/>
        </w:tabs>
        <w:rPr>
          <w:rFonts w:asciiTheme="minorHAnsi" w:eastAsiaTheme="minorEastAsia" w:hAnsiTheme="minorHAnsi" w:cstheme="minorBidi"/>
          <w:caps w:val="0"/>
          <w:noProof/>
          <w:sz w:val="22"/>
          <w:szCs w:val="22"/>
          <w:lang w:eastAsia="it-IT"/>
        </w:rPr>
      </w:pPr>
      <w:hyperlink w:anchor="_Toc18569619" w:history="1">
        <w:r w:rsidR="0013195A" w:rsidRPr="00753CF0">
          <w:rPr>
            <w:rStyle w:val="Collegamentoipertestuale"/>
            <w:noProof/>
          </w:rPr>
          <w:t>Table 5: Metadata</w:t>
        </w:r>
        <w:r w:rsidR="0013195A">
          <w:rPr>
            <w:noProof/>
            <w:webHidden/>
          </w:rPr>
          <w:tab/>
        </w:r>
        <w:r w:rsidR="0013195A">
          <w:rPr>
            <w:noProof/>
            <w:webHidden/>
          </w:rPr>
          <w:fldChar w:fldCharType="begin"/>
        </w:r>
        <w:r w:rsidR="0013195A">
          <w:rPr>
            <w:noProof/>
            <w:webHidden/>
          </w:rPr>
          <w:instrText xml:space="preserve"> PAGEREF _Toc18569619 \h </w:instrText>
        </w:r>
        <w:r w:rsidR="0013195A">
          <w:rPr>
            <w:noProof/>
            <w:webHidden/>
          </w:rPr>
        </w:r>
        <w:r w:rsidR="0013195A">
          <w:rPr>
            <w:noProof/>
            <w:webHidden/>
          </w:rPr>
          <w:fldChar w:fldCharType="separate"/>
        </w:r>
        <w:r>
          <w:rPr>
            <w:noProof/>
            <w:webHidden/>
          </w:rPr>
          <w:t>76</w:t>
        </w:r>
        <w:r w:rsidR="0013195A">
          <w:rPr>
            <w:noProof/>
            <w:webHidden/>
          </w:rPr>
          <w:fldChar w:fldCharType="end"/>
        </w:r>
      </w:hyperlink>
    </w:p>
    <w:p w14:paraId="090E706A" w14:textId="739FD799" w:rsidR="0013195A" w:rsidRDefault="00DC5999">
      <w:pPr>
        <w:pStyle w:val="Indicedellefigure"/>
        <w:tabs>
          <w:tab w:val="right" w:pos="9961"/>
        </w:tabs>
        <w:rPr>
          <w:rFonts w:asciiTheme="minorHAnsi" w:eastAsiaTheme="minorEastAsia" w:hAnsiTheme="minorHAnsi" w:cstheme="minorBidi"/>
          <w:caps w:val="0"/>
          <w:noProof/>
          <w:sz w:val="22"/>
          <w:szCs w:val="22"/>
          <w:lang w:eastAsia="it-IT"/>
        </w:rPr>
      </w:pPr>
      <w:hyperlink w:anchor="_Toc18569620" w:history="1">
        <w:r w:rsidR="0013195A" w:rsidRPr="00753CF0">
          <w:rPr>
            <w:rStyle w:val="Collegamentoipertestuale"/>
            <w:noProof/>
          </w:rPr>
          <w:t>Table 6: Data Quality</w:t>
        </w:r>
        <w:r w:rsidR="0013195A">
          <w:rPr>
            <w:noProof/>
            <w:webHidden/>
          </w:rPr>
          <w:tab/>
        </w:r>
        <w:r w:rsidR="0013195A">
          <w:rPr>
            <w:noProof/>
            <w:webHidden/>
          </w:rPr>
          <w:fldChar w:fldCharType="begin"/>
        </w:r>
        <w:r w:rsidR="0013195A">
          <w:rPr>
            <w:noProof/>
            <w:webHidden/>
          </w:rPr>
          <w:instrText xml:space="preserve"> PAGEREF _Toc18569620 \h </w:instrText>
        </w:r>
        <w:r w:rsidR="0013195A">
          <w:rPr>
            <w:noProof/>
            <w:webHidden/>
          </w:rPr>
        </w:r>
        <w:r w:rsidR="0013195A">
          <w:rPr>
            <w:noProof/>
            <w:webHidden/>
          </w:rPr>
          <w:fldChar w:fldCharType="separate"/>
        </w:r>
        <w:r>
          <w:rPr>
            <w:noProof/>
            <w:webHidden/>
          </w:rPr>
          <w:t>81</w:t>
        </w:r>
        <w:r w:rsidR="0013195A">
          <w:rPr>
            <w:noProof/>
            <w:webHidden/>
          </w:rPr>
          <w:fldChar w:fldCharType="end"/>
        </w:r>
      </w:hyperlink>
    </w:p>
    <w:p w14:paraId="09FB4EC1" w14:textId="7C427F90" w:rsidR="0013195A" w:rsidRDefault="00DC5999">
      <w:pPr>
        <w:pStyle w:val="Indicedellefigure"/>
        <w:tabs>
          <w:tab w:val="right" w:pos="9961"/>
        </w:tabs>
        <w:rPr>
          <w:rFonts w:asciiTheme="minorHAnsi" w:eastAsiaTheme="minorEastAsia" w:hAnsiTheme="minorHAnsi" w:cstheme="minorBidi"/>
          <w:caps w:val="0"/>
          <w:noProof/>
          <w:sz w:val="22"/>
          <w:szCs w:val="22"/>
          <w:lang w:eastAsia="it-IT"/>
        </w:rPr>
      </w:pPr>
      <w:hyperlink w:anchor="_Toc18569621" w:history="1">
        <w:r w:rsidR="0013195A" w:rsidRPr="00753CF0">
          <w:rPr>
            <w:rStyle w:val="Collegamentoipertestuale"/>
            <w:noProof/>
            <w:lang w:val="en-US"/>
          </w:rPr>
          <w:t>Table 7</w:t>
        </w:r>
        <w:r w:rsidR="0013195A" w:rsidRPr="00753CF0">
          <w:rPr>
            <w:rStyle w:val="Collegamentoipertestuale"/>
            <w:noProof/>
          </w:rPr>
          <w:t xml:space="preserve">: </w:t>
        </w:r>
        <w:r w:rsidR="0013195A" w:rsidRPr="00753CF0">
          <w:rPr>
            <w:rStyle w:val="Collegamentoipertestuale"/>
            <w:noProof/>
            <w:lang w:val="en-US"/>
          </w:rPr>
          <w:t>Ranking of Regions</w:t>
        </w:r>
        <w:r w:rsidR="0013195A">
          <w:rPr>
            <w:noProof/>
            <w:webHidden/>
          </w:rPr>
          <w:tab/>
        </w:r>
        <w:r w:rsidR="0013195A">
          <w:rPr>
            <w:noProof/>
            <w:webHidden/>
          </w:rPr>
          <w:fldChar w:fldCharType="begin"/>
        </w:r>
        <w:r w:rsidR="0013195A">
          <w:rPr>
            <w:noProof/>
            <w:webHidden/>
          </w:rPr>
          <w:instrText xml:space="preserve"> PAGEREF _Toc18569621 \h </w:instrText>
        </w:r>
        <w:r w:rsidR="0013195A">
          <w:rPr>
            <w:noProof/>
            <w:webHidden/>
          </w:rPr>
        </w:r>
        <w:r w:rsidR="0013195A">
          <w:rPr>
            <w:noProof/>
            <w:webHidden/>
          </w:rPr>
          <w:fldChar w:fldCharType="separate"/>
        </w:r>
        <w:r>
          <w:rPr>
            <w:noProof/>
            <w:webHidden/>
          </w:rPr>
          <w:t>105</w:t>
        </w:r>
        <w:r w:rsidR="0013195A">
          <w:rPr>
            <w:noProof/>
            <w:webHidden/>
          </w:rPr>
          <w:fldChar w:fldCharType="end"/>
        </w:r>
      </w:hyperlink>
    </w:p>
    <w:p w14:paraId="0908F717" w14:textId="7E28DCBC" w:rsidR="0013195A" w:rsidRDefault="00DC5999">
      <w:pPr>
        <w:pStyle w:val="Indicedellefigure"/>
        <w:tabs>
          <w:tab w:val="right" w:pos="9961"/>
        </w:tabs>
        <w:rPr>
          <w:rFonts w:asciiTheme="minorHAnsi" w:eastAsiaTheme="minorEastAsia" w:hAnsiTheme="minorHAnsi" w:cstheme="minorBidi"/>
          <w:caps w:val="0"/>
          <w:noProof/>
          <w:sz w:val="22"/>
          <w:szCs w:val="22"/>
          <w:lang w:eastAsia="it-IT"/>
        </w:rPr>
      </w:pPr>
      <w:hyperlink w:anchor="_Toc18569622" w:history="1">
        <w:r w:rsidR="0013195A" w:rsidRPr="00753CF0">
          <w:rPr>
            <w:rStyle w:val="Collegamentoipertestuale"/>
            <w:noProof/>
          </w:rPr>
          <w:t>Table 8: Ranking of Town</w:t>
        </w:r>
        <w:r w:rsidR="0013195A">
          <w:rPr>
            <w:noProof/>
            <w:webHidden/>
          </w:rPr>
          <w:tab/>
        </w:r>
        <w:r w:rsidR="0013195A">
          <w:rPr>
            <w:noProof/>
            <w:webHidden/>
          </w:rPr>
          <w:fldChar w:fldCharType="begin"/>
        </w:r>
        <w:r w:rsidR="0013195A">
          <w:rPr>
            <w:noProof/>
            <w:webHidden/>
          </w:rPr>
          <w:instrText xml:space="preserve"> PAGEREF _Toc18569622 \h </w:instrText>
        </w:r>
        <w:r w:rsidR="0013195A">
          <w:rPr>
            <w:noProof/>
            <w:webHidden/>
          </w:rPr>
        </w:r>
        <w:r w:rsidR="0013195A">
          <w:rPr>
            <w:noProof/>
            <w:webHidden/>
          </w:rPr>
          <w:fldChar w:fldCharType="separate"/>
        </w:r>
        <w:r>
          <w:rPr>
            <w:noProof/>
            <w:webHidden/>
          </w:rPr>
          <w:t>106</w:t>
        </w:r>
        <w:r w:rsidR="0013195A">
          <w:rPr>
            <w:noProof/>
            <w:webHidden/>
          </w:rPr>
          <w:fldChar w:fldCharType="end"/>
        </w:r>
      </w:hyperlink>
    </w:p>
    <w:p w14:paraId="53405586" w14:textId="455F67B0" w:rsidR="0000039A" w:rsidRDefault="0000039A" w:rsidP="00374B90">
      <w:pPr>
        <w:ind w:left="426" w:right="313"/>
        <w:rPr>
          <w:lang w:bidi="it-IT"/>
        </w:rPr>
      </w:pPr>
      <w:r w:rsidRPr="00F94BD1">
        <w:rPr>
          <w:lang w:bidi="it-IT"/>
        </w:rPr>
        <w:fldChar w:fldCharType="end"/>
      </w:r>
    </w:p>
    <w:p w14:paraId="7A3D77C0" w14:textId="77777777" w:rsidR="00374B90" w:rsidRPr="00374B90" w:rsidRDefault="00374B90" w:rsidP="00374B90">
      <w:pPr>
        <w:ind w:right="313"/>
        <w:rPr>
          <w:lang w:bidi="it-IT"/>
        </w:rPr>
      </w:pPr>
    </w:p>
    <w:p w14:paraId="21080EFB" w14:textId="77777777" w:rsidR="0000039A" w:rsidRPr="00F94BD1" w:rsidRDefault="0000039A" w:rsidP="00CB1BD4">
      <w:pPr>
        <w:ind w:left="426" w:right="313"/>
        <w:rPr>
          <w:rFonts w:ascii="Lucida Handwriting" w:hAnsi="Lucida Handwriting" w:cstheme="minorHAnsi"/>
          <w:b/>
          <w:i/>
          <w:lang w:bidi="it-IT"/>
        </w:rPr>
      </w:pPr>
    </w:p>
    <w:p w14:paraId="6122D93B" w14:textId="45F3BEA0" w:rsidR="0000039A" w:rsidRDefault="0000039A" w:rsidP="00F94BD1">
      <w:pPr>
        <w:ind w:right="313"/>
        <w:rPr>
          <w:rFonts w:ascii="Lucida Handwriting" w:hAnsi="Lucida Handwriting" w:cstheme="minorHAnsi"/>
          <w:b/>
          <w:i/>
          <w:lang w:bidi="it-IT"/>
        </w:rPr>
      </w:pPr>
    </w:p>
    <w:p w14:paraId="32E4CD4D" w14:textId="77777777" w:rsidR="004835E2" w:rsidRDefault="004835E2" w:rsidP="00F94BD1">
      <w:pPr>
        <w:ind w:right="313"/>
        <w:rPr>
          <w:rFonts w:ascii="Lucida Handwriting" w:hAnsi="Lucida Handwriting" w:cstheme="minorHAnsi"/>
          <w:b/>
          <w:i/>
          <w:lang w:bidi="it-IT"/>
        </w:rPr>
      </w:pPr>
    </w:p>
    <w:p w14:paraId="520A80A1" w14:textId="77F5906E" w:rsidR="00F94BD1" w:rsidRDefault="00F94BD1" w:rsidP="00F94BD1">
      <w:pPr>
        <w:ind w:right="313"/>
        <w:rPr>
          <w:rFonts w:ascii="Lucida Handwriting" w:hAnsi="Lucida Handwriting" w:cstheme="minorHAnsi"/>
          <w:b/>
          <w:i/>
          <w:lang w:bidi="it-IT"/>
        </w:rPr>
      </w:pPr>
    </w:p>
    <w:p w14:paraId="22B2B40A" w14:textId="3CB1A2A6" w:rsidR="00F94BD1" w:rsidRDefault="00F94BD1" w:rsidP="00F94BD1">
      <w:pPr>
        <w:ind w:right="313"/>
        <w:rPr>
          <w:rFonts w:ascii="Lucida Handwriting" w:hAnsi="Lucida Handwriting" w:cstheme="minorHAnsi"/>
          <w:b/>
          <w:i/>
          <w:lang w:bidi="it-IT"/>
        </w:rPr>
      </w:pPr>
    </w:p>
    <w:p w14:paraId="05B98AEE" w14:textId="3A139105" w:rsidR="00F94BD1" w:rsidRDefault="00F94BD1" w:rsidP="00F94BD1">
      <w:pPr>
        <w:ind w:right="313"/>
        <w:rPr>
          <w:rFonts w:ascii="Lucida Handwriting" w:hAnsi="Lucida Handwriting" w:cstheme="minorHAnsi"/>
          <w:b/>
          <w:i/>
          <w:lang w:bidi="it-IT"/>
        </w:rPr>
      </w:pPr>
    </w:p>
    <w:p w14:paraId="1BAF4E60" w14:textId="2F5E7F62" w:rsidR="00F94BD1" w:rsidRDefault="00F94BD1" w:rsidP="00F94BD1">
      <w:pPr>
        <w:ind w:right="313"/>
        <w:rPr>
          <w:rFonts w:ascii="Lucida Handwriting" w:hAnsi="Lucida Handwriting" w:cstheme="minorHAnsi"/>
          <w:b/>
          <w:i/>
          <w:lang w:bidi="it-IT"/>
        </w:rPr>
      </w:pPr>
    </w:p>
    <w:p w14:paraId="5749A984" w14:textId="77777777" w:rsidR="00F94BD1" w:rsidRPr="00F94BD1" w:rsidRDefault="00F94BD1" w:rsidP="00F94BD1">
      <w:pPr>
        <w:ind w:right="313"/>
        <w:rPr>
          <w:rFonts w:ascii="Lucida Handwriting" w:hAnsi="Lucida Handwriting" w:cstheme="minorHAnsi"/>
          <w:b/>
          <w:i/>
          <w:lang w:bidi="it-IT"/>
        </w:rPr>
      </w:pPr>
    </w:p>
    <w:p w14:paraId="13D50ECE" w14:textId="7F853607" w:rsidR="0000039A" w:rsidRDefault="0000039A" w:rsidP="00CB1BD4">
      <w:pPr>
        <w:ind w:left="426" w:right="313"/>
        <w:rPr>
          <w:rFonts w:ascii="Lucida Handwriting" w:hAnsi="Lucida Handwriting" w:cstheme="minorHAnsi"/>
          <w:b/>
          <w:i/>
          <w:sz w:val="72"/>
          <w:szCs w:val="72"/>
          <w:lang w:bidi="it-IT"/>
        </w:rPr>
      </w:pPr>
    </w:p>
    <w:p w14:paraId="572FBFFA" w14:textId="0AC9D1FD" w:rsidR="00F94BD1" w:rsidRDefault="00F94BD1" w:rsidP="00CB1BD4">
      <w:pPr>
        <w:ind w:left="426" w:right="313"/>
        <w:rPr>
          <w:rFonts w:ascii="Lucida Handwriting" w:hAnsi="Lucida Handwriting" w:cstheme="minorHAnsi"/>
          <w:b/>
          <w:i/>
          <w:sz w:val="72"/>
          <w:szCs w:val="72"/>
          <w:lang w:bidi="it-IT"/>
        </w:rPr>
      </w:pPr>
    </w:p>
    <w:p w14:paraId="7B899DCA" w14:textId="77777777" w:rsidR="00DF17A3" w:rsidRDefault="00DF17A3" w:rsidP="00CB1BD4">
      <w:pPr>
        <w:ind w:left="426" w:right="313"/>
        <w:rPr>
          <w:rFonts w:ascii="Lucida Handwriting" w:hAnsi="Lucida Handwriting" w:cstheme="minorHAnsi"/>
          <w:b/>
          <w:i/>
          <w:sz w:val="72"/>
          <w:szCs w:val="72"/>
          <w:lang w:bidi="it-IT"/>
        </w:rPr>
      </w:pPr>
    </w:p>
    <w:p w14:paraId="7E107FC3" w14:textId="77777777" w:rsidR="00CA1D87" w:rsidRDefault="00CA1D87" w:rsidP="00CB1BD4">
      <w:pPr>
        <w:ind w:left="426" w:right="313"/>
        <w:rPr>
          <w:rFonts w:ascii="Lucida Handwriting" w:hAnsi="Lucida Handwriting" w:cstheme="minorHAnsi"/>
          <w:b/>
          <w:i/>
          <w:sz w:val="72"/>
          <w:szCs w:val="72"/>
          <w:lang w:bidi="it-IT"/>
        </w:rPr>
      </w:pPr>
    </w:p>
    <w:p w14:paraId="066DB16A" w14:textId="77777777" w:rsidR="005377E2" w:rsidRDefault="005377E2" w:rsidP="00CA1D87">
      <w:pPr>
        <w:pStyle w:val="Titolo1"/>
        <w:ind w:firstLine="426"/>
        <w:rPr>
          <w:rFonts w:ascii="Batang" w:eastAsia="Batang" w:hAnsi="Batang"/>
          <w:b/>
          <w:i/>
          <w:color w:val="auto"/>
          <w:sz w:val="72"/>
          <w:szCs w:val="72"/>
          <w:lang w:val="en-US" w:bidi="it-IT"/>
        </w:rPr>
        <w:sectPr w:rsidR="005377E2" w:rsidSect="005377E2">
          <w:headerReference w:type="even" r:id="rId18"/>
          <w:headerReference w:type="default" r:id="rId19"/>
          <w:footerReference w:type="even" r:id="rId20"/>
          <w:footerReference w:type="default" r:id="rId21"/>
          <w:headerReference w:type="first" r:id="rId22"/>
          <w:footerReference w:type="first" r:id="rId23"/>
          <w:pgSz w:w="12240" w:h="15840"/>
          <w:pgMar w:top="1134" w:right="851" w:bottom="1134" w:left="1418" w:header="0" w:footer="124" w:gutter="0"/>
          <w:pgNumType w:fmt="upperRoman" w:start="1" w:chapStyle="1"/>
          <w:cols w:space="708"/>
          <w:titlePg/>
          <w:docGrid w:linePitch="326"/>
        </w:sectPr>
      </w:pPr>
      <w:bookmarkStart w:id="3" w:name="_Toc18569491"/>
    </w:p>
    <w:p w14:paraId="36E5546F" w14:textId="2960ECEB" w:rsidR="007211E4" w:rsidRPr="0089150F" w:rsidRDefault="007211E4" w:rsidP="00CA1D87">
      <w:pPr>
        <w:pStyle w:val="Titolo1"/>
        <w:ind w:firstLine="426"/>
        <w:rPr>
          <w:rFonts w:ascii="Batang" w:eastAsia="Batang" w:hAnsi="Batang"/>
          <w:b/>
          <w:i/>
          <w:color w:val="auto"/>
          <w:sz w:val="72"/>
          <w:szCs w:val="72"/>
          <w:lang w:val="en-US" w:bidi="it-IT"/>
        </w:rPr>
      </w:pPr>
      <w:r w:rsidRPr="0089150F">
        <w:rPr>
          <w:rFonts w:ascii="Batang" w:eastAsia="Batang" w:hAnsi="Batang"/>
          <w:b/>
          <w:i/>
          <w:color w:val="auto"/>
          <w:sz w:val="72"/>
          <w:szCs w:val="72"/>
          <w:lang w:val="en-US" w:bidi="it-IT"/>
        </w:rPr>
        <w:lastRenderedPageBreak/>
        <w:t>ABSTRACT</w:t>
      </w:r>
      <w:bookmarkEnd w:id="3"/>
    </w:p>
    <w:p w14:paraId="16E4E5DE" w14:textId="77777777" w:rsidR="007211E4" w:rsidRPr="0089150F" w:rsidRDefault="007211E4" w:rsidP="007211E4">
      <w:pPr>
        <w:spacing w:line="360" w:lineRule="auto"/>
        <w:ind w:left="426" w:right="313"/>
        <w:jc w:val="both"/>
        <w:rPr>
          <w:lang w:val="en-US" w:bidi="it-IT"/>
        </w:rPr>
      </w:pPr>
    </w:p>
    <w:p w14:paraId="66532A52" w14:textId="0492DD27" w:rsidR="007211E4" w:rsidRPr="0089150F" w:rsidRDefault="007211E4" w:rsidP="007211E4">
      <w:pPr>
        <w:spacing w:line="360" w:lineRule="auto"/>
        <w:ind w:left="426" w:right="313"/>
        <w:jc w:val="both"/>
        <w:rPr>
          <w:lang w:val="en-US" w:bidi="it-IT"/>
        </w:rPr>
      </w:pPr>
      <w:r w:rsidRPr="0089150F">
        <w:rPr>
          <w:lang w:val="en-US" w:bidi="it-IT"/>
        </w:rPr>
        <w:t>The evolution of business intelligence began decades ago with the first report mainframe, called the system output. They were mainly printed on paper, to then be distributed periodically to the manager. The first quer</w:t>
      </w:r>
      <w:r w:rsidR="00724621">
        <w:rPr>
          <w:lang w:val="en-US" w:bidi="it-IT"/>
        </w:rPr>
        <w:t>ies</w:t>
      </w:r>
      <w:r w:rsidRPr="0089150F">
        <w:rPr>
          <w:lang w:val="en-US" w:bidi="it-IT"/>
        </w:rPr>
        <w:t xml:space="preserve"> have sped up the process and made it possible for managers with technical expertise to create customized ad hoc reports, but few managers had the time and the skills to do so. The emergence of the data warehouse has given a great impetus to the BI aggregating all the data in one place, where he could be interrogated interactively without impacting applications </w:t>
      </w:r>
      <w:r w:rsidR="002117FD" w:rsidRPr="0089150F">
        <w:rPr>
          <w:lang w:val="en-US" w:bidi="it-IT"/>
        </w:rPr>
        <w:t>with</w:t>
      </w:r>
      <w:r w:rsidRPr="0089150F">
        <w:rPr>
          <w:lang w:val="en-US" w:bidi="it-IT"/>
        </w:rPr>
        <w:t xml:space="preserve"> online queries and reports with increasingly easy graphical interfaces use.</w:t>
      </w:r>
    </w:p>
    <w:p w14:paraId="1F8B803B" w14:textId="77777777" w:rsidR="007211E4" w:rsidRPr="0089150F" w:rsidRDefault="007211E4" w:rsidP="007211E4">
      <w:pPr>
        <w:spacing w:line="360" w:lineRule="auto"/>
        <w:ind w:left="426" w:right="313"/>
        <w:jc w:val="both"/>
        <w:rPr>
          <w:lang w:val="en-US" w:bidi="it-IT"/>
        </w:rPr>
      </w:pPr>
      <w:r w:rsidRPr="0089150F">
        <w:rPr>
          <w:lang w:val="en-US" w:bidi="it-IT"/>
        </w:rPr>
        <w:t>The advent of the data warehouse, the data marts and analytic analysis tools have made BI accessible to more operators and allowed managers to obtain information and critical responses efficiently and quickly.</w:t>
      </w:r>
    </w:p>
    <w:p w14:paraId="45C31540" w14:textId="49A1E019" w:rsidR="007211E4" w:rsidRPr="0089150F" w:rsidRDefault="007211E4" w:rsidP="007211E4">
      <w:pPr>
        <w:spacing w:line="360" w:lineRule="auto"/>
        <w:ind w:left="426" w:right="313"/>
        <w:jc w:val="both"/>
        <w:rPr>
          <w:lang w:val="en-US" w:bidi="it-IT"/>
        </w:rPr>
      </w:pPr>
      <w:r w:rsidRPr="0089150F">
        <w:rPr>
          <w:lang w:val="en-US" w:bidi="it-IT"/>
        </w:rPr>
        <w:t>The proposed project will be dedicated to the detailed description of the creation of a data mart dedicated to the sales of the fashion company through an optimal solution of best practices of an ETL process resulting in the Snowflake pattern and the Star scheme, perfect for the date. In addition, using the classification process including both corporate open data, you had the possibility of locating the most effective area to open a new store and to offer an explanation as to why some shops were closed in the recent past.</w:t>
      </w:r>
    </w:p>
    <w:p w14:paraId="68130C78" w14:textId="4C7D1F2A" w:rsidR="007211E4" w:rsidRPr="0089150F" w:rsidRDefault="007211E4" w:rsidP="007211E4">
      <w:pPr>
        <w:spacing w:line="360" w:lineRule="auto"/>
        <w:ind w:left="426" w:right="313"/>
        <w:jc w:val="both"/>
        <w:rPr>
          <w:lang w:val="en-US" w:bidi="it-IT"/>
        </w:rPr>
      </w:pPr>
      <w:r w:rsidRPr="0089150F">
        <w:rPr>
          <w:lang w:val="en-US" w:bidi="it-IT"/>
        </w:rPr>
        <w:t>The conclusions, which will be displayed in Power BI, Microsoft software for data visualization.</w:t>
      </w:r>
    </w:p>
    <w:p w14:paraId="3DD237BA" w14:textId="77777777" w:rsidR="007211E4" w:rsidRPr="0089150F" w:rsidRDefault="007211E4" w:rsidP="007211E4">
      <w:pPr>
        <w:pStyle w:val="Titolo1"/>
        <w:ind w:right="313"/>
        <w:rPr>
          <w:rFonts w:ascii="Lucida Handwriting" w:hAnsi="Lucida Handwriting"/>
          <w:b/>
          <w:i/>
          <w:color w:val="auto"/>
          <w:sz w:val="72"/>
          <w:szCs w:val="72"/>
          <w:lang w:val="en-US" w:bidi="it-IT"/>
        </w:rPr>
      </w:pPr>
    </w:p>
    <w:p w14:paraId="44B0B622" w14:textId="77777777" w:rsidR="007211E4" w:rsidRPr="0089150F" w:rsidRDefault="007211E4" w:rsidP="007211E4">
      <w:pPr>
        <w:pStyle w:val="Titolo1"/>
        <w:ind w:right="313"/>
        <w:rPr>
          <w:rFonts w:ascii="Lucida Handwriting" w:hAnsi="Lucida Handwriting"/>
          <w:b/>
          <w:i/>
          <w:color w:val="auto"/>
          <w:sz w:val="72"/>
          <w:szCs w:val="72"/>
          <w:lang w:val="en-US" w:bidi="it-IT"/>
        </w:rPr>
      </w:pPr>
    </w:p>
    <w:p w14:paraId="4A480ED7" w14:textId="77777777" w:rsidR="007211E4" w:rsidRPr="0089150F" w:rsidRDefault="007211E4" w:rsidP="007211E4">
      <w:pPr>
        <w:pStyle w:val="Titolo1"/>
        <w:ind w:right="313"/>
        <w:rPr>
          <w:rFonts w:ascii="Lucida Handwriting" w:hAnsi="Lucida Handwriting"/>
          <w:b/>
          <w:i/>
          <w:color w:val="auto"/>
          <w:sz w:val="72"/>
          <w:szCs w:val="72"/>
          <w:lang w:val="en-US" w:bidi="it-IT"/>
        </w:rPr>
      </w:pPr>
    </w:p>
    <w:p w14:paraId="496E3BCD" w14:textId="77777777" w:rsidR="007211E4" w:rsidRPr="0089150F" w:rsidRDefault="007211E4" w:rsidP="007211E4">
      <w:pPr>
        <w:pStyle w:val="Titolo1"/>
        <w:ind w:right="313"/>
        <w:rPr>
          <w:rFonts w:ascii="Lucida Handwriting" w:hAnsi="Lucida Handwriting"/>
          <w:b/>
          <w:i/>
          <w:color w:val="auto"/>
          <w:sz w:val="72"/>
          <w:szCs w:val="72"/>
          <w:lang w:val="en-US" w:bidi="it-IT"/>
        </w:rPr>
      </w:pPr>
    </w:p>
    <w:p w14:paraId="24F8FE51" w14:textId="77777777" w:rsidR="007211E4" w:rsidRPr="0089150F" w:rsidRDefault="007211E4" w:rsidP="007211E4">
      <w:pPr>
        <w:pStyle w:val="Titolo1"/>
        <w:ind w:right="313"/>
        <w:rPr>
          <w:rFonts w:ascii="Lucida Handwriting" w:hAnsi="Lucida Handwriting"/>
          <w:b/>
          <w:i/>
          <w:color w:val="auto"/>
          <w:sz w:val="72"/>
          <w:szCs w:val="72"/>
          <w:lang w:val="en-US" w:bidi="it-IT"/>
        </w:rPr>
      </w:pPr>
    </w:p>
    <w:p w14:paraId="7F4130E7" w14:textId="77777777" w:rsidR="007211E4" w:rsidRPr="0089150F" w:rsidRDefault="007211E4" w:rsidP="007211E4">
      <w:pPr>
        <w:pStyle w:val="Titolo1"/>
        <w:ind w:right="313"/>
        <w:rPr>
          <w:rFonts w:ascii="Lucida Handwriting" w:hAnsi="Lucida Handwriting"/>
          <w:b/>
          <w:i/>
          <w:color w:val="auto"/>
          <w:sz w:val="72"/>
          <w:szCs w:val="72"/>
          <w:lang w:val="en-US" w:bidi="it-IT"/>
        </w:rPr>
      </w:pPr>
    </w:p>
    <w:p w14:paraId="02FE1910" w14:textId="77777777" w:rsidR="007211E4" w:rsidRPr="0089150F" w:rsidRDefault="007211E4" w:rsidP="007211E4">
      <w:pPr>
        <w:pStyle w:val="Titolo1"/>
        <w:ind w:right="313"/>
        <w:rPr>
          <w:rFonts w:ascii="Lucida Handwriting" w:hAnsi="Lucida Handwriting"/>
          <w:b/>
          <w:i/>
          <w:color w:val="auto"/>
          <w:sz w:val="72"/>
          <w:szCs w:val="72"/>
          <w:lang w:val="en-US" w:bidi="it-IT"/>
        </w:rPr>
      </w:pPr>
    </w:p>
    <w:p w14:paraId="69143A20" w14:textId="77777777" w:rsidR="007211E4" w:rsidRPr="0089150F" w:rsidRDefault="007211E4" w:rsidP="007211E4">
      <w:pPr>
        <w:pStyle w:val="Titolo1"/>
        <w:ind w:right="313"/>
        <w:rPr>
          <w:rFonts w:ascii="Lucida Handwriting" w:hAnsi="Lucida Handwriting"/>
          <w:b/>
          <w:i/>
          <w:color w:val="auto"/>
          <w:sz w:val="72"/>
          <w:szCs w:val="72"/>
          <w:lang w:val="en-US" w:bidi="it-IT"/>
        </w:rPr>
      </w:pPr>
    </w:p>
    <w:p w14:paraId="4806CA20" w14:textId="77777777" w:rsidR="007211E4" w:rsidRPr="0089150F" w:rsidRDefault="007211E4" w:rsidP="007211E4">
      <w:pPr>
        <w:pStyle w:val="Titolo1"/>
        <w:ind w:right="313"/>
        <w:rPr>
          <w:rFonts w:ascii="Lucida Handwriting" w:hAnsi="Lucida Handwriting"/>
          <w:b/>
          <w:i/>
          <w:color w:val="auto"/>
          <w:sz w:val="72"/>
          <w:szCs w:val="72"/>
          <w:lang w:val="en-US" w:bidi="it-IT"/>
        </w:rPr>
      </w:pPr>
    </w:p>
    <w:p w14:paraId="4784F8B4" w14:textId="77777777" w:rsidR="007211E4" w:rsidRPr="0089150F" w:rsidRDefault="007211E4" w:rsidP="007211E4">
      <w:pPr>
        <w:pStyle w:val="Titolo1"/>
        <w:ind w:right="313"/>
        <w:rPr>
          <w:rFonts w:ascii="Lucida Handwriting" w:hAnsi="Lucida Handwriting"/>
          <w:b/>
          <w:i/>
          <w:color w:val="auto"/>
          <w:sz w:val="72"/>
          <w:szCs w:val="72"/>
          <w:lang w:val="en-US" w:bidi="it-IT"/>
        </w:rPr>
      </w:pPr>
    </w:p>
    <w:p w14:paraId="41BADBF8" w14:textId="23B5204C" w:rsidR="00A04AD5" w:rsidRPr="0089150F" w:rsidRDefault="00922566" w:rsidP="00CB1BD4">
      <w:pPr>
        <w:pStyle w:val="Titolo1"/>
        <w:ind w:left="426" w:right="313"/>
        <w:rPr>
          <w:rFonts w:ascii="Batang" w:eastAsia="Batang" w:hAnsi="Batang"/>
          <w:b/>
          <w:i/>
          <w:color w:val="auto"/>
          <w:sz w:val="72"/>
          <w:szCs w:val="72"/>
          <w:lang w:val="en-US" w:bidi="it-IT"/>
        </w:rPr>
      </w:pPr>
      <w:bookmarkStart w:id="4" w:name="_Toc18569492"/>
      <w:r w:rsidRPr="0089150F">
        <w:rPr>
          <w:rFonts w:ascii="Batang" w:eastAsia="Batang" w:hAnsi="Batang"/>
          <w:b/>
          <w:i/>
          <w:color w:val="auto"/>
          <w:sz w:val="72"/>
          <w:szCs w:val="72"/>
          <w:lang w:val="en-US" w:bidi="it-IT"/>
        </w:rPr>
        <w:lastRenderedPageBreak/>
        <w:t>INTRODUCTION</w:t>
      </w:r>
      <w:bookmarkEnd w:id="4"/>
    </w:p>
    <w:p w14:paraId="34D865D7" w14:textId="77777777" w:rsidR="00E62BA9" w:rsidRPr="0089150F" w:rsidRDefault="00E62BA9" w:rsidP="00CB1BD4">
      <w:pPr>
        <w:ind w:left="426" w:right="313"/>
        <w:rPr>
          <w:lang w:val="en-US" w:bidi="it-IT"/>
        </w:rPr>
      </w:pPr>
    </w:p>
    <w:p w14:paraId="38959661" w14:textId="77777777" w:rsidR="00A04AD5" w:rsidRPr="0089150F" w:rsidRDefault="00A04AD5" w:rsidP="00CB1BD4">
      <w:pPr>
        <w:spacing w:line="360" w:lineRule="auto"/>
        <w:ind w:left="426" w:right="313"/>
        <w:jc w:val="both"/>
        <w:rPr>
          <w:lang w:val="en-US" w:bidi="it-IT"/>
        </w:rPr>
      </w:pPr>
      <w:r w:rsidRPr="0089150F">
        <w:rPr>
          <w:lang w:val="en-US" w:bidi="it-IT"/>
        </w:rPr>
        <w:t>As we become a digital society, the amount of data created and collected grows and accelerates significantly. The analysis of this data becomes a challenge for traditional analytical tools that are increasingly more difficult to keep up. It is therefore necessary a constant innovation to bridge the gap between the data generated and the data that can be analyzed in an effective manner.</w:t>
      </w:r>
    </w:p>
    <w:p w14:paraId="7AD31907" w14:textId="77777777" w:rsidR="0089150F" w:rsidRDefault="0089150F" w:rsidP="00CB1BD4">
      <w:pPr>
        <w:spacing w:line="360" w:lineRule="auto"/>
        <w:ind w:left="426" w:right="313"/>
        <w:jc w:val="both"/>
        <w:rPr>
          <w:lang w:val="en-US" w:bidi="it-IT"/>
        </w:rPr>
      </w:pPr>
      <w:r w:rsidRPr="0089150F">
        <w:rPr>
          <w:lang w:val="en-US" w:bidi="it-IT"/>
        </w:rPr>
        <w:t>Large tools and technologies represent opportunities and challenges in the study of profitable way to better understand customer preferences, gain a competitive advantage in the marketplace and make their business grow.</w:t>
      </w:r>
    </w:p>
    <w:p w14:paraId="4CB7647F" w14:textId="100A6BB8" w:rsidR="00A04AD5" w:rsidRPr="0089150F" w:rsidRDefault="00A04AD5" w:rsidP="00CB1BD4">
      <w:pPr>
        <w:spacing w:line="360" w:lineRule="auto"/>
        <w:ind w:left="426" w:right="313"/>
        <w:jc w:val="both"/>
        <w:rPr>
          <w:lang w:val="en-US" w:bidi="it-IT"/>
        </w:rPr>
      </w:pPr>
      <w:r w:rsidRPr="0089150F">
        <w:rPr>
          <w:lang w:val="en-US" w:bidi="it-IT"/>
        </w:rPr>
        <w:t>The data management architectures have evolved from traditional data warehousing model to more complex architectures that meet different requirements, such as real-time and batch processing, structured and unstructured data, high-speed transactions, etc.</w:t>
      </w:r>
    </w:p>
    <w:p w14:paraId="7C79C257" w14:textId="77777777" w:rsidR="004C0262" w:rsidRPr="004C0262" w:rsidRDefault="004C0262" w:rsidP="004C0262">
      <w:pPr>
        <w:spacing w:line="360" w:lineRule="auto"/>
        <w:ind w:left="426" w:right="313"/>
        <w:jc w:val="both"/>
        <w:rPr>
          <w:lang w:val="en-US" w:bidi="it-IT"/>
        </w:rPr>
      </w:pPr>
      <w:r w:rsidRPr="004C0262">
        <w:rPr>
          <w:lang w:val="en-US" w:bidi="it-IT"/>
        </w:rPr>
        <w:t xml:space="preserve">Mediamente Consulting s.r.l., founded in 2012, it is a consulting firm specializing in the design decision support systems. </w:t>
      </w:r>
      <w:proofErr w:type="gramStart"/>
      <w:r w:rsidRPr="004C0262">
        <w:rPr>
          <w:lang w:val="en-US" w:bidi="it-IT"/>
        </w:rPr>
        <w:t>In particular, it</w:t>
      </w:r>
      <w:proofErr w:type="gramEnd"/>
      <w:r w:rsidRPr="004C0262">
        <w:rPr>
          <w:lang w:val="en-US" w:bidi="it-IT"/>
        </w:rPr>
        <w:t xml:space="preserve"> deals with business intelligence projects, data warehouse and advanced analytics in the field of big data.</w:t>
      </w:r>
    </w:p>
    <w:p w14:paraId="66218D06" w14:textId="178120B0" w:rsidR="004C0262" w:rsidRPr="004C0262" w:rsidRDefault="004C0262" w:rsidP="004C0262">
      <w:pPr>
        <w:spacing w:line="360" w:lineRule="auto"/>
        <w:ind w:left="426" w:right="313"/>
        <w:jc w:val="both"/>
        <w:rPr>
          <w:lang w:val="en-US" w:bidi="it-IT"/>
        </w:rPr>
      </w:pPr>
      <w:r w:rsidRPr="004C0262">
        <w:rPr>
          <w:lang w:val="en-US" w:bidi="it-IT"/>
        </w:rPr>
        <w:t xml:space="preserve">Thanks to these systems, the customer </w:t>
      </w:r>
      <w:r w:rsidR="002117FD" w:rsidRPr="004C0262">
        <w:rPr>
          <w:lang w:val="en-US" w:bidi="it-IT"/>
        </w:rPr>
        <w:t>could</w:t>
      </w:r>
      <w:r w:rsidRPr="004C0262">
        <w:rPr>
          <w:lang w:val="en-US" w:bidi="it-IT"/>
        </w:rPr>
        <w:t xml:space="preserve"> view the information and consequently make a more informed decision based on facts. Therefore, Mediamente Consulting supports the customer in the knowledge of their performance and helps to increase them through better decisions.</w:t>
      </w:r>
    </w:p>
    <w:p w14:paraId="302BFE1D" w14:textId="124081E3" w:rsidR="004C0262" w:rsidRPr="004C0262" w:rsidRDefault="004C0262" w:rsidP="004C0262">
      <w:pPr>
        <w:spacing w:line="360" w:lineRule="auto"/>
        <w:ind w:left="426" w:right="313"/>
        <w:jc w:val="both"/>
        <w:rPr>
          <w:lang w:val="en-US" w:bidi="it-IT"/>
        </w:rPr>
      </w:pPr>
      <w:r w:rsidRPr="004C0262">
        <w:rPr>
          <w:lang w:val="en-US" w:bidi="it-IT"/>
        </w:rPr>
        <w:t xml:space="preserve">For the development of my thesis project, I </w:t>
      </w:r>
      <w:r w:rsidR="00514643" w:rsidRPr="004C0262">
        <w:rPr>
          <w:lang w:val="en-US" w:bidi="it-IT"/>
        </w:rPr>
        <w:t>have</w:t>
      </w:r>
      <w:r w:rsidRPr="004C0262">
        <w:rPr>
          <w:lang w:val="en-US" w:bidi="it-IT"/>
        </w:rPr>
        <w:t xml:space="preserve"> been part of a team that follows a major fashion company that meets the analytical needs in the field of fashion.</w:t>
      </w:r>
    </w:p>
    <w:p w14:paraId="7CF94E7C" w14:textId="76D18951" w:rsidR="004C0262" w:rsidRDefault="004C0262" w:rsidP="004C0262">
      <w:pPr>
        <w:spacing w:line="360" w:lineRule="auto"/>
        <w:ind w:left="426" w:right="313"/>
        <w:jc w:val="both"/>
        <w:rPr>
          <w:lang w:val="en-US" w:bidi="it-IT"/>
        </w:rPr>
      </w:pPr>
      <w:r w:rsidRPr="004C0262">
        <w:rPr>
          <w:lang w:val="en-US" w:bidi="it-IT"/>
        </w:rPr>
        <w:t xml:space="preserve">The customer is responsible for managing of various sectors in the field of "Fashion Retail". It is a multinational holding company responsible for sales of products around the world that is developing an innovative form of the strategic and operational analysis which allows to fully seize the growth potential of its brand, within a very competitive global market, where the market segment is in </w:t>
      </w:r>
      <w:r w:rsidR="00514643" w:rsidRPr="004C0262">
        <w:rPr>
          <w:lang w:val="en-US" w:bidi="it-IT"/>
        </w:rPr>
        <w:t>continuously</w:t>
      </w:r>
      <w:r w:rsidRPr="004C0262">
        <w:rPr>
          <w:lang w:val="en-US" w:bidi="it-IT"/>
        </w:rPr>
        <w:t xml:space="preserve"> substantial growth.</w:t>
      </w:r>
    </w:p>
    <w:p w14:paraId="4BAFEDAA" w14:textId="65F68212" w:rsidR="004C0262" w:rsidRPr="004C0262" w:rsidRDefault="004C0262" w:rsidP="004C0262">
      <w:pPr>
        <w:spacing w:line="360" w:lineRule="auto"/>
        <w:ind w:left="426" w:right="313"/>
        <w:jc w:val="both"/>
        <w:rPr>
          <w:lang w:val="en-US" w:bidi="it-IT"/>
        </w:rPr>
      </w:pPr>
      <w:r w:rsidRPr="004C0262">
        <w:rPr>
          <w:lang w:val="en-US" w:bidi="it-IT"/>
        </w:rPr>
        <w:lastRenderedPageBreak/>
        <w:t xml:space="preserve">Below I'm going to present briefly in the chapters that make up my paper. </w:t>
      </w:r>
      <w:r w:rsidR="00514643" w:rsidRPr="004C0262">
        <w:rPr>
          <w:lang w:val="en-US" w:bidi="it-IT"/>
        </w:rPr>
        <w:t>The illustration of the entire work</w:t>
      </w:r>
      <w:r w:rsidRPr="004C0262">
        <w:rPr>
          <w:lang w:val="en-US" w:bidi="it-IT"/>
        </w:rPr>
        <w:t xml:space="preserve"> was possible thanks to the help of basic theoretical concepts and the help provided by my colleagues in the workplace.</w:t>
      </w:r>
    </w:p>
    <w:p w14:paraId="373D833A" w14:textId="77777777" w:rsidR="004C0262" w:rsidRPr="004C0262" w:rsidRDefault="004C0262" w:rsidP="004C0262">
      <w:pPr>
        <w:spacing w:line="360" w:lineRule="auto"/>
        <w:ind w:left="426" w:right="313"/>
        <w:jc w:val="both"/>
        <w:rPr>
          <w:lang w:val="en-US" w:bidi="it-IT"/>
        </w:rPr>
      </w:pPr>
      <w:r w:rsidRPr="004C0262">
        <w:rPr>
          <w:lang w:val="en-US" w:bidi="it-IT"/>
        </w:rPr>
        <w:t xml:space="preserve">The first chapter </w:t>
      </w:r>
      <w:proofErr w:type="gramStart"/>
      <w:r w:rsidRPr="004C0262">
        <w:rPr>
          <w:lang w:val="en-US" w:bidi="it-IT"/>
        </w:rPr>
        <w:t>can be seen as</w:t>
      </w:r>
      <w:proofErr w:type="gramEnd"/>
      <w:r w:rsidRPr="004C0262">
        <w:rPr>
          <w:lang w:val="en-US" w:bidi="it-IT"/>
        </w:rPr>
        <w:t xml:space="preserve"> an introduction to the fundamental concepts of Big Data and Business Intelligence in general, representing the state of art. In addition, I will explain the mechanisms used and the key concepts of data mining and machine learning.</w:t>
      </w:r>
    </w:p>
    <w:p w14:paraId="4DE01432" w14:textId="1F7A9142" w:rsidR="004C0262" w:rsidRPr="004C0262" w:rsidRDefault="004C0262" w:rsidP="004C0262">
      <w:pPr>
        <w:spacing w:line="360" w:lineRule="auto"/>
        <w:ind w:left="426" w:right="313"/>
        <w:jc w:val="both"/>
        <w:rPr>
          <w:lang w:val="en-US" w:bidi="it-IT"/>
        </w:rPr>
      </w:pPr>
      <w:r w:rsidRPr="004C0262">
        <w:rPr>
          <w:lang w:val="en-US" w:bidi="it-IT"/>
        </w:rPr>
        <w:t xml:space="preserve">The central part of my thesis, which corresponds to the chapters 2-3, will be devoted to a description of the analysis of the methodology used and from where I started to develop my thesis project. It will be explained in detail the corporate ETL process resulting in Star Schema, ideal for data visualization, and resulting in Snowflake schema, ideal for the structure of a process Extraction, Transformation &amp; Loading. Using the classification process, including the business data and the open data from ISTAT, I </w:t>
      </w:r>
      <w:r w:rsidR="00514643" w:rsidRPr="004C0262">
        <w:rPr>
          <w:lang w:val="en-US" w:bidi="it-IT"/>
        </w:rPr>
        <w:t>have</w:t>
      </w:r>
      <w:r w:rsidRPr="004C0262">
        <w:rPr>
          <w:lang w:val="en-US" w:bidi="it-IT"/>
        </w:rPr>
        <w:t xml:space="preserve"> had the opportunity to locate the most effective area to open a new store and to offer an explanation as to why some shops closed.</w:t>
      </w:r>
    </w:p>
    <w:p w14:paraId="7989980B" w14:textId="31C373C5" w:rsidR="004C0262" w:rsidRDefault="004C0262" w:rsidP="004C0262">
      <w:pPr>
        <w:spacing w:line="360" w:lineRule="auto"/>
        <w:ind w:left="426" w:right="313"/>
        <w:jc w:val="both"/>
        <w:rPr>
          <w:lang w:val="en-US" w:bidi="it-IT"/>
        </w:rPr>
      </w:pPr>
      <w:r w:rsidRPr="004C0262">
        <w:rPr>
          <w:lang w:val="en-US" w:bidi="it-IT"/>
        </w:rPr>
        <w:t xml:space="preserve">In this way we will have an overview of the concepts to do an </w:t>
      </w:r>
      <w:r w:rsidR="00514643" w:rsidRPr="004C0262">
        <w:rPr>
          <w:lang w:val="en-US" w:bidi="it-IT"/>
        </w:rPr>
        <w:t>efficient</w:t>
      </w:r>
      <w:r w:rsidRPr="004C0262">
        <w:rPr>
          <w:lang w:val="en-US" w:bidi="it-IT"/>
        </w:rPr>
        <w:t xml:space="preserve"> job.</w:t>
      </w:r>
    </w:p>
    <w:p w14:paraId="11D39930" w14:textId="6B28C14B" w:rsidR="004C0262" w:rsidRPr="004C0262" w:rsidRDefault="004C0262" w:rsidP="004C0262">
      <w:pPr>
        <w:spacing w:line="360" w:lineRule="auto"/>
        <w:ind w:left="426" w:right="313"/>
        <w:jc w:val="both"/>
        <w:rPr>
          <w:lang w:val="en-US" w:bidi="it-IT"/>
        </w:rPr>
      </w:pPr>
      <w:r w:rsidRPr="004C0262">
        <w:rPr>
          <w:lang w:val="en-US" w:bidi="it-IT"/>
        </w:rPr>
        <w:t xml:space="preserve">Finally, in the last chapter, I will going to outline in detail the data obtained through the use of Power BI application on the context in which it is done the project, observing and analyzing the characteristics and choices </w:t>
      </w:r>
      <w:r w:rsidR="00514643" w:rsidRPr="004C0262">
        <w:rPr>
          <w:lang w:val="en-US" w:bidi="it-IT"/>
        </w:rPr>
        <w:t>implemented</w:t>
      </w:r>
      <w:r w:rsidRPr="004C0262">
        <w:rPr>
          <w:lang w:val="en-US" w:bidi="it-IT"/>
        </w:rPr>
        <w:t xml:space="preserve"> thus achieving a strategic decision and vision that the company may decide to implement or not.</w:t>
      </w:r>
    </w:p>
    <w:p w14:paraId="717DD686" w14:textId="410A070B" w:rsidR="00EF7EA3" w:rsidRPr="0089150F" w:rsidRDefault="004C0262" w:rsidP="004C0262">
      <w:pPr>
        <w:spacing w:line="360" w:lineRule="auto"/>
        <w:ind w:left="426" w:right="313"/>
        <w:jc w:val="both"/>
        <w:rPr>
          <w:lang w:val="en-US" w:bidi="it-IT"/>
        </w:rPr>
      </w:pPr>
      <w:r w:rsidRPr="004C0262">
        <w:rPr>
          <w:lang w:val="en-US" w:bidi="it-IT"/>
        </w:rPr>
        <w:t xml:space="preserve">This chapter is the most important, as will be described the results </w:t>
      </w:r>
      <w:r w:rsidR="00514643" w:rsidRPr="004C0262">
        <w:rPr>
          <w:lang w:val="en-US" w:bidi="it-IT"/>
        </w:rPr>
        <w:t>through</w:t>
      </w:r>
      <w:r w:rsidRPr="004C0262">
        <w:rPr>
          <w:lang w:val="en-US" w:bidi="it-IT"/>
        </w:rPr>
        <w:t xml:space="preserve"> reports of the implementation and methodology of the final project, that will help the managers to take a good decision make in term of competitive advantages about competitors.</w:t>
      </w:r>
    </w:p>
    <w:p w14:paraId="08F95C41" w14:textId="61D0EF41" w:rsidR="00EF7EA3" w:rsidRPr="0089150F" w:rsidRDefault="00EF7EA3" w:rsidP="00CB1BD4">
      <w:pPr>
        <w:spacing w:line="360" w:lineRule="auto"/>
        <w:ind w:left="426" w:right="313"/>
        <w:jc w:val="both"/>
        <w:rPr>
          <w:lang w:val="en-US" w:bidi="it-IT"/>
        </w:rPr>
      </w:pPr>
    </w:p>
    <w:p w14:paraId="27777A7D" w14:textId="5613FB42" w:rsidR="00EF7EA3" w:rsidRPr="0089150F" w:rsidRDefault="00EF7EA3" w:rsidP="00CB1BD4">
      <w:pPr>
        <w:spacing w:line="360" w:lineRule="auto"/>
        <w:ind w:left="426" w:right="313"/>
        <w:jc w:val="both"/>
        <w:rPr>
          <w:lang w:val="en-US" w:bidi="it-IT"/>
        </w:rPr>
      </w:pPr>
    </w:p>
    <w:p w14:paraId="579AEC5D" w14:textId="7DB04289" w:rsidR="00EF7EA3" w:rsidRPr="0089150F" w:rsidRDefault="00EF7EA3" w:rsidP="00CB1BD4">
      <w:pPr>
        <w:spacing w:line="360" w:lineRule="auto"/>
        <w:ind w:left="426" w:right="313"/>
        <w:jc w:val="both"/>
        <w:rPr>
          <w:lang w:val="en-US" w:bidi="it-IT"/>
        </w:rPr>
      </w:pPr>
    </w:p>
    <w:p w14:paraId="6DF58FFB" w14:textId="5B0C9708" w:rsidR="00EF7EA3" w:rsidRPr="0089150F" w:rsidRDefault="00EF7EA3" w:rsidP="00CB1BD4">
      <w:pPr>
        <w:spacing w:line="360" w:lineRule="auto"/>
        <w:ind w:left="426" w:right="313"/>
        <w:jc w:val="both"/>
        <w:rPr>
          <w:lang w:val="en-US" w:bidi="it-IT"/>
        </w:rPr>
      </w:pPr>
    </w:p>
    <w:p w14:paraId="0D0B01C0" w14:textId="0B4EB0B2" w:rsidR="00EF7EA3" w:rsidRPr="0089150F" w:rsidRDefault="00EF7EA3" w:rsidP="00CB1BD4">
      <w:pPr>
        <w:spacing w:line="360" w:lineRule="auto"/>
        <w:ind w:left="426" w:right="313"/>
        <w:jc w:val="both"/>
        <w:rPr>
          <w:lang w:val="en-US" w:bidi="it-IT"/>
        </w:rPr>
      </w:pPr>
    </w:p>
    <w:p w14:paraId="348F9DE5" w14:textId="2BB192BC" w:rsidR="00951197" w:rsidRPr="0089150F" w:rsidRDefault="00951197" w:rsidP="00CB1BD4">
      <w:pPr>
        <w:pStyle w:val="Titolo2"/>
        <w:ind w:left="426" w:right="313"/>
        <w:rPr>
          <w:rFonts w:cstheme="majorHAnsi"/>
          <w:b/>
          <w:i/>
          <w:sz w:val="40"/>
          <w:szCs w:val="40"/>
          <w:lang w:val="en-US" w:bidi="it-IT"/>
        </w:rPr>
      </w:pPr>
      <w:bookmarkStart w:id="5" w:name="_Toc18569493"/>
      <w:r w:rsidRPr="0089150F">
        <w:rPr>
          <w:rFonts w:cstheme="majorHAnsi"/>
          <w:b/>
          <w:i/>
          <w:color w:val="auto"/>
          <w:sz w:val="40"/>
          <w:szCs w:val="40"/>
          <w:lang w:val="en-US" w:bidi="it-IT"/>
        </w:rPr>
        <w:lastRenderedPageBreak/>
        <w:t>METHODOLOGY</w:t>
      </w:r>
      <w:bookmarkEnd w:id="5"/>
      <w:r w:rsidRPr="0089150F">
        <w:rPr>
          <w:rFonts w:cstheme="majorHAnsi"/>
          <w:b/>
          <w:i/>
          <w:sz w:val="40"/>
          <w:szCs w:val="40"/>
          <w:lang w:val="en-US" w:bidi="it-IT"/>
        </w:rPr>
        <w:t xml:space="preserve"> </w:t>
      </w:r>
    </w:p>
    <w:p w14:paraId="7B0F83E1" w14:textId="6A2D9804" w:rsidR="00951197" w:rsidRPr="0089150F" w:rsidRDefault="00951197" w:rsidP="00CB1BD4">
      <w:pPr>
        <w:spacing w:after="0" w:line="360" w:lineRule="auto"/>
        <w:ind w:left="426" w:right="313"/>
        <w:jc w:val="both"/>
        <w:rPr>
          <w:rFonts w:eastAsia="Times New Roman"/>
          <w:lang w:val="en-US" w:eastAsia="it-IT"/>
        </w:rPr>
      </w:pPr>
    </w:p>
    <w:p w14:paraId="722DD194" w14:textId="122A683F" w:rsidR="000064A2" w:rsidRPr="0089150F" w:rsidRDefault="00750545" w:rsidP="00CB1BD4">
      <w:pPr>
        <w:spacing w:after="0" w:line="360" w:lineRule="auto"/>
        <w:ind w:left="426" w:right="313"/>
        <w:jc w:val="both"/>
        <w:rPr>
          <w:rFonts w:eastAsia="Times New Roman"/>
          <w:lang w:val="en-US" w:eastAsia="it-IT"/>
        </w:rPr>
      </w:pPr>
      <w:r w:rsidRPr="0089150F">
        <w:rPr>
          <w:rFonts w:eastAsia="Times New Roman"/>
          <w:lang w:val="en-US" w:eastAsia="it-IT"/>
        </w:rPr>
        <w:t>This section will explain the main stages of the projec</w:t>
      </w:r>
      <w:r w:rsidR="004C0262">
        <w:rPr>
          <w:rFonts w:eastAsia="Times New Roman"/>
          <w:lang w:val="en-US" w:eastAsia="it-IT"/>
        </w:rPr>
        <w:t>t</w:t>
      </w:r>
      <w:r w:rsidR="00214613">
        <w:rPr>
          <w:rFonts w:eastAsia="Times New Roman"/>
          <w:lang w:val="en-US" w:eastAsia="it-IT"/>
        </w:rPr>
        <w:t>:</w:t>
      </w:r>
    </w:p>
    <w:p w14:paraId="5760D999" w14:textId="2CB44841" w:rsidR="00750545" w:rsidRPr="0089150F" w:rsidRDefault="00750545" w:rsidP="00CB1BD4">
      <w:pPr>
        <w:spacing w:after="0" w:line="360" w:lineRule="auto"/>
        <w:ind w:left="426" w:right="313"/>
        <w:jc w:val="both"/>
        <w:rPr>
          <w:rFonts w:eastAsia="Times New Roman"/>
          <w:lang w:val="en-US" w:eastAsia="it-IT"/>
        </w:rPr>
      </w:pPr>
    </w:p>
    <w:p w14:paraId="09D96B94" w14:textId="7FEDED09" w:rsidR="00362909" w:rsidRPr="0089150F" w:rsidRDefault="00AC0055" w:rsidP="00B14268">
      <w:pPr>
        <w:pStyle w:val="Paragrafoelenco"/>
        <w:numPr>
          <w:ilvl w:val="0"/>
          <w:numId w:val="3"/>
        </w:numPr>
        <w:spacing w:after="0" w:line="360" w:lineRule="auto"/>
        <w:ind w:right="313"/>
        <w:jc w:val="both"/>
        <w:rPr>
          <w:rFonts w:eastAsia="Times New Roman"/>
          <w:lang w:val="en-US" w:eastAsia="it-IT"/>
        </w:rPr>
      </w:pPr>
      <w:r w:rsidRPr="0089150F">
        <w:rPr>
          <w:rFonts w:eastAsia="Times New Roman"/>
          <w:b/>
          <w:lang w:val="en-US" w:eastAsia="it-IT"/>
        </w:rPr>
        <w:t>Top-Down Analysis</w:t>
      </w:r>
      <w:r w:rsidRPr="0089150F">
        <w:rPr>
          <w:rFonts w:eastAsia="Times New Roman"/>
          <w:lang w:val="en-US" w:eastAsia="it-IT"/>
        </w:rPr>
        <w:t xml:space="preserve"> to understand and analyze fully and effectively all relevant features of the project, asking questions and trying to figure out how to get answers from them, and then get a basic data that will be used to achieve the </w:t>
      </w:r>
      <w:proofErr w:type="gramStart"/>
      <w:r w:rsidRPr="0089150F">
        <w:rPr>
          <w:rFonts w:eastAsia="Times New Roman"/>
          <w:lang w:val="en-US" w:eastAsia="it-IT"/>
        </w:rPr>
        <w:t>ultimate goal</w:t>
      </w:r>
      <w:proofErr w:type="gramEnd"/>
      <w:r w:rsidRPr="0089150F">
        <w:rPr>
          <w:rFonts w:eastAsia="Times New Roman"/>
          <w:lang w:val="en-US" w:eastAsia="it-IT"/>
        </w:rPr>
        <w:t>;</w:t>
      </w:r>
    </w:p>
    <w:p w14:paraId="25F7EAFC" w14:textId="08EE6455" w:rsidR="0020470B" w:rsidRPr="0089150F" w:rsidRDefault="00750545" w:rsidP="00B14268">
      <w:pPr>
        <w:pStyle w:val="Paragrafoelenco"/>
        <w:numPr>
          <w:ilvl w:val="0"/>
          <w:numId w:val="3"/>
        </w:numPr>
        <w:spacing w:after="0" w:line="360" w:lineRule="auto"/>
        <w:ind w:right="313"/>
        <w:jc w:val="both"/>
        <w:rPr>
          <w:rFonts w:eastAsia="Times New Roman"/>
          <w:lang w:val="en-US" w:eastAsia="it-IT"/>
        </w:rPr>
      </w:pPr>
      <w:r w:rsidRPr="0089150F">
        <w:rPr>
          <w:rFonts w:eastAsia="Times New Roman"/>
          <w:b/>
          <w:lang w:val="en-US" w:eastAsia="it-IT"/>
        </w:rPr>
        <w:t>Building the Data Mart</w:t>
      </w:r>
      <w:r w:rsidRPr="0089150F">
        <w:rPr>
          <w:rFonts w:eastAsia="Times New Roman"/>
          <w:lang w:val="en-US" w:eastAsia="it-IT"/>
        </w:rPr>
        <w:t xml:space="preserve"> </w:t>
      </w:r>
      <w:r w:rsidR="00B85630" w:rsidRPr="0089150F">
        <w:rPr>
          <w:rFonts w:eastAsia="Times New Roman"/>
          <w:lang w:val="en-US" w:eastAsia="it-IT"/>
        </w:rPr>
        <w:t>using</w:t>
      </w:r>
      <w:r w:rsidRPr="0089150F">
        <w:rPr>
          <w:rFonts w:eastAsia="Times New Roman"/>
          <w:lang w:val="en-US" w:eastAsia="it-IT"/>
        </w:rPr>
        <w:t xml:space="preserve"> Talend Open Source software used for Traditional ETL, highlighting all business processes from the staging area of ​​the warehouse, where you will import the source files (</w:t>
      </w:r>
      <w:r w:rsidR="00214613">
        <w:rPr>
          <w:rFonts w:eastAsia="Times New Roman"/>
          <w:lang w:val="en-US" w:eastAsia="it-IT"/>
        </w:rPr>
        <w:t>CSV</w:t>
      </w:r>
      <w:r w:rsidRPr="0089150F">
        <w:rPr>
          <w:rFonts w:eastAsia="Times New Roman"/>
          <w:lang w:val="en-US" w:eastAsia="it-IT"/>
        </w:rPr>
        <w:t>, Excel ...);</w:t>
      </w:r>
    </w:p>
    <w:p w14:paraId="78A433CA" w14:textId="5BFB8B0E" w:rsidR="0020470B" w:rsidRPr="0089150F" w:rsidRDefault="002117FD" w:rsidP="00B14268">
      <w:pPr>
        <w:pStyle w:val="Paragrafoelenco"/>
        <w:numPr>
          <w:ilvl w:val="0"/>
          <w:numId w:val="3"/>
        </w:numPr>
        <w:spacing w:after="0" w:line="360" w:lineRule="auto"/>
        <w:ind w:right="313"/>
        <w:jc w:val="both"/>
        <w:rPr>
          <w:rFonts w:eastAsia="Times New Roman"/>
          <w:lang w:val="en-US" w:eastAsia="it-IT"/>
        </w:rPr>
      </w:pPr>
      <w:r w:rsidRPr="0089150F">
        <w:rPr>
          <w:rFonts w:eastAsia="Times New Roman"/>
          <w:b/>
          <w:lang w:val="en-US" w:eastAsia="it-IT"/>
        </w:rPr>
        <w:t>Creati</w:t>
      </w:r>
      <w:r>
        <w:rPr>
          <w:rFonts w:eastAsia="Times New Roman"/>
          <w:b/>
          <w:lang w:val="en-US" w:eastAsia="it-IT"/>
        </w:rPr>
        <w:t>ng a Data</w:t>
      </w:r>
      <w:r w:rsidRPr="0089150F">
        <w:rPr>
          <w:rFonts w:eastAsia="Times New Roman"/>
          <w:b/>
          <w:lang w:val="en-US" w:eastAsia="it-IT"/>
        </w:rPr>
        <w:t xml:space="preserve"> </w:t>
      </w:r>
      <w:r>
        <w:rPr>
          <w:rFonts w:eastAsia="Times New Roman"/>
          <w:b/>
          <w:lang w:val="en-US" w:eastAsia="it-IT"/>
        </w:rPr>
        <w:t xml:space="preserve">Presentation </w:t>
      </w:r>
      <w:r w:rsidRPr="0089150F">
        <w:rPr>
          <w:rFonts w:eastAsia="Times New Roman"/>
          <w:b/>
          <w:lang w:val="en-US" w:eastAsia="it-IT"/>
        </w:rPr>
        <w:t xml:space="preserve">Best Practice </w:t>
      </w:r>
      <w:r w:rsidR="0020470B" w:rsidRPr="00214613">
        <w:rPr>
          <w:rFonts w:eastAsia="Times New Roman"/>
          <w:b/>
          <w:lang w:val="en-US" w:eastAsia="it-IT"/>
        </w:rPr>
        <w:t>Model and the Snowflake</w:t>
      </w:r>
      <w:r w:rsidR="00214613" w:rsidRPr="00214613">
        <w:rPr>
          <w:rFonts w:eastAsia="Times New Roman"/>
          <w:b/>
          <w:lang w:val="en-US" w:eastAsia="it-IT"/>
        </w:rPr>
        <w:t xml:space="preserve"> schema</w:t>
      </w:r>
      <w:r w:rsidR="00214613">
        <w:rPr>
          <w:rFonts w:eastAsia="Times New Roman"/>
          <w:lang w:val="en-US" w:eastAsia="it-IT"/>
        </w:rPr>
        <w:t>,</w:t>
      </w:r>
      <w:r w:rsidR="0020470B" w:rsidRPr="0089150F">
        <w:rPr>
          <w:rFonts w:eastAsia="Times New Roman"/>
          <w:lang w:val="en-US" w:eastAsia="it-IT"/>
        </w:rPr>
        <w:t xml:space="preserve"> </w:t>
      </w:r>
      <w:r w:rsidR="00214613" w:rsidRPr="00214613">
        <w:rPr>
          <w:rFonts w:eastAsia="Times New Roman"/>
          <w:lang w:val="en-US" w:eastAsia="it-IT"/>
        </w:rPr>
        <w:t xml:space="preserve">obtained by </w:t>
      </w:r>
      <w:r>
        <w:rPr>
          <w:rFonts w:eastAsia="Times New Roman"/>
          <w:lang w:val="en-US" w:eastAsia="it-IT"/>
        </w:rPr>
        <w:t>the</w:t>
      </w:r>
      <w:r w:rsidR="00214613" w:rsidRPr="00214613">
        <w:rPr>
          <w:rFonts w:eastAsia="Times New Roman"/>
          <w:lang w:val="en-US" w:eastAsia="it-IT"/>
        </w:rPr>
        <w:t xml:space="preserve"> relations between the </w:t>
      </w:r>
      <w:r w:rsidRPr="00214613">
        <w:rPr>
          <w:rFonts w:eastAsia="Times New Roman"/>
          <w:lang w:val="en-US" w:eastAsia="it-IT"/>
        </w:rPr>
        <w:t xml:space="preserve">surrogate keys </w:t>
      </w:r>
      <w:r>
        <w:rPr>
          <w:rFonts w:eastAsia="Times New Roman"/>
          <w:lang w:val="en-US" w:eastAsia="it-IT"/>
        </w:rPr>
        <w:t xml:space="preserve">of the </w:t>
      </w:r>
      <w:r w:rsidR="00214613" w:rsidRPr="00214613">
        <w:rPr>
          <w:rFonts w:eastAsia="Times New Roman"/>
          <w:lang w:val="en-US" w:eastAsia="it-IT"/>
        </w:rPr>
        <w:t>tables, optimizing performance</w:t>
      </w:r>
      <w:r w:rsidR="0020470B" w:rsidRPr="0089150F">
        <w:rPr>
          <w:rFonts w:eastAsia="Times New Roman"/>
          <w:lang w:val="en-US" w:eastAsia="it-IT"/>
        </w:rPr>
        <w:t>;</w:t>
      </w:r>
    </w:p>
    <w:p w14:paraId="6D8E718E" w14:textId="4E3E8C1A" w:rsidR="0020470B" w:rsidRPr="0089150F" w:rsidRDefault="002117FD" w:rsidP="00B14268">
      <w:pPr>
        <w:pStyle w:val="Paragrafoelenco"/>
        <w:numPr>
          <w:ilvl w:val="0"/>
          <w:numId w:val="3"/>
        </w:numPr>
        <w:spacing w:after="0" w:line="360" w:lineRule="auto"/>
        <w:ind w:right="313"/>
        <w:jc w:val="both"/>
        <w:rPr>
          <w:rFonts w:eastAsia="Times New Roman"/>
          <w:lang w:val="en-US" w:eastAsia="it-IT"/>
        </w:rPr>
      </w:pPr>
      <w:r w:rsidRPr="0089150F">
        <w:rPr>
          <w:rFonts w:eastAsia="Times New Roman"/>
          <w:b/>
          <w:lang w:val="en-US" w:eastAsia="it-IT"/>
        </w:rPr>
        <w:t>Creati</w:t>
      </w:r>
      <w:r>
        <w:rPr>
          <w:rFonts w:eastAsia="Times New Roman"/>
          <w:b/>
          <w:lang w:val="en-US" w:eastAsia="it-IT"/>
        </w:rPr>
        <w:t>ng</w:t>
      </w:r>
      <w:r w:rsidR="0020470B" w:rsidRPr="0089150F">
        <w:rPr>
          <w:rFonts w:eastAsia="Times New Roman"/>
          <w:b/>
          <w:lang w:val="en-US" w:eastAsia="it-IT"/>
        </w:rPr>
        <w:t xml:space="preserve"> </w:t>
      </w:r>
      <w:r>
        <w:rPr>
          <w:rFonts w:eastAsia="Times New Roman"/>
          <w:b/>
          <w:lang w:val="en-US" w:eastAsia="it-IT"/>
        </w:rPr>
        <w:t>a</w:t>
      </w:r>
      <w:r w:rsidR="0020470B" w:rsidRPr="0089150F">
        <w:rPr>
          <w:rFonts w:eastAsia="Times New Roman"/>
          <w:b/>
          <w:lang w:val="en-US" w:eastAsia="it-IT"/>
        </w:rPr>
        <w:t xml:space="preserve"> </w:t>
      </w:r>
      <w:r>
        <w:rPr>
          <w:rFonts w:eastAsia="Times New Roman"/>
          <w:b/>
          <w:lang w:val="en-US" w:eastAsia="it-IT"/>
        </w:rPr>
        <w:t>Presentation</w:t>
      </w:r>
      <w:r w:rsidRPr="0089150F">
        <w:rPr>
          <w:rFonts w:eastAsia="Times New Roman"/>
          <w:b/>
          <w:lang w:val="en-US" w:eastAsia="it-IT"/>
        </w:rPr>
        <w:t xml:space="preserve"> </w:t>
      </w:r>
      <w:r>
        <w:rPr>
          <w:rFonts w:eastAsia="Times New Roman"/>
          <w:b/>
          <w:lang w:val="en-US" w:eastAsia="it-IT"/>
        </w:rPr>
        <w:t xml:space="preserve">Area </w:t>
      </w:r>
      <w:r w:rsidR="0020470B" w:rsidRPr="0089150F">
        <w:rPr>
          <w:rFonts w:eastAsia="Times New Roman"/>
          <w:b/>
          <w:lang w:val="en-US" w:eastAsia="it-IT"/>
        </w:rPr>
        <w:t>Best Practice Model and the Star Schema</w:t>
      </w:r>
      <w:r w:rsidR="0020470B" w:rsidRPr="0089150F">
        <w:rPr>
          <w:rFonts w:eastAsia="Times New Roman"/>
          <w:lang w:val="en-US" w:eastAsia="it-IT"/>
        </w:rPr>
        <w:t>, Both</w:t>
      </w:r>
      <w:r w:rsidR="00FA74E1">
        <w:rPr>
          <w:rFonts w:eastAsia="Times New Roman"/>
          <w:lang w:val="en-US" w:eastAsia="it-IT"/>
        </w:rPr>
        <w:t xml:space="preserve"> </w:t>
      </w:r>
      <w:r w:rsidR="0020470B" w:rsidRPr="0089150F">
        <w:rPr>
          <w:rFonts w:eastAsia="Times New Roman"/>
          <w:lang w:val="en-US" w:eastAsia="it-IT"/>
        </w:rPr>
        <w:t>efficient in the representation of various useful reports for the final customer business decisions;</w:t>
      </w:r>
    </w:p>
    <w:p w14:paraId="7708EE26" w14:textId="04187167" w:rsidR="0020470B" w:rsidRPr="0089150F" w:rsidRDefault="0020470B" w:rsidP="00B14268">
      <w:pPr>
        <w:pStyle w:val="Paragrafoelenco"/>
        <w:numPr>
          <w:ilvl w:val="0"/>
          <w:numId w:val="3"/>
        </w:numPr>
        <w:spacing w:after="0" w:line="360" w:lineRule="auto"/>
        <w:ind w:right="313"/>
        <w:jc w:val="both"/>
        <w:rPr>
          <w:rFonts w:eastAsia="Times New Roman"/>
          <w:lang w:val="en-US" w:eastAsia="it-IT"/>
        </w:rPr>
      </w:pPr>
      <w:r w:rsidRPr="0089150F">
        <w:rPr>
          <w:rFonts w:eastAsia="Times New Roman"/>
          <w:b/>
          <w:lang w:val="en-US" w:eastAsia="it-IT"/>
        </w:rPr>
        <w:t>Creating a module to speed the updating process</w:t>
      </w:r>
      <w:r w:rsidRPr="0089150F">
        <w:rPr>
          <w:rFonts w:eastAsia="Times New Roman"/>
          <w:lang w:val="en-US" w:eastAsia="it-IT"/>
        </w:rPr>
        <w:t xml:space="preserve"> tables, </w:t>
      </w:r>
      <w:r w:rsidR="00FA74E1" w:rsidRPr="00FA74E1">
        <w:rPr>
          <w:rFonts w:eastAsia="Times New Roman"/>
          <w:lang w:val="en-US" w:eastAsia="it-IT"/>
        </w:rPr>
        <w:t>grouping the jobs belonging to the same family (Anagrafiche and Movimenti) so you run that at the same time. Thanks to a</w:t>
      </w:r>
      <w:r w:rsidR="00FA74E1">
        <w:rPr>
          <w:rFonts w:eastAsia="Times New Roman"/>
          <w:lang w:val="en-US" w:eastAsia="it-IT"/>
        </w:rPr>
        <w:t>n</w:t>
      </w:r>
      <w:r w:rsidR="00FA74E1" w:rsidRPr="00FA74E1">
        <w:rPr>
          <w:rFonts w:eastAsia="Times New Roman"/>
          <w:lang w:val="en-US" w:eastAsia="it-IT"/>
        </w:rPr>
        <w:t xml:space="preserve"> Error warning system, we have undergone an audit of the problem resulting in sending Email;</w:t>
      </w:r>
    </w:p>
    <w:p w14:paraId="7EA5F813" w14:textId="5D7DD908" w:rsidR="00AC3971" w:rsidRPr="0089150F" w:rsidRDefault="00AC3971" w:rsidP="00B14268">
      <w:pPr>
        <w:pStyle w:val="Paragrafoelenco"/>
        <w:numPr>
          <w:ilvl w:val="0"/>
          <w:numId w:val="3"/>
        </w:numPr>
        <w:spacing w:after="0" w:line="360" w:lineRule="auto"/>
        <w:ind w:right="313"/>
        <w:jc w:val="both"/>
        <w:rPr>
          <w:rFonts w:eastAsia="Times New Roman"/>
          <w:lang w:val="en-US" w:eastAsia="it-IT"/>
        </w:rPr>
      </w:pPr>
      <w:bookmarkStart w:id="6" w:name="_Hlk14439467"/>
      <w:r w:rsidRPr="0089150F">
        <w:rPr>
          <w:rFonts w:eastAsia="Times New Roman"/>
          <w:b/>
          <w:lang w:val="en-US" w:eastAsia="it-IT"/>
        </w:rPr>
        <w:t>Using software from Data Mining and Machine Learning</w:t>
      </w:r>
      <w:r w:rsidR="00FA74E1">
        <w:rPr>
          <w:rFonts w:eastAsia="Times New Roman"/>
          <w:b/>
          <w:lang w:val="en-US" w:eastAsia="it-IT"/>
        </w:rPr>
        <w:t>,</w:t>
      </w:r>
      <w:r w:rsidRPr="0089150F">
        <w:rPr>
          <w:rFonts w:eastAsia="Times New Roman"/>
          <w:lang w:val="en-US" w:eastAsia="it-IT"/>
        </w:rPr>
        <w:t xml:space="preserve"> </w:t>
      </w:r>
      <w:r w:rsidR="00FA74E1" w:rsidRPr="00FA74E1">
        <w:rPr>
          <w:rFonts w:eastAsia="Times New Roman"/>
          <w:lang w:val="en-US" w:eastAsia="it-IT"/>
        </w:rPr>
        <w:t>extrem</w:t>
      </w:r>
      <w:r w:rsidR="00FA74E1">
        <w:rPr>
          <w:rFonts w:eastAsia="Times New Roman"/>
          <w:lang w:val="en-US" w:eastAsia="it-IT"/>
        </w:rPr>
        <w:t>e</w:t>
      </w:r>
      <w:r w:rsidR="00FA74E1" w:rsidRPr="00FA74E1">
        <w:rPr>
          <w:rFonts w:eastAsia="Times New Roman"/>
          <w:lang w:val="en-US" w:eastAsia="it-IT"/>
        </w:rPr>
        <w:t>ly linked to the concept of artificial intelligence, independently implemented different algorithms that can combining the data warehouse data and the Italian ISTAT data previously extracted perform in short time difficult analysis in   with streamlined process;</w:t>
      </w:r>
    </w:p>
    <w:p w14:paraId="4D14AD1B" w14:textId="415986FF" w:rsidR="00FA74E1" w:rsidRDefault="0020470B" w:rsidP="00FA74E1">
      <w:pPr>
        <w:pStyle w:val="Paragrafoelenco"/>
        <w:numPr>
          <w:ilvl w:val="0"/>
          <w:numId w:val="3"/>
        </w:numPr>
        <w:spacing w:after="0" w:line="360" w:lineRule="auto"/>
        <w:ind w:right="313"/>
        <w:jc w:val="both"/>
        <w:rPr>
          <w:rFonts w:eastAsia="Times New Roman"/>
          <w:lang w:val="en-US" w:eastAsia="it-IT"/>
        </w:rPr>
      </w:pPr>
      <w:r w:rsidRPr="0089150F">
        <w:rPr>
          <w:rFonts w:eastAsia="Times New Roman"/>
          <w:b/>
          <w:lang w:val="en-US" w:eastAsia="it-IT"/>
        </w:rPr>
        <w:t>Creating a Dashboard Power BI</w:t>
      </w:r>
      <w:r w:rsidR="00FA74E1">
        <w:rPr>
          <w:rFonts w:eastAsia="Times New Roman"/>
          <w:b/>
          <w:lang w:val="en-US" w:eastAsia="it-IT"/>
        </w:rPr>
        <w:t xml:space="preserve"> </w:t>
      </w:r>
      <w:r w:rsidRPr="0089150F">
        <w:rPr>
          <w:rFonts w:eastAsia="Times New Roman"/>
          <w:lang w:val="en-US" w:eastAsia="it-IT"/>
        </w:rPr>
        <w:t xml:space="preserve">to </w:t>
      </w:r>
      <w:bookmarkEnd w:id="6"/>
      <w:r w:rsidR="00FA74E1" w:rsidRPr="00FA74E1">
        <w:rPr>
          <w:rFonts w:eastAsia="Times New Roman"/>
          <w:lang w:val="en-US" w:eastAsia="it-IT"/>
        </w:rPr>
        <w:t>have a check on a series of real data on everything regarding the stores and the economi</w:t>
      </w:r>
      <w:r w:rsidR="001472EC">
        <w:rPr>
          <w:rFonts w:eastAsia="Times New Roman"/>
          <w:lang w:val="en-US" w:eastAsia="it-IT"/>
        </w:rPr>
        <w:t>c</w:t>
      </w:r>
      <w:r w:rsidR="00FA74E1" w:rsidRPr="00FA74E1">
        <w:rPr>
          <w:rFonts w:eastAsia="Times New Roman"/>
          <w:lang w:val="en-US" w:eastAsia="it-IT"/>
        </w:rPr>
        <w:t xml:space="preserve"> data of the firm. Through this process, you can extract results to be provided to customers in a clear and comprehensive manner, helping them to understand the problems of their production systems and trade and improving their Data Driven Strategy, identified as the choice of effective and new management actions.</w:t>
      </w:r>
    </w:p>
    <w:p w14:paraId="194C297F" w14:textId="77777777" w:rsidR="00FA74E1" w:rsidRPr="00FA74E1" w:rsidRDefault="00FA74E1" w:rsidP="00FA74E1">
      <w:pPr>
        <w:pStyle w:val="Paragrafoelenco"/>
        <w:spacing w:after="0" w:line="360" w:lineRule="auto"/>
        <w:ind w:right="313"/>
        <w:jc w:val="both"/>
        <w:rPr>
          <w:rFonts w:eastAsia="Times New Roman"/>
          <w:lang w:val="en-US" w:eastAsia="it-IT"/>
        </w:rPr>
      </w:pPr>
    </w:p>
    <w:p w14:paraId="20BE8CA7" w14:textId="77777777" w:rsidR="000760C9" w:rsidRPr="0089150F" w:rsidRDefault="000760C9" w:rsidP="000760C9">
      <w:pPr>
        <w:pStyle w:val="Paragrafoelenco"/>
        <w:spacing w:after="0" w:line="360" w:lineRule="auto"/>
        <w:ind w:right="313"/>
        <w:jc w:val="both"/>
        <w:rPr>
          <w:rFonts w:eastAsia="Times New Roman"/>
          <w:lang w:val="en-US" w:eastAsia="it-IT"/>
        </w:rPr>
      </w:pPr>
    </w:p>
    <w:p w14:paraId="44463A5F" w14:textId="77777777" w:rsidR="000760C9" w:rsidRPr="0089150F" w:rsidRDefault="000760C9" w:rsidP="000760C9">
      <w:pPr>
        <w:pStyle w:val="Titolo2"/>
        <w:ind w:left="426" w:right="313"/>
        <w:rPr>
          <w:rFonts w:cstheme="majorHAnsi"/>
          <w:b/>
          <w:i/>
          <w:color w:val="auto"/>
          <w:sz w:val="40"/>
          <w:szCs w:val="40"/>
          <w:lang w:val="en-US" w:bidi="it-IT"/>
        </w:rPr>
      </w:pPr>
      <w:bookmarkStart w:id="7" w:name="_Toc18569494"/>
      <w:bookmarkStart w:id="8" w:name="_Toc12975080"/>
      <w:r w:rsidRPr="0089150F">
        <w:rPr>
          <w:rFonts w:cstheme="majorHAnsi"/>
          <w:b/>
          <w:i/>
          <w:color w:val="auto"/>
          <w:sz w:val="40"/>
          <w:szCs w:val="40"/>
          <w:lang w:val="en-US" w:bidi="it-IT"/>
        </w:rPr>
        <w:lastRenderedPageBreak/>
        <w:t>TOP-DOWN ANALYSIS OF THE PROBLEM</w:t>
      </w:r>
      <w:bookmarkEnd w:id="7"/>
    </w:p>
    <w:p w14:paraId="553A3769" w14:textId="77777777" w:rsidR="000760C9" w:rsidRPr="0089150F" w:rsidRDefault="000760C9" w:rsidP="000760C9">
      <w:pPr>
        <w:ind w:left="426" w:right="313"/>
        <w:rPr>
          <w:lang w:val="en-US" w:bidi="it-IT"/>
        </w:rPr>
      </w:pPr>
    </w:p>
    <w:p w14:paraId="356C9C60" w14:textId="77777777" w:rsidR="000760C9" w:rsidRPr="0089150F" w:rsidRDefault="000760C9" w:rsidP="000760C9">
      <w:pPr>
        <w:spacing w:line="360" w:lineRule="auto"/>
        <w:ind w:left="426" w:right="313"/>
        <w:rPr>
          <w:b/>
          <w:lang w:val="en-US" w:bidi="it-IT"/>
        </w:rPr>
      </w:pPr>
      <w:r w:rsidRPr="0089150F">
        <w:rPr>
          <w:b/>
          <w:lang w:val="en-US" w:bidi="it-IT"/>
        </w:rPr>
        <w:t>Attributes successful business in fashion:</w:t>
      </w:r>
    </w:p>
    <w:p w14:paraId="22B7D190" w14:textId="0413BF22" w:rsidR="000760C9" w:rsidRPr="00571AE9" w:rsidRDefault="00B43F85" w:rsidP="00B14268">
      <w:pPr>
        <w:pStyle w:val="Paragrafoelenco"/>
        <w:numPr>
          <w:ilvl w:val="0"/>
          <w:numId w:val="4"/>
        </w:numPr>
        <w:spacing w:line="360" w:lineRule="auto"/>
        <w:ind w:right="313"/>
        <w:rPr>
          <w:lang w:bidi="it-IT"/>
        </w:rPr>
      </w:pPr>
      <w:r>
        <w:rPr>
          <w:lang w:bidi="it-IT"/>
        </w:rPr>
        <w:t>S</w:t>
      </w:r>
      <w:r w:rsidR="000760C9" w:rsidRPr="00571AE9">
        <w:rPr>
          <w:lang w:bidi="it-IT"/>
        </w:rPr>
        <w:t>trategic position;</w:t>
      </w:r>
    </w:p>
    <w:p w14:paraId="00EF4E1E" w14:textId="5F239759" w:rsidR="000760C9" w:rsidRPr="00571AE9" w:rsidRDefault="00B43F85" w:rsidP="00B14268">
      <w:pPr>
        <w:pStyle w:val="Paragrafoelenco"/>
        <w:numPr>
          <w:ilvl w:val="0"/>
          <w:numId w:val="4"/>
        </w:numPr>
        <w:spacing w:line="360" w:lineRule="auto"/>
        <w:ind w:right="313"/>
        <w:rPr>
          <w:lang w:bidi="it-IT"/>
        </w:rPr>
      </w:pPr>
      <w:r>
        <w:rPr>
          <w:lang w:bidi="it-IT"/>
        </w:rPr>
        <w:t>Q</w:t>
      </w:r>
      <w:r w:rsidR="000760C9" w:rsidRPr="00571AE9">
        <w:rPr>
          <w:lang w:bidi="it-IT"/>
        </w:rPr>
        <w:t>uality price;</w:t>
      </w:r>
    </w:p>
    <w:p w14:paraId="77948F57" w14:textId="32A6FEC8" w:rsidR="000760C9" w:rsidRPr="00571AE9" w:rsidRDefault="00B43F85" w:rsidP="00B14268">
      <w:pPr>
        <w:pStyle w:val="Paragrafoelenco"/>
        <w:numPr>
          <w:ilvl w:val="0"/>
          <w:numId w:val="4"/>
        </w:numPr>
        <w:spacing w:line="360" w:lineRule="auto"/>
        <w:ind w:right="313"/>
        <w:rPr>
          <w:lang w:bidi="it-IT"/>
        </w:rPr>
      </w:pPr>
      <w:r>
        <w:rPr>
          <w:lang w:bidi="it-IT"/>
        </w:rPr>
        <w:t>P</w:t>
      </w:r>
      <w:r w:rsidR="000760C9" w:rsidRPr="00571AE9">
        <w:rPr>
          <w:lang w:bidi="it-IT"/>
        </w:rPr>
        <w:t xml:space="preserve">roduct </w:t>
      </w:r>
      <w:proofErr w:type="spellStart"/>
      <w:r>
        <w:rPr>
          <w:lang w:bidi="it-IT"/>
        </w:rPr>
        <w:t>D</w:t>
      </w:r>
      <w:r w:rsidR="000760C9" w:rsidRPr="00571AE9">
        <w:rPr>
          <w:lang w:bidi="it-IT"/>
        </w:rPr>
        <w:t>iversification</w:t>
      </w:r>
      <w:proofErr w:type="spellEnd"/>
      <w:r w:rsidR="000760C9" w:rsidRPr="00571AE9">
        <w:rPr>
          <w:lang w:bidi="it-IT"/>
        </w:rPr>
        <w:t>;</w:t>
      </w:r>
    </w:p>
    <w:p w14:paraId="194BF086" w14:textId="618C9F33" w:rsidR="000760C9" w:rsidRPr="00571AE9" w:rsidRDefault="00B43F85" w:rsidP="00B14268">
      <w:pPr>
        <w:pStyle w:val="Paragrafoelenco"/>
        <w:numPr>
          <w:ilvl w:val="0"/>
          <w:numId w:val="4"/>
        </w:numPr>
        <w:spacing w:line="360" w:lineRule="auto"/>
        <w:ind w:right="313"/>
        <w:rPr>
          <w:lang w:bidi="it-IT"/>
        </w:rPr>
      </w:pPr>
      <w:r>
        <w:rPr>
          <w:lang w:bidi="it-IT"/>
        </w:rPr>
        <w:t>I</w:t>
      </w:r>
      <w:r w:rsidR="000760C9" w:rsidRPr="00571AE9">
        <w:rPr>
          <w:lang w:bidi="it-IT"/>
        </w:rPr>
        <w:t>nnovation;</w:t>
      </w:r>
    </w:p>
    <w:p w14:paraId="52359449" w14:textId="77777777" w:rsidR="000760C9" w:rsidRPr="005574A1" w:rsidRDefault="000760C9" w:rsidP="000760C9">
      <w:pPr>
        <w:spacing w:line="360" w:lineRule="auto"/>
        <w:ind w:left="426" w:right="313"/>
        <w:rPr>
          <w:b/>
          <w:lang w:bidi="it-IT"/>
        </w:rPr>
      </w:pPr>
      <w:r w:rsidRPr="005574A1">
        <w:rPr>
          <w:b/>
          <w:lang w:bidi="it-IT"/>
        </w:rPr>
        <w:t xml:space="preserve">Business goal: </w:t>
      </w:r>
    </w:p>
    <w:p w14:paraId="6C869F71" w14:textId="744421F9" w:rsidR="000760C9" w:rsidRPr="0089150F" w:rsidRDefault="000760C9" w:rsidP="00B14268">
      <w:pPr>
        <w:pStyle w:val="Paragrafoelenco"/>
        <w:numPr>
          <w:ilvl w:val="0"/>
          <w:numId w:val="5"/>
        </w:numPr>
        <w:spacing w:line="360" w:lineRule="auto"/>
        <w:ind w:right="313"/>
        <w:rPr>
          <w:lang w:val="en-US" w:bidi="it-IT"/>
        </w:rPr>
      </w:pPr>
      <w:r w:rsidRPr="0089150F">
        <w:rPr>
          <w:lang w:val="en-US" w:bidi="it-IT"/>
        </w:rPr>
        <w:t>Making as much as possible by having the minimum inventory cost;</w:t>
      </w:r>
    </w:p>
    <w:p w14:paraId="039F939D" w14:textId="1A640A4B" w:rsidR="000760C9" w:rsidRPr="005574A1" w:rsidRDefault="000760C9" w:rsidP="00B14268">
      <w:pPr>
        <w:pStyle w:val="Paragrafoelenco"/>
        <w:numPr>
          <w:ilvl w:val="0"/>
          <w:numId w:val="5"/>
        </w:numPr>
        <w:spacing w:line="360" w:lineRule="auto"/>
        <w:ind w:right="313"/>
        <w:rPr>
          <w:lang w:bidi="it-IT"/>
        </w:rPr>
      </w:pPr>
      <w:proofErr w:type="spellStart"/>
      <w:r w:rsidRPr="00571AE9">
        <w:rPr>
          <w:lang w:bidi="it-IT"/>
        </w:rPr>
        <w:t>Increas</w:t>
      </w:r>
      <w:r w:rsidR="00B43F85">
        <w:rPr>
          <w:lang w:bidi="it-IT"/>
        </w:rPr>
        <w:t>ing</w:t>
      </w:r>
      <w:proofErr w:type="spellEnd"/>
      <w:r w:rsidRPr="00571AE9">
        <w:rPr>
          <w:lang w:bidi="it-IT"/>
        </w:rPr>
        <w:t xml:space="preserve"> Sales.</w:t>
      </w:r>
    </w:p>
    <w:p w14:paraId="1BEE8E55" w14:textId="27BDEE70" w:rsidR="000760C9" w:rsidRPr="00D90F2A" w:rsidRDefault="00FA74E1" w:rsidP="000760C9">
      <w:pPr>
        <w:spacing w:line="360" w:lineRule="auto"/>
        <w:ind w:left="426" w:right="313"/>
        <w:rPr>
          <w:b/>
          <w:lang w:val="en-US" w:bidi="it-IT"/>
        </w:rPr>
      </w:pPr>
      <w:r>
        <w:rPr>
          <w:b/>
          <w:lang w:val="en-US" w:bidi="it-IT"/>
        </w:rPr>
        <w:t>C</w:t>
      </w:r>
      <w:r w:rsidR="000760C9" w:rsidRPr="00D90F2A">
        <w:rPr>
          <w:b/>
          <w:lang w:val="en-US" w:bidi="it-IT"/>
        </w:rPr>
        <w:t xml:space="preserve">ompetitors: </w:t>
      </w:r>
    </w:p>
    <w:p w14:paraId="29D7115F" w14:textId="6F900BD3" w:rsidR="000760C9" w:rsidRPr="0089150F" w:rsidRDefault="001F1048" w:rsidP="000760C9">
      <w:pPr>
        <w:spacing w:line="360" w:lineRule="auto"/>
        <w:ind w:left="426" w:right="313"/>
        <w:rPr>
          <w:lang w:val="en-US" w:bidi="it-IT"/>
        </w:rPr>
      </w:pPr>
      <w:r w:rsidRPr="0089150F">
        <w:rPr>
          <w:lang w:val="en-US" w:bidi="it-IT"/>
        </w:rPr>
        <w:t>Fashion Companies who use the same type of market.</w:t>
      </w:r>
    </w:p>
    <w:p w14:paraId="3AC22FB8" w14:textId="15CF2C5E" w:rsidR="000760C9" w:rsidRPr="0089150F" w:rsidRDefault="000760C9" w:rsidP="000760C9">
      <w:pPr>
        <w:spacing w:line="360" w:lineRule="auto"/>
        <w:ind w:left="426" w:right="313"/>
        <w:jc w:val="both"/>
        <w:rPr>
          <w:b/>
          <w:lang w:val="en-US" w:bidi="it-IT"/>
        </w:rPr>
      </w:pPr>
      <w:r w:rsidRPr="0089150F">
        <w:rPr>
          <w:b/>
          <w:lang w:val="en-US" w:bidi="it-IT"/>
        </w:rPr>
        <w:t>Data Mining - Classification and Regression using algorithms that use artificial intelligence:</w:t>
      </w:r>
    </w:p>
    <w:p w14:paraId="0A2A8130" w14:textId="4631F67C" w:rsidR="000760C9" w:rsidRPr="00D90F2A" w:rsidRDefault="000760C9" w:rsidP="00B14268">
      <w:pPr>
        <w:pStyle w:val="Paragrafoelenco"/>
        <w:numPr>
          <w:ilvl w:val="0"/>
          <w:numId w:val="6"/>
        </w:numPr>
        <w:spacing w:line="360" w:lineRule="auto"/>
        <w:ind w:right="313"/>
        <w:rPr>
          <w:lang w:bidi="it-IT"/>
        </w:rPr>
      </w:pPr>
      <w:r w:rsidRPr="00D90F2A">
        <w:rPr>
          <w:lang w:bidi="it-IT"/>
        </w:rPr>
        <w:t>Country;</w:t>
      </w:r>
    </w:p>
    <w:p w14:paraId="6C059AF3" w14:textId="0A70AEE0" w:rsidR="00A37825" w:rsidRPr="0089150F" w:rsidRDefault="000760C9" w:rsidP="00A37825">
      <w:pPr>
        <w:pStyle w:val="Paragrafoelenco"/>
        <w:numPr>
          <w:ilvl w:val="0"/>
          <w:numId w:val="6"/>
        </w:numPr>
        <w:spacing w:line="360" w:lineRule="auto"/>
        <w:ind w:right="313"/>
        <w:rPr>
          <w:lang w:val="en-US" w:bidi="it-IT"/>
        </w:rPr>
      </w:pPr>
      <w:r w:rsidRPr="0089150F">
        <w:rPr>
          <w:lang w:val="en-US" w:bidi="it-IT"/>
        </w:rPr>
        <w:t>Type of shop (Retail, Outlet, ...);</w:t>
      </w:r>
    </w:p>
    <w:p w14:paraId="1BAAC73C" w14:textId="01D1A57C" w:rsidR="000760C9" w:rsidRDefault="00A37825" w:rsidP="00A37825">
      <w:pPr>
        <w:pStyle w:val="Paragrafoelenco"/>
        <w:numPr>
          <w:ilvl w:val="0"/>
          <w:numId w:val="6"/>
        </w:numPr>
        <w:spacing w:line="360" w:lineRule="auto"/>
        <w:ind w:right="313"/>
        <w:rPr>
          <w:lang w:bidi="it-IT"/>
        </w:rPr>
      </w:pPr>
      <w:r>
        <w:rPr>
          <w:lang w:bidi="it-IT"/>
        </w:rPr>
        <w:t>Cause of a closure;</w:t>
      </w:r>
    </w:p>
    <w:p w14:paraId="01AA1680" w14:textId="77777777" w:rsidR="000760C9" w:rsidRDefault="000760C9" w:rsidP="00B14268">
      <w:pPr>
        <w:pStyle w:val="Paragrafoelenco"/>
        <w:numPr>
          <w:ilvl w:val="0"/>
          <w:numId w:val="6"/>
        </w:numPr>
        <w:spacing w:line="360" w:lineRule="auto"/>
        <w:ind w:right="313"/>
        <w:rPr>
          <w:lang w:bidi="it-IT"/>
        </w:rPr>
      </w:pPr>
      <w:r>
        <w:rPr>
          <w:lang w:bidi="it-IT"/>
        </w:rPr>
        <w:t>It will remain open?</w:t>
      </w:r>
    </w:p>
    <w:p w14:paraId="7E0A1391" w14:textId="7BDA4803" w:rsidR="000760C9" w:rsidRPr="0089150F" w:rsidRDefault="00226F28" w:rsidP="00710105">
      <w:pPr>
        <w:pStyle w:val="Paragrafoelenco"/>
        <w:numPr>
          <w:ilvl w:val="0"/>
          <w:numId w:val="6"/>
        </w:numPr>
        <w:spacing w:line="360" w:lineRule="auto"/>
        <w:ind w:right="313"/>
        <w:rPr>
          <w:lang w:val="en-US" w:bidi="it-IT"/>
        </w:rPr>
      </w:pPr>
      <w:r w:rsidRPr="0089150F">
        <w:rPr>
          <w:lang w:val="en-US" w:bidi="it-IT"/>
        </w:rPr>
        <w:t>Ranking for geo-positioning to open a new store.</w:t>
      </w:r>
    </w:p>
    <w:p w14:paraId="2DFF6D07" w14:textId="104A1695" w:rsidR="000760C9" w:rsidRPr="00710105" w:rsidRDefault="00D57625" w:rsidP="00710105">
      <w:pPr>
        <w:ind w:firstLine="426"/>
        <w:rPr>
          <w:b/>
        </w:rPr>
      </w:pPr>
      <w:r w:rsidRPr="00D57625">
        <w:rPr>
          <w:b/>
        </w:rPr>
        <w:t>Questions</w:t>
      </w:r>
    </w:p>
    <w:p w14:paraId="3B065FFD" w14:textId="77777777" w:rsidR="000760C9" w:rsidRPr="0089150F" w:rsidRDefault="000760C9" w:rsidP="00BC6064">
      <w:pPr>
        <w:pStyle w:val="Paragrafoelenco"/>
        <w:numPr>
          <w:ilvl w:val="0"/>
          <w:numId w:val="27"/>
        </w:numPr>
        <w:spacing w:after="0" w:line="360" w:lineRule="auto"/>
        <w:ind w:right="313"/>
        <w:jc w:val="both"/>
        <w:rPr>
          <w:rFonts w:eastAsia="Times New Roman"/>
          <w:lang w:val="en-US" w:eastAsia="it-IT"/>
        </w:rPr>
      </w:pPr>
      <w:r w:rsidRPr="0089150F">
        <w:rPr>
          <w:rFonts w:eastAsia="Times New Roman"/>
          <w:lang w:val="en-US" w:eastAsia="it-IT"/>
        </w:rPr>
        <w:t xml:space="preserve">Better an elegant or extravagant showcase to attract customers? </w:t>
      </w:r>
    </w:p>
    <w:p w14:paraId="7E9D3A75" w14:textId="4F5BC2FF" w:rsidR="000760C9" w:rsidRPr="0089150F" w:rsidRDefault="00856242" w:rsidP="00BC6064">
      <w:pPr>
        <w:pStyle w:val="Paragrafoelenco"/>
        <w:numPr>
          <w:ilvl w:val="0"/>
          <w:numId w:val="27"/>
        </w:numPr>
        <w:spacing w:after="0" w:line="360" w:lineRule="auto"/>
        <w:ind w:right="313"/>
        <w:jc w:val="both"/>
        <w:rPr>
          <w:rFonts w:eastAsia="Times New Roman"/>
          <w:lang w:val="en-US" w:eastAsia="it-IT"/>
        </w:rPr>
      </w:pPr>
      <w:r w:rsidRPr="00856242">
        <w:rPr>
          <w:rFonts w:eastAsia="Times New Roman"/>
          <w:lang w:val="en-US" w:eastAsia="it-IT"/>
        </w:rPr>
        <w:t>When</w:t>
      </w:r>
      <w:r>
        <w:rPr>
          <w:rFonts w:eastAsia="Times New Roman"/>
          <w:lang w:val="en-US" w:eastAsia="it-IT"/>
        </w:rPr>
        <w:t xml:space="preserve"> </w:t>
      </w:r>
      <w:r w:rsidR="000760C9" w:rsidRPr="0089150F">
        <w:rPr>
          <w:rFonts w:eastAsia="Times New Roman"/>
          <w:lang w:val="en-US" w:eastAsia="it-IT"/>
        </w:rPr>
        <w:t xml:space="preserve">I </w:t>
      </w:r>
      <w:proofErr w:type="gramStart"/>
      <w:r w:rsidR="000760C9" w:rsidRPr="0089150F">
        <w:rPr>
          <w:rFonts w:eastAsia="Times New Roman"/>
          <w:lang w:val="en-US" w:eastAsia="it-IT"/>
        </w:rPr>
        <w:t>have to</w:t>
      </w:r>
      <w:proofErr w:type="gramEnd"/>
      <w:r w:rsidR="000760C9" w:rsidRPr="0089150F">
        <w:rPr>
          <w:rFonts w:eastAsia="Times New Roman"/>
          <w:lang w:val="en-US" w:eastAsia="it-IT"/>
        </w:rPr>
        <w:t xml:space="preserve"> move the merchandise from a retail store to an outlet?</w:t>
      </w:r>
    </w:p>
    <w:p w14:paraId="1D1D9ABD" w14:textId="678FA75E" w:rsidR="00226F28" w:rsidRPr="0089150F" w:rsidRDefault="00226F28" w:rsidP="00BC6064">
      <w:pPr>
        <w:pStyle w:val="Paragrafoelenco"/>
        <w:numPr>
          <w:ilvl w:val="0"/>
          <w:numId w:val="27"/>
        </w:numPr>
        <w:spacing w:after="0" w:line="360" w:lineRule="auto"/>
        <w:ind w:right="313"/>
        <w:jc w:val="both"/>
        <w:rPr>
          <w:rFonts w:eastAsia="Times New Roman"/>
          <w:lang w:val="en-US" w:eastAsia="it-IT"/>
        </w:rPr>
      </w:pPr>
      <w:r w:rsidRPr="0089150F">
        <w:rPr>
          <w:rFonts w:eastAsia="Times New Roman"/>
          <w:lang w:val="en-US" w:eastAsia="it-IT"/>
        </w:rPr>
        <w:t>How can I make my r</w:t>
      </w:r>
      <w:r w:rsidR="00B43F85">
        <w:rPr>
          <w:rFonts w:eastAsia="Times New Roman"/>
          <w:lang w:val="en-US" w:eastAsia="it-IT"/>
        </w:rPr>
        <w:t>e</w:t>
      </w:r>
      <w:r w:rsidRPr="0089150F">
        <w:rPr>
          <w:rFonts w:eastAsia="Times New Roman"/>
          <w:lang w:val="en-US" w:eastAsia="it-IT"/>
        </w:rPr>
        <w:t>assort</w:t>
      </w:r>
      <w:r w:rsidR="00B43F85">
        <w:rPr>
          <w:rFonts w:eastAsia="Times New Roman"/>
          <w:lang w:val="en-US" w:eastAsia="it-IT"/>
        </w:rPr>
        <w:t>ment</w:t>
      </w:r>
      <w:r w:rsidRPr="0089150F">
        <w:rPr>
          <w:rFonts w:eastAsia="Times New Roman"/>
          <w:lang w:val="en-US" w:eastAsia="it-IT"/>
        </w:rPr>
        <w:t>?</w:t>
      </w:r>
    </w:p>
    <w:p w14:paraId="70D89AA1" w14:textId="73931057" w:rsidR="000760C9" w:rsidRPr="0089150F" w:rsidRDefault="000760C9" w:rsidP="00BC6064">
      <w:pPr>
        <w:pStyle w:val="Paragrafoelenco"/>
        <w:numPr>
          <w:ilvl w:val="0"/>
          <w:numId w:val="27"/>
        </w:numPr>
        <w:spacing w:after="0" w:line="360" w:lineRule="auto"/>
        <w:ind w:right="313"/>
        <w:jc w:val="both"/>
        <w:rPr>
          <w:rFonts w:eastAsia="Times New Roman"/>
          <w:lang w:val="en-US" w:eastAsia="it-IT"/>
        </w:rPr>
      </w:pPr>
      <w:r w:rsidRPr="0089150F">
        <w:rPr>
          <w:rFonts w:eastAsia="Times New Roman"/>
          <w:lang w:val="en-US" w:eastAsia="it-IT"/>
        </w:rPr>
        <w:t>How many times my customers come back to buy? How many times th</w:t>
      </w:r>
      <w:r w:rsidR="00856242">
        <w:rPr>
          <w:rFonts w:eastAsia="Times New Roman"/>
          <w:lang w:val="en-US" w:eastAsia="it-IT"/>
        </w:rPr>
        <w:t>ey</w:t>
      </w:r>
      <w:r w:rsidRPr="0089150F">
        <w:rPr>
          <w:rFonts w:eastAsia="Times New Roman"/>
          <w:lang w:val="en-US" w:eastAsia="it-IT"/>
        </w:rPr>
        <w:t xml:space="preserve"> come back to buy it through e-commerce?</w:t>
      </w:r>
    </w:p>
    <w:p w14:paraId="40B103B5" w14:textId="0DFA5D18" w:rsidR="000760C9" w:rsidRPr="0089150F" w:rsidRDefault="00226F28" w:rsidP="00BC6064">
      <w:pPr>
        <w:pStyle w:val="Paragrafoelenco"/>
        <w:numPr>
          <w:ilvl w:val="0"/>
          <w:numId w:val="27"/>
        </w:numPr>
        <w:spacing w:after="0" w:line="360" w:lineRule="auto"/>
        <w:ind w:right="313"/>
        <w:jc w:val="both"/>
        <w:rPr>
          <w:rFonts w:eastAsia="Times New Roman"/>
          <w:lang w:val="en-US" w:eastAsia="it-IT"/>
        </w:rPr>
      </w:pPr>
      <w:r w:rsidRPr="0089150F">
        <w:rPr>
          <w:rFonts w:eastAsia="Times New Roman"/>
          <w:lang w:val="en-US" w:eastAsia="it-IT"/>
        </w:rPr>
        <w:t xml:space="preserve">That risk can afford this </w:t>
      </w:r>
      <w:proofErr w:type="gramStart"/>
      <w:r w:rsidRPr="0089150F">
        <w:rPr>
          <w:rFonts w:eastAsia="Times New Roman"/>
          <w:lang w:val="en-US" w:eastAsia="it-IT"/>
        </w:rPr>
        <w:t>store?</w:t>
      </w:r>
      <w:proofErr w:type="gramEnd"/>
      <w:r w:rsidRPr="0089150F">
        <w:rPr>
          <w:rFonts w:eastAsia="Times New Roman"/>
          <w:lang w:val="en-US" w:eastAsia="it-IT"/>
        </w:rPr>
        <w:t xml:space="preserve"> How much merchandise can </w:t>
      </w:r>
      <w:r w:rsidR="00856242">
        <w:rPr>
          <w:rFonts w:eastAsia="Times New Roman"/>
          <w:lang w:val="en-US" w:eastAsia="it-IT"/>
        </w:rPr>
        <w:t xml:space="preserve">I </w:t>
      </w:r>
      <w:r w:rsidRPr="0089150F">
        <w:rPr>
          <w:rFonts w:eastAsia="Times New Roman"/>
          <w:lang w:val="en-US" w:eastAsia="it-IT"/>
        </w:rPr>
        <w:t>leaving unsold?</w:t>
      </w:r>
    </w:p>
    <w:p w14:paraId="61E7FBE9" w14:textId="77777777" w:rsidR="000760C9" w:rsidRPr="0089150F" w:rsidRDefault="000760C9" w:rsidP="00BC6064">
      <w:pPr>
        <w:pStyle w:val="Paragrafoelenco"/>
        <w:numPr>
          <w:ilvl w:val="0"/>
          <w:numId w:val="27"/>
        </w:numPr>
        <w:spacing w:after="0" w:line="360" w:lineRule="auto"/>
        <w:ind w:right="313"/>
        <w:jc w:val="both"/>
        <w:rPr>
          <w:rFonts w:eastAsia="Times New Roman"/>
          <w:lang w:val="en-US" w:eastAsia="it-IT"/>
        </w:rPr>
      </w:pPr>
      <w:r w:rsidRPr="0089150F">
        <w:rPr>
          <w:rFonts w:eastAsia="Times New Roman"/>
          <w:lang w:val="en-US" w:eastAsia="it-IT"/>
        </w:rPr>
        <w:t xml:space="preserve">What particularly distinguishes me and makes me immediately recognize from competitors? </w:t>
      </w:r>
    </w:p>
    <w:p w14:paraId="1BB80C96" w14:textId="21267473" w:rsidR="000760C9" w:rsidRPr="0089150F" w:rsidRDefault="00514643" w:rsidP="00BC6064">
      <w:pPr>
        <w:pStyle w:val="Paragrafoelenco"/>
        <w:numPr>
          <w:ilvl w:val="0"/>
          <w:numId w:val="27"/>
        </w:numPr>
        <w:spacing w:after="0" w:line="360" w:lineRule="auto"/>
        <w:ind w:right="313"/>
        <w:jc w:val="both"/>
        <w:rPr>
          <w:rFonts w:eastAsia="Times New Roman"/>
          <w:lang w:val="en-US" w:eastAsia="it-IT"/>
        </w:rPr>
      </w:pPr>
      <w:r>
        <w:rPr>
          <w:rFonts w:eastAsia="Times New Roman"/>
          <w:lang w:val="en-US" w:eastAsia="it-IT"/>
        </w:rPr>
        <w:lastRenderedPageBreak/>
        <w:t>Are</w:t>
      </w:r>
      <w:r w:rsidR="00856242">
        <w:rPr>
          <w:rFonts w:eastAsia="Times New Roman"/>
          <w:lang w:val="en-US" w:eastAsia="it-IT"/>
        </w:rPr>
        <w:t xml:space="preserve"> b</w:t>
      </w:r>
      <w:r w:rsidR="000760C9" w:rsidRPr="0089150F">
        <w:rPr>
          <w:rFonts w:eastAsia="Times New Roman"/>
          <w:lang w:val="en-US" w:eastAsia="it-IT"/>
        </w:rPr>
        <w:t>etter open niche stores in big cities or open stores in the outlets in strategic locations?</w:t>
      </w:r>
    </w:p>
    <w:p w14:paraId="7EC7A264" w14:textId="707C41CB" w:rsidR="000760C9" w:rsidRPr="00514643" w:rsidRDefault="000760C9" w:rsidP="00BC6064">
      <w:pPr>
        <w:pStyle w:val="Paragrafoelenco"/>
        <w:numPr>
          <w:ilvl w:val="0"/>
          <w:numId w:val="27"/>
        </w:numPr>
        <w:spacing w:after="0" w:line="360" w:lineRule="auto"/>
        <w:ind w:right="313"/>
        <w:jc w:val="both"/>
        <w:rPr>
          <w:rFonts w:eastAsia="Times New Roman"/>
          <w:lang w:val="en-GB" w:eastAsia="it-IT"/>
        </w:rPr>
      </w:pPr>
      <w:r w:rsidRPr="0089150F">
        <w:rPr>
          <w:rFonts w:eastAsia="Times New Roman"/>
          <w:lang w:val="en-US" w:eastAsia="it-IT"/>
        </w:rPr>
        <w:t xml:space="preserve">When should I create a promotion and for whom? Better short or long term? Should I make deals on a single product or based upon association rules? </w:t>
      </w:r>
      <w:r w:rsidRPr="00514643">
        <w:rPr>
          <w:rFonts w:eastAsia="Times New Roman"/>
          <w:lang w:val="en-GB" w:eastAsia="it-IT"/>
        </w:rPr>
        <w:t xml:space="preserve">When my number of sales </w:t>
      </w:r>
      <w:r w:rsidR="00B43F85" w:rsidRPr="00514643">
        <w:rPr>
          <w:rFonts w:eastAsia="Times New Roman"/>
          <w:lang w:val="en-GB" w:eastAsia="it-IT"/>
        </w:rPr>
        <w:t xml:space="preserve">is </w:t>
      </w:r>
      <w:r w:rsidRPr="00514643">
        <w:rPr>
          <w:rFonts w:eastAsia="Times New Roman"/>
          <w:lang w:val="en-GB" w:eastAsia="it-IT"/>
        </w:rPr>
        <w:t>below average?</w:t>
      </w:r>
    </w:p>
    <w:p w14:paraId="4BADD69B" w14:textId="1762FC61" w:rsidR="000760C9" w:rsidRPr="0089150F" w:rsidRDefault="000760C9" w:rsidP="00BC6064">
      <w:pPr>
        <w:pStyle w:val="Paragrafoelenco"/>
        <w:numPr>
          <w:ilvl w:val="0"/>
          <w:numId w:val="27"/>
        </w:numPr>
        <w:spacing w:after="0" w:line="360" w:lineRule="auto"/>
        <w:ind w:right="313"/>
        <w:jc w:val="both"/>
        <w:rPr>
          <w:rFonts w:eastAsia="Times New Roman"/>
          <w:lang w:val="en-US" w:eastAsia="it-IT"/>
        </w:rPr>
      </w:pPr>
      <w:r w:rsidRPr="0089150F">
        <w:rPr>
          <w:rFonts w:eastAsia="Times New Roman"/>
          <w:lang w:val="en-US" w:eastAsia="it-IT"/>
        </w:rPr>
        <w:t xml:space="preserve">How </w:t>
      </w:r>
      <w:r w:rsidR="00856242">
        <w:rPr>
          <w:rFonts w:eastAsia="Times New Roman"/>
          <w:lang w:val="en-US" w:eastAsia="it-IT"/>
        </w:rPr>
        <w:t xml:space="preserve">can I </w:t>
      </w:r>
      <w:r w:rsidRPr="0089150F">
        <w:rPr>
          <w:rFonts w:eastAsia="Times New Roman"/>
          <w:lang w:val="en-US" w:eastAsia="it-IT"/>
        </w:rPr>
        <w:t>grow / shrink my brand compared to the sector?</w:t>
      </w:r>
    </w:p>
    <w:p w14:paraId="670ED0F2" w14:textId="64A3420B" w:rsidR="000760C9" w:rsidRPr="0089150F" w:rsidRDefault="000760C9" w:rsidP="00BC6064">
      <w:pPr>
        <w:pStyle w:val="Paragrafoelenco"/>
        <w:numPr>
          <w:ilvl w:val="0"/>
          <w:numId w:val="27"/>
        </w:numPr>
        <w:spacing w:after="0" w:line="360" w:lineRule="auto"/>
        <w:ind w:right="313"/>
        <w:jc w:val="both"/>
        <w:rPr>
          <w:rFonts w:eastAsia="Times New Roman"/>
          <w:lang w:val="en-US" w:eastAsia="it-IT"/>
        </w:rPr>
      </w:pPr>
      <w:r w:rsidRPr="0089150F">
        <w:rPr>
          <w:rFonts w:eastAsia="Times New Roman"/>
          <w:lang w:val="en-US" w:eastAsia="it-IT"/>
        </w:rPr>
        <w:t xml:space="preserve">How </w:t>
      </w:r>
      <w:r w:rsidR="001472EC" w:rsidRPr="001472EC">
        <w:rPr>
          <w:rFonts w:eastAsia="Times New Roman"/>
          <w:lang w:val="en-US" w:eastAsia="it-IT"/>
        </w:rPr>
        <w:t xml:space="preserve">can </w:t>
      </w:r>
      <w:r w:rsidR="001472EC">
        <w:rPr>
          <w:rFonts w:eastAsia="Times New Roman"/>
          <w:lang w:val="en-US" w:eastAsia="it-IT"/>
        </w:rPr>
        <w:t>I</w:t>
      </w:r>
      <w:r w:rsidR="001472EC" w:rsidRPr="001472EC">
        <w:rPr>
          <w:rFonts w:eastAsia="Times New Roman"/>
          <w:lang w:val="en-US" w:eastAsia="it-IT"/>
        </w:rPr>
        <w:t xml:space="preserve"> overtake my competitors</w:t>
      </w:r>
      <w:r w:rsidRPr="0089150F">
        <w:rPr>
          <w:rFonts w:eastAsia="Times New Roman"/>
          <w:lang w:val="en-US" w:eastAsia="it-IT"/>
        </w:rPr>
        <w:t>?</w:t>
      </w:r>
    </w:p>
    <w:p w14:paraId="5590FC75" w14:textId="3DA75C8C" w:rsidR="000760C9" w:rsidRPr="0089150F" w:rsidRDefault="000760C9" w:rsidP="00BC6064">
      <w:pPr>
        <w:pStyle w:val="Paragrafoelenco"/>
        <w:numPr>
          <w:ilvl w:val="0"/>
          <w:numId w:val="27"/>
        </w:numPr>
        <w:spacing w:after="0" w:line="360" w:lineRule="auto"/>
        <w:ind w:right="313"/>
        <w:jc w:val="both"/>
        <w:rPr>
          <w:rFonts w:eastAsia="Times New Roman"/>
          <w:lang w:val="en-US" w:eastAsia="it-IT"/>
        </w:rPr>
      </w:pPr>
      <w:r w:rsidRPr="0089150F">
        <w:rPr>
          <w:rFonts w:eastAsia="Times New Roman"/>
          <w:lang w:val="en-US" w:eastAsia="it-IT"/>
        </w:rPr>
        <w:t>Should I focus more on a purely female or male clients?</w:t>
      </w:r>
    </w:p>
    <w:p w14:paraId="37ADB3D1" w14:textId="24ED9E00" w:rsidR="000760C9" w:rsidRPr="0089150F" w:rsidRDefault="000760C9" w:rsidP="00BC6064">
      <w:pPr>
        <w:pStyle w:val="Paragrafoelenco"/>
        <w:numPr>
          <w:ilvl w:val="0"/>
          <w:numId w:val="27"/>
        </w:numPr>
        <w:spacing w:after="0" w:line="360" w:lineRule="auto"/>
        <w:ind w:right="313"/>
        <w:jc w:val="both"/>
        <w:rPr>
          <w:rFonts w:eastAsia="Times New Roman"/>
          <w:lang w:val="en-US" w:eastAsia="it-IT"/>
        </w:rPr>
      </w:pPr>
      <w:r w:rsidRPr="0089150F">
        <w:rPr>
          <w:rFonts w:eastAsia="Times New Roman"/>
          <w:lang w:val="en-US" w:eastAsia="it-IT"/>
        </w:rPr>
        <w:t xml:space="preserve">As a period of balances has an effect on the number of </w:t>
      </w:r>
      <w:proofErr w:type="gramStart"/>
      <w:r w:rsidRPr="0089150F">
        <w:rPr>
          <w:rFonts w:eastAsia="Times New Roman"/>
          <w:lang w:val="en-US" w:eastAsia="it-IT"/>
        </w:rPr>
        <w:t>sales?</w:t>
      </w:r>
      <w:proofErr w:type="gramEnd"/>
      <w:r w:rsidR="001472EC">
        <w:rPr>
          <w:rFonts w:eastAsia="Times New Roman"/>
          <w:lang w:val="en-US" w:eastAsia="it-IT"/>
        </w:rPr>
        <w:t xml:space="preserve"> O</w:t>
      </w:r>
      <w:r w:rsidRPr="0089150F">
        <w:rPr>
          <w:rFonts w:eastAsia="Times New Roman"/>
          <w:lang w:val="en-US" w:eastAsia="it-IT"/>
        </w:rPr>
        <w:t>n the company's overall profit?</w:t>
      </w:r>
    </w:p>
    <w:p w14:paraId="1DD83BAF" w14:textId="77777777" w:rsidR="000760C9" w:rsidRPr="0089150F" w:rsidRDefault="000760C9" w:rsidP="000760C9">
      <w:pPr>
        <w:ind w:right="313"/>
        <w:rPr>
          <w:lang w:val="en-US" w:eastAsia="it-IT"/>
        </w:rPr>
      </w:pPr>
    </w:p>
    <w:p w14:paraId="0B766B7D" w14:textId="2847D456" w:rsidR="000760C9" w:rsidRPr="0089150F" w:rsidRDefault="00710105" w:rsidP="00710105">
      <w:pPr>
        <w:ind w:firstLine="360"/>
        <w:rPr>
          <w:b/>
          <w:lang w:val="en-US" w:eastAsia="it-IT"/>
        </w:rPr>
      </w:pPr>
      <w:r w:rsidRPr="0089150F">
        <w:rPr>
          <w:b/>
          <w:lang w:val="en-US" w:eastAsia="it-IT"/>
        </w:rPr>
        <w:t>Provide the information necessary for analysis</w:t>
      </w:r>
    </w:p>
    <w:p w14:paraId="590655C1" w14:textId="77777777" w:rsidR="000760C9" w:rsidRPr="0089150F" w:rsidRDefault="000760C9" w:rsidP="000760C9">
      <w:pPr>
        <w:pStyle w:val="Paragrafoelenco"/>
        <w:spacing w:after="0" w:line="240" w:lineRule="auto"/>
        <w:ind w:left="426" w:right="313"/>
        <w:jc w:val="both"/>
        <w:rPr>
          <w:rFonts w:eastAsia="Times New Roman"/>
          <w:b/>
          <w:color w:val="4472C4" w:themeColor="accent1"/>
          <w:u w:val="single"/>
          <w:lang w:val="en-US" w:eastAsia="it-IT"/>
        </w:rPr>
      </w:pPr>
    </w:p>
    <w:p w14:paraId="6314A18E" w14:textId="662999D4" w:rsidR="000760C9" w:rsidRPr="0089150F" w:rsidRDefault="000760C9" w:rsidP="00BC6064">
      <w:pPr>
        <w:pStyle w:val="Paragrafoelenco"/>
        <w:numPr>
          <w:ilvl w:val="0"/>
          <w:numId w:val="28"/>
        </w:numPr>
        <w:spacing w:after="0" w:line="360" w:lineRule="auto"/>
        <w:ind w:right="313"/>
        <w:jc w:val="both"/>
        <w:rPr>
          <w:rFonts w:eastAsia="Times New Roman"/>
          <w:lang w:val="en-US" w:eastAsia="it-IT"/>
        </w:rPr>
      </w:pPr>
      <w:r w:rsidRPr="0089150F">
        <w:rPr>
          <w:rFonts w:eastAsia="Times New Roman"/>
          <w:lang w:val="en-US" w:eastAsia="it-IT"/>
        </w:rPr>
        <w:t>Product (id, description, category, release date, season, characteristics, gender);</w:t>
      </w:r>
      <w:bookmarkStart w:id="9" w:name="_Hlk6473785"/>
    </w:p>
    <w:bookmarkEnd w:id="9"/>
    <w:p w14:paraId="2986B9A0" w14:textId="05C9DE46" w:rsidR="000760C9" w:rsidRPr="0089150F" w:rsidRDefault="000760C9" w:rsidP="00BC6064">
      <w:pPr>
        <w:pStyle w:val="Paragrafoelenco"/>
        <w:numPr>
          <w:ilvl w:val="0"/>
          <w:numId w:val="28"/>
        </w:numPr>
        <w:spacing w:after="0" w:line="360" w:lineRule="auto"/>
        <w:ind w:right="313"/>
        <w:jc w:val="both"/>
        <w:rPr>
          <w:rFonts w:eastAsia="Times New Roman"/>
          <w:lang w:val="en-US" w:eastAsia="it-IT"/>
        </w:rPr>
      </w:pPr>
      <w:r w:rsidRPr="0089150F">
        <w:rPr>
          <w:rFonts w:eastAsia="Times New Roman"/>
          <w:lang w:val="en-US" w:eastAsia="it-IT"/>
        </w:rPr>
        <w:t>Stores (id, geographic location, description, type / channel);</w:t>
      </w:r>
    </w:p>
    <w:p w14:paraId="308BFE53" w14:textId="19B6F8BE" w:rsidR="000760C9" w:rsidRPr="0089150F" w:rsidRDefault="000760C9" w:rsidP="00BC6064">
      <w:pPr>
        <w:pStyle w:val="Paragrafoelenco"/>
        <w:numPr>
          <w:ilvl w:val="0"/>
          <w:numId w:val="28"/>
        </w:numPr>
        <w:spacing w:after="0" w:line="360" w:lineRule="auto"/>
        <w:ind w:right="313"/>
        <w:jc w:val="both"/>
        <w:rPr>
          <w:rFonts w:eastAsia="Times New Roman"/>
          <w:lang w:val="en-US" w:eastAsia="it-IT"/>
        </w:rPr>
      </w:pPr>
      <w:r w:rsidRPr="0089150F">
        <w:rPr>
          <w:rFonts w:eastAsia="Times New Roman"/>
          <w:lang w:val="en-US" w:eastAsia="it-IT"/>
        </w:rPr>
        <w:t>Receipt (id, id_data, product, customer_id, value, discount, quantity);</w:t>
      </w:r>
    </w:p>
    <w:p w14:paraId="05A88FC5" w14:textId="1B714314" w:rsidR="000760C9" w:rsidRPr="0089150F" w:rsidRDefault="000760C9" w:rsidP="00BC6064">
      <w:pPr>
        <w:pStyle w:val="Paragrafoelenco"/>
        <w:numPr>
          <w:ilvl w:val="0"/>
          <w:numId w:val="28"/>
        </w:numPr>
        <w:spacing w:after="0" w:line="360" w:lineRule="auto"/>
        <w:ind w:right="313"/>
        <w:jc w:val="both"/>
        <w:rPr>
          <w:rFonts w:eastAsia="Times New Roman"/>
          <w:lang w:val="en-US" w:eastAsia="it-IT"/>
        </w:rPr>
      </w:pPr>
      <w:r w:rsidRPr="0089150F">
        <w:rPr>
          <w:rFonts w:eastAsia="Times New Roman"/>
          <w:lang w:val="en-US" w:eastAsia="it-IT"/>
        </w:rPr>
        <w:t>Date (id, day, month, quarter, semester, year);</w:t>
      </w:r>
    </w:p>
    <w:p w14:paraId="532AE3A1" w14:textId="6ED729E4" w:rsidR="000760C9" w:rsidRPr="0089150F" w:rsidRDefault="001472EC" w:rsidP="00BC6064">
      <w:pPr>
        <w:pStyle w:val="Paragrafoelenco"/>
        <w:numPr>
          <w:ilvl w:val="0"/>
          <w:numId w:val="28"/>
        </w:numPr>
        <w:spacing w:after="0" w:line="360" w:lineRule="auto"/>
        <w:ind w:right="313"/>
        <w:jc w:val="both"/>
        <w:rPr>
          <w:rFonts w:eastAsia="Times New Roman"/>
          <w:lang w:val="en-US" w:eastAsia="it-IT"/>
        </w:rPr>
      </w:pPr>
      <w:r>
        <w:rPr>
          <w:rFonts w:eastAsia="Times New Roman"/>
          <w:lang w:val="en-US" w:eastAsia="it-IT"/>
        </w:rPr>
        <w:t xml:space="preserve">Open </w:t>
      </w:r>
      <w:r w:rsidR="000760C9" w:rsidRPr="0089150F">
        <w:rPr>
          <w:rFonts w:eastAsia="Times New Roman"/>
          <w:lang w:val="en-US" w:eastAsia="it-IT"/>
        </w:rPr>
        <w:t xml:space="preserve">data: budget, ISTAT data </w:t>
      </w:r>
      <w:r>
        <w:rPr>
          <w:rFonts w:eastAsia="Times New Roman"/>
          <w:lang w:val="en-US" w:eastAsia="it-IT"/>
        </w:rPr>
        <w:t>about</w:t>
      </w:r>
      <w:r w:rsidR="000760C9" w:rsidRPr="0089150F">
        <w:rPr>
          <w:rFonts w:eastAsia="Times New Roman"/>
          <w:lang w:val="en-US" w:eastAsia="it-IT"/>
        </w:rPr>
        <w:t xml:space="preserve"> population, tourism, economic indicators.</w:t>
      </w:r>
    </w:p>
    <w:p w14:paraId="2F6B8AF4" w14:textId="77777777" w:rsidR="000760C9" w:rsidRPr="0089150F" w:rsidRDefault="000760C9" w:rsidP="000760C9">
      <w:pPr>
        <w:pStyle w:val="Paragrafoelenco"/>
        <w:spacing w:after="0" w:line="360" w:lineRule="auto"/>
        <w:ind w:left="426" w:right="313"/>
        <w:jc w:val="both"/>
        <w:rPr>
          <w:rFonts w:eastAsia="Times New Roman"/>
          <w:lang w:val="en-US" w:eastAsia="it-IT"/>
        </w:rPr>
      </w:pPr>
    </w:p>
    <w:p w14:paraId="23E80685" w14:textId="026B24C2" w:rsidR="005F6986" w:rsidRPr="0089150F" w:rsidRDefault="005F6986" w:rsidP="0040138E">
      <w:pPr>
        <w:pStyle w:val="Titolo2"/>
        <w:ind w:right="313"/>
        <w:rPr>
          <w:rFonts w:ascii="Arial" w:eastAsia="Times New Roman" w:hAnsi="Arial" w:cs="Arial"/>
          <w:color w:val="auto"/>
          <w:sz w:val="24"/>
          <w:szCs w:val="24"/>
          <w:lang w:val="en-US" w:eastAsia="it-IT"/>
        </w:rPr>
      </w:pPr>
    </w:p>
    <w:p w14:paraId="636DCDF6" w14:textId="5C2CAE6D" w:rsidR="0040138E" w:rsidRPr="0089150F" w:rsidRDefault="0040138E" w:rsidP="0040138E">
      <w:pPr>
        <w:rPr>
          <w:lang w:val="en-US" w:eastAsia="it-IT"/>
        </w:rPr>
      </w:pPr>
    </w:p>
    <w:p w14:paraId="392C753F" w14:textId="77777777" w:rsidR="00710105" w:rsidRPr="0089150F" w:rsidRDefault="00710105" w:rsidP="0040138E">
      <w:pPr>
        <w:rPr>
          <w:lang w:val="en-US" w:eastAsia="it-IT"/>
        </w:rPr>
      </w:pPr>
    </w:p>
    <w:p w14:paraId="7607B9F2" w14:textId="09E567F8" w:rsidR="0040138E" w:rsidRPr="0089150F" w:rsidRDefault="0040138E" w:rsidP="0040138E">
      <w:pPr>
        <w:rPr>
          <w:lang w:val="en-US" w:eastAsia="it-IT"/>
        </w:rPr>
      </w:pPr>
    </w:p>
    <w:p w14:paraId="40D2396F" w14:textId="5BF234D5" w:rsidR="00881EC3" w:rsidRPr="0089150F" w:rsidRDefault="00881EC3" w:rsidP="0040138E">
      <w:pPr>
        <w:rPr>
          <w:lang w:val="en-US" w:eastAsia="it-IT"/>
        </w:rPr>
      </w:pPr>
    </w:p>
    <w:p w14:paraId="75E1C397" w14:textId="4F6EF6DB" w:rsidR="00881EC3" w:rsidRDefault="00881EC3" w:rsidP="0040138E">
      <w:pPr>
        <w:rPr>
          <w:lang w:val="en-US" w:eastAsia="it-IT"/>
        </w:rPr>
      </w:pPr>
    </w:p>
    <w:p w14:paraId="6F01001B" w14:textId="77777777" w:rsidR="001472EC" w:rsidRPr="0089150F" w:rsidRDefault="001472EC" w:rsidP="0040138E">
      <w:pPr>
        <w:rPr>
          <w:lang w:val="en-US" w:eastAsia="it-IT"/>
        </w:rPr>
      </w:pPr>
    </w:p>
    <w:p w14:paraId="076DD6E9" w14:textId="77777777" w:rsidR="00226F28" w:rsidRPr="0089150F" w:rsidRDefault="00226F28" w:rsidP="0040138E">
      <w:pPr>
        <w:rPr>
          <w:lang w:val="en-US" w:eastAsia="it-IT"/>
        </w:rPr>
      </w:pPr>
    </w:p>
    <w:p w14:paraId="255CD308" w14:textId="3950ABEE" w:rsidR="00881EC3" w:rsidRPr="0089150F" w:rsidRDefault="00881EC3" w:rsidP="0040138E">
      <w:pPr>
        <w:rPr>
          <w:lang w:val="en-US" w:eastAsia="it-IT"/>
        </w:rPr>
      </w:pPr>
    </w:p>
    <w:p w14:paraId="66E0A1A6" w14:textId="77777777" w:rsidR="009534A2" w:rsidRPr="0089150F" w:rsidRDefault="009534A2" w:rsidP="0040138E">
      <w:pPr>
        <w:rPr>
          <w:lang w:val="en-US" w:eastAsia="it-IT"/>
        </w:rPr>
      </w:pPr>
    </w:p>
    <w:p w14:paraId="5FB2E452" w14:textId="43DD8299" w:rsidR="00FB162A" w:rsidRPr="0089150F" w:rsidRDefault="00FB162A" w:rsidP="00FB162A">
      <w:pPr>
        <w:pStyle w:val="Titolo2"/>
        <w:ind w:left="426" w:right="313"/>
        <w:rPr>
          <w:rFonts w:cstheme="majorHAnsi"/>
          <w:b/>
          <w:i/>
          <w:color w:val="auto"/>
          <w:sz w:val="40"/>
          <w:szCs w:val="40"/>
          <w:lang w:val="en-US" w:bidi="it-IT"/>
        </w:rPr>
      </w:pPr>
      <w:bookmarkStart w:id="10" w:name="_Toc18569495"/>
      <w:r w:rsidRPr="0089150F">
        <w:rPr>
          <w:rFonts w:cstheme="majorHAnsi"/>
          <w:b/>
          <w:i/>
          <w:color w:val="auto"/>
          <w:sz w:val="40"/>
          <w:szCs w:val="40"/>
          <w:lang w:val="en-US" w:bidi="it-IT"/>
        </w:rPr>
        <w:lastRenderedPageBreak/>
        <w:t>TARGET</w:t>
      </w:r>
      <w:bookmarkEnd w:id="10"/>
    </w:p>
    <w:p w14:paraId="06F42C35" w14:textId="5046474B" w:rsidR="00980C08" w:rsidRPr="00980C08" w:rsidRDefault="00FB162A" w:rsidP="00980C08">
      <w:pPr>
        <w:spacing w:line="360" w:lineRule="auto"/>
        <w:ind w:left="426" w:right="313"/>
        <w:jc w:val="both"/>
        <w:rPr>
          <w:lang w:val="en-US" w:bidi="it-IT"/>
        </w:rPr>
      </w:pPr>
      <w:r w:rsidRPr="0089150F">
        <w:rPr>
          <w:lang w:val="en-US" w:bidi="it-IT"/>
        </w:rPr>
        <w:br/>
      </w:r>
      <w:r w:rsidR="00980C08" w:rsidRPr="00980C08">
        <w:rPr>
          <w:lang w:val="en-US" w:bidi="it-IT"/>
        </w:rPr>
        <w:t xml:space="preserve">The world of fashion has been extensively studied to understanding how leaders influence their followers </w:t>
      </w:r>
      <w:r w:rsidR="006D49D0">
        <w:rPr>
          <w:lang w:val="en-US" w:bidi="it-IT"/>
        </w:rPr>
        <w:t>by</w:t>
      </w:r>
      <w:r w:rsidR="00980C08" w:rsidRPr="00980C08">
        <w:rPr>
          <w:lang w:val="en-US" w:bidi="it-IT"/>
        </w:rPr>
        <w:t xml:space="preserve"> provid</w:t>
      </w:r>
      <w:r w:rsidR="006D49D0">
        <w:rPr>
          <w:lang w:val="en-US" w:bidi="it-IT"/>
        </w:rPr>
        <w:t>ing</w:t>
      </w:r>
      <w:r w:rsidR="00980C08" w:rsidRPr="00980C08">
        <w:rPr>
          <w:lang w:val="en-US" w:bidi="it-IT"/>
        </w:rPr>
        <w:t xml:space="preserve"> valuable information to decision makers on the product marketing strategies. The aim of our study is to implement through the ETL process, the best practices for creating a data warehouse or a data mart for a customer, using the data obtained for make a business analysis on sales, with clear and effective results.</w:t>
      </w:r>
    </w:p>
    <w:p w14:paraId="33B63A85" w14:textId="69E975A0" w:rsidR="005F6986" w:rsidRPr="0089150F" w:rsidRDefault="006D49D0" w:rsidP="00FB162A">
      <w:pPr>
        <w:spacing w:line="360" w:lineRule="auto"/>
        <w:ind w:left="426" w:right="313"/>
        <w:jc w:val="both"/>
        <w:rPr>
          <w:lang w:val="en-US" w:bidi="it-IT"/>
        </w:rPr>
      </w:pPr>
      <w:r w:rsidRPr="006D49D0">
        <w:rPr>
          <w:lang w:val="en-US" w:bidi="it-IT"/>
        </w:rPr>
        <w:t xml:space="preserve">In particular, the project will focus on an in-depth analysis on the Italian territory </w:t>
      </w:r>
      <w:proofErr w:type="gramStart"/>
      <w:r w:rsidRPr="006D49D0">
        <w:rPr>
          <w:lang w:val="en-US" w:bidi="it-IT"/>
        </w:rPr>
        <w:t>through the use of</w:t>
      </w:r>
      <w:proofErr w:type="gramEnd"/>
      <w:r w:rsidRPr="006D49D0">
        <w:rPr>
          <w:lang w:val="en-US" w:bidi="it-IT"/>
        </w:rPr>
        <w:t xml:space="preserve"> algorithms of machine learning and data mining, mainly obtain the causes of closing of the shops them and the best geographical area for a new opening.</w:t>
      </w:r>
    </w:p>
    <w:p w14:paraId="59FC7799" w14:textId="061EBA14" w:rsidR="009223BF" w:rsidRPr="0089150F" w:rsidRDefault="009223BF" w:rsidP="00FB162A">
      <w:pPr>
        <w:spacing w:line="360" w:lineRule="auto"/>
        <w:ind w:left="426" w:right="313"/>
        <w:jc w:val="both"/>
        <w:rPr>
          <w:lang w:val="en-US" w:bidi="it-IT"/>
        </w:rPr>
      </w:pPr>
    </w:p>
    <w:p w14:paraId="63D5324F" w14:textId="17B9CCB3" w:rsidR="009223BF" w:rsidRPr="0089150F" w:rsidRDefault="009223BF" w:rsidP="00FB162A">
      <w:pPr>
        <w:spacing w:line="360" w:lineRule="auto"/>
        <w:ind w:left="426" w:right="313"/>
        <w:jc w:val="both"/>
        <w:rPr>
          <w:lang w:val="en-US" w:bidi="it-IT"/>
        </w:rPr>
      </w:pPr>
    </w:p>
    <w:p w14:paraId="4DEEAF17" w14:textId="58BFEACF" w:rsidR="00226F28" w:rsidRPr="0089150F" w:rsidRDefault="00226F28" w:rsidP="00FB162A">
      <w:pPr>
        <w:spacing w:line="360" w:lineRule="auto"/>
        <w:ind w:left="426" w:right="313"/>
        <w:jc w:val="both"/>
        <w:rPr>
          <w:lang w:val="en-US" w:bidi="it-IT"/>
        </w:rPr>
      </w:pPr>
    </w:p>
    <w:p w14:paraId="559FDECA" w14:textId="7132D22F" w:rsidR="00226F28" w:rsidRPr="0089150F" w:rsidRDefault="00226F28" w:rsidP="00FB162A">
      <w:pPr>
        <w:spacing w:line="360" w:lineRule="auto"/>
        <w:ind w:left="426" w:right="313"/>
        <w:jc w:val="both"/>
        <w:rPr>
          <w:lang w:val="en-US" w:bidi="it-IT"/>
        </w:rPr>
      </w:pPr>
    </w:p>
    <w:p w14:paraId="45B63701" w14:textId="7A690AC9" w:rsidR="00226F28" w:rsidRPr="0089150F" w:rsidRDefault="00226F28" w:rsidP="00FB162A">
      <w:pPr>
        <w:spacing w:line="360" w:lineRule="auto"/>
        <w:ind w:left="426" w:right="313"/>
        <w:jc w:val="both"/>
        <w:rPr>
          <w:lang w:val="en-US" w:bidi="it-IT"/>
        </w:rPr>
      </w:pPr>
    </w:p>
    <w:p w14:paraId="2ACFB0AA" w14:textId="7CB9361B" w:rsidR="00226F28" w:rsidRPr="0089150F" w:rsidRDefault="00226F28" w:rsidP="00FB162A">
      <w:pPr>
        <w:spacing w:line="360" w:lineRule="auto"/>
        <w:ind w:left="426" w:right="313"/>
        <w:jc w:val="both"/>
        <w:rPr>
          <w:lang w:val="en-US" w:bidi="it-IT"/>
        </w:rPr>
      </w:pPr>
    </w:p>
    <w:p w14:paraId="685DAD88" w14:textId="6CD720D5" w:rsidR="00226F28" w:rsidRPr="0089150F" w:rsidRDefault="00226F28" w:rsidP="00FB162A">
      <w:pPr>
        <w:spacing w:line="360" w:lineRule="auto"/>
        <w:ind w:left="426" w:right="313"/>
        <w:jc w:val="both"/>
        <w:rPr>
          <w:lang w:val="en-US" w:bidi="it-IT"/>
        </w:rPr>
      </w:pPr>
    </w:p>
    <w:p w14:paraId="141370D6" w14:textId="48DC731F" w:rsidR="00226F28" w:rsidRPr="0089150F" w:rsidRDefault="00226F28" w:rsidP="00FB162A">
      <w:pPr>
        <w:spacing w:line="360" w:lineRule="auto"/>
        <w:ind w:left="426" w:right="313"/>
        <w:jc w:val="both"/>
        <w:rPr>
          <w:lang w:val="en-US" w:bidi="it-IT"/>
        </w:rPr>
      </w:pPr>
    </w:p>
    <w:p w14:paraId="4C393AA3" w14:textId="77777777" w:rsidR="00226F28" w:rsidRPr="0089150F" w:rsidRDefault="00226F28" w:rsidP="00FB162A">
      <w:pPr>
        <w:spacing w:line="360" w:lineRule="auto"/>
        <w:ind w:left="426" w:right="313"/>
        <w:jc w:val="both"/>
        <w:rPr>
          <w:lang w:val="en-US" w:bidi="it-IT"/>
        </w:rPr>
      </w:pPr>
    </w:p>
    <w:p w14:paraId="584AEB0A" w14:textId="3C5279D4" w:rsidR="009223BF" w:rsidRDefault="009223BF" w:rsidP="00FB162A">
      <w:pPr>
        <w:spacing w:line="360" w:lineRule="auto"/>
        <w:ind w:left="426" w:right="313"/>
        <w:jc w:val="both"/>
        <w:rPr>
          <w:lang w:val="en-US" w:bidi="it-IT"/>
        </w:rPr>
      </w:pPr>
    </w:p>
    <w:p w14:paraId="431899C6" w14:textId="21D02004" w:rsidR="006D49D0" w:rsidRDefault="006D49D0" w:rsidP="00FB162A">
      <w:pPr>
        <w:spacing w:line="360" w:lineRule="auto"/>
        <w:ind w:left="426" w:right="313"/>
        <w:jc w:val="both"/>
        <w:rPr>
          <w:lang w:val="en-US" w:bidi="it-IT"/>
        </w:rPr>
      </w:pPr>
    </w:p>
    <w:p w14:paraId="4869002F" w14:textId="7F38F6E4" w:rsidR="006D49D0" w:rsidRDefault="006D49D0" w:rsidP="00FB162A">
      <w:pPr>
        <w:spacing w:line="360" w:lineRule="auto"/>
        <w:ind w:left="426" w:right="313"/>
        <w:jc w:val="both"/>
        <w:rPr>
          <w:lang w:val="en-US" w:bidi="it-IT"/>
        </w:rPr>
      </w:pPr>
    </w:p>
    <w:p w14:paraId="476497A4" w14:textId="77777777" w:rsidR="006D49D0" w:rsidRPr="0089150F" w:rsidRDefault="006D49D0" w:rsidP="00FB162A">
      <w:pPr>
        <w:spacing w:line="360" w:lineRule="auto"/>
        <w:ind w:left="426" w:right="313"/>
        <w:jc w:val="both"/>
        <w:rPr>
          <w:lang w:val="en-US" w:bidi="it-IT"/>
        </w:rPr>
      </w:pPr>
    </w:p>
    <w:p w14:paraId="569BFFAD" w14:textId="77777777" w:rsidR="00E01341" w:rsidRPr="0089150F" w:rsidRDefault="00E01341" w:rsidP="00FB162A">
      <w:pPr>
        <w:spacing w:line="360" w:lineRule="auto"/>
        <w:ind w:left="426" w:right="313"/>
        <w:jc w:val="both"/>
        <w:rPr>
          <w:lang w:val="en-US" w:bidi="it-IT"/>
        </w:rPr>
      </w:pPr>
    </w:p>
    <w:p w14:paraId="00660C8A" w14:textId="11BDCC3B" w:rsidR="005F6986" w:rsidRPr="005F6986" w:rsidRDefault="009534A2" w:rsidP="005F6986">
      <w:pPr>
        <w:keepNext/>
        <w:keepLines/>
        <w:spacing w:before="40" w:after="0"/>
        <w:ind w:right="313" w:firstLine="426"/>
        <w:outlineLvl w:val="1"/>
        <w:rPr>
          <w:rFonts w:asciiTheme="majorHAnsi" w:eastAsiaTheme="majorEastAsia" w:hAnsiTheme="majorHAnsi" w:cstheme="majorHAnsi"/>
          <w:b/>
          <w:i/>
          <w:sz w:val="40"/>
          <w:szCs w:val="40"/>
          <w:lang w:bidi="it-IT"/>
        </w:rPr>
      </w:pPr>
      <w:bookmarkStart w:id="11" w:name="_Toc13327992"/>
      <w:bookmarkStart w:id="12" w:name="_Toc18569496"/>
      <w:r>
        <w:rPr>
          <w:rFonts w:asciiTheme="majorHAnsi" w:eastAsiaTheme="majorEastAsia" w:hAnsiTheme="majorHAnsi" w:cstheme="majorHAnsi"/>
          <w:b/>
          <w:i/>
          <w:sz w:val="40"/>
          <w:szCs w:val="40"/>
          <w:lang w:bidi="it-IT"/>
        </w:rPr>
        <w:lastRenderedPageBreak/>
        <w:t>PROJECT SCHEDULING</w:t>
      </w:r>
      <w:bookmarkEnd w:id="11"/>
      <w:bookmarkEnd w:id="12"/>
    </w:p>
    <w:p w14:paraId="640A8E44" w14:textId="77777777" w:rsidR="005F6986" w:rsidRDefault="005F6986" w:rsidP="005F6986">
      <w:pPr>
        <w:rPr>
          <w:noProof/>
          <w:lang w:bidi="it-IT"/>
        </w:rPr>
      </w:pPr>
    </w:p>
    <w:p w14:paraId="665F67E5" w14:textId="19723208" w:rsidR="005F6986" w:rsidRPr="005F6986" w:rsidRDefault="00FC347D" w:rsidP="00FC347D">
      <w:pPr>
        <w:ind w:left="-567"/>
        <w:jc w:val="center"/>
        <w:rPr>
          <w:lang w:bidi="it-IT"/>
        </w:rPr>
      </w:pPr>
      <w:r>
        <w:rPr>
          <w:noProof/>
          <w:lang w:bidi="it-IT"/>
        </w:rPr>
        <w:drawing>
          <wp:inline distT="0" distB="0" distL="0" distR="0" wp14:anchorId="4CF62164" wp14:editId="1E35F2C2">
            <wp:extent cx="7371437" cy="4788367"/>
            <wp:effectExtent l="0" t="3810" r="0" b="0"/>
            <wp:docPr id="33" name="Immagine 33" descr="Immagine che contiene testo, mapp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scheduling final.PNG"/>
                    <pic:cNvPicPr/>
                  </pic:nvPicPr>
                  <pic:blipFill>
                    <a:blip r:embed="rId24">
                      <a:extLst>
                        <a:ext uri="{28A0092B-C50C-407E-A947-70E740481C1C}">
                          <a14:useLocalDpi xmlns:a14="http://schemas.microsoft.com/office/drawing/2010/main" val="0"/>
                        </a:ext>
                      </a:extLst>
                    </a:blip>
                    <a:stretch>
                      <a:fillRect/>
                    </a:stretch>
                  </pic:blipFill>
                  <pic:spPr>
                    <a:xfrm rot="16200000">
                      <a:off x="0" y="0"/>
                      <a:ext cx="7389524" cy="4800116"/>
                    </a:xfrm>
                    <a:prstGeom prst="rect">
                      <a:avLst/>
                    </a:prstGeom>
                  </pic:spPr>
                </pic:pic>
              </a:graphicData>
            </a:graphic>
          </wp:inline>
        </w:drawing>
      </w:r>
    </w:p>
    <w:p w14:paraId="289333E5" w14:textId="77777777" w:rsidR="005F6986" w:rsidRPr="005F6986" w:rsidRDefault="005F6986" w:rsidP="005F6986">
      <w:pPr>
        <w:keepNext/>
        <w:ind w:right="313"/>
      </w:pPr>
    </w:p>
    <w:p w14:paraId="1229A285" w14:textId="032C16B7" w:rsidR="00FC347D" w:rsidRPr="0089150F" w:rsidRDefault="005F6986" w:rsidP="00FC347D">
      <w:pPr>
        <w:spacing w:after="200" w:line="240" w:lineRule="auto"/>
        <w:ind w:left="426" w:right="313"/>
        <w:jc w:val="center"/>
        <w:rPr>
          <w:lang w:val="en-US" w:eastAsia="it-IT"/>
        </w:rPr>
      </w:pPr>
      <w:bookmarkStart w:id="13" w:name="_Toc13327943"/>
      <w:bookmarkStart w:id="14" w:name="_Toc18569572"/>
      <w:r w:rsidRPr="0089150F">
        <w:rPr>
          <w:i/>
          <w:iCs/>
          <w:lang w:val="en-US"/>
        </w:rPr>
        <w:t xml:space="preserve">Figure </w:t>
      </w:r>
      <w:r w:rsidRPr="009D3EA9">
        <w:rPr>
          <w:i/>
          <w:iCs/>
        </w:rPr>
        <w:fldChar w:fldCharType="begin"/>
      </w:r>
      <w:r w:rsidRPr="0089150F">
        <w:rPr>
          <w:i/>
          <w:iCs/>
          <w:lang w:val="en-US"/>
        </w:rPr>
        <w:instrText xml:space="preserve"> SEQ Figura \* ARABIC </w:instrText>
      </w:r>
      <w:r w:rsidRPr="009D3EA9">
        <w:rPr>
          <w:i/>
          <w:iCs/>
        </w:rPr>
        <w:fldChar w:fldCharType="separate"/>
      </w:r>
      <w:r w:rsidR="00DC5999">
        <w:rPr>
          <w:i/>
          <w:iCs/>
          <w:noProof/>
          <w:lang w:val="en-US"/>
        </w:rPr>
        <w:t>1</w:t>
      </w:r>
      <w:r w:rsidRPr="009D3EA9">
        <w:rPr>
          <w:i/>
          <w:iCs/>
        </w:rPr>
        <w:fldChar w:fldCharType="end"/>
      </w:r>
      <w:r w:rsidRPr="0089150F">
        <w:rPr>
          <w:i/>
          <w:iCs/>
          <w:lang w:val="en-US"/>
        </w:rPr>
        <w:t>: Project Scheduling</w:t>
      </w:r>
      <w:bookmarkStart w:id="15" w:name="_Hlk13328509"/>
      <w:bookmarkEnd w:id="8"/>
      <w:bookmarkEnd w:id="13"/>
      <w:bookmarkEnd w:id="14"/>
    </w:p>
    <w:p w14:paraId="4D0B383C" w14:textId="77777777" w:rsidR="00B75275" w:rsidRPr="0089150F" w:rsidRDefault="00B75275" w:rsidP="00B75275">
      <w:pPr>
        <w:pStyle w:val="Titolo1"/>
        <w:ind w:left="426" w:right="313"/>
        <w:jc w:val="center"/>
        <w:rPr>
          <w:rFonts w:ascii="Batang" w:eastAsia="Batang" w:hAnsi="Batang" w:cs="Arial"/>
          <w:b/>
          <w:i/>
          <w:color w:val="000000" w:themeColor="text1"/>
          <w:sz w:val="72"/>
          <w:szCs w:val="72"/>
          <w:lang w:val="en-US" w:bidi="it-IT"/>
        </w:rPr>
      </w:pPr>
      <w:bookmarkStart w:id="16" w:name="_Toc18569497"/>
      <w:bookmarkStart w:id="17" w:name="_TOC_250016"/>
      <w:r w:rsidRPr="0089150F">
        <w:rPr>
          <w:rFonts w:ascii="Batang" w:eastAsia="Batang" w:hAnsi="Batang" w:cs="Arial"/>
          <w:b/>
          <w:i/>
          <w:color w:val="000000" w:themeColor="text1"/>
          <w:sz w:val="72"/>
          <w:szCs w:val="72"/>
          <w:lang w:val="en-US" w:bidi="it-IT"/>
        </w:rPr>
        <w:lastRenderedPageBreak/>
        <w:t>CHAPTER 1: STATE OF THE ART</w:t>
      </w:r>
      <w:bookmarkEnd w:id="16"/>
    </w:p>
    <w:p w14:paraId="42792DFD" w14:textId="77777777" w:rsidR="00B75275" w:rsidRPr="0089150F" w:rsidRDefault="00B75275" w:rsidP="00B75275">
      <w:pPr>
        <w:ind w:left="426" w:right="313"/>
        <w:rPr>
          <w:b/>
          <w:i/>
          <w:lang w:val="en-US" w:bidi="it-IT"/>
        </w:rPr>
      </w:pPr>
    </w:p>
    <w:p w14:paraId="3DE614BB" w14:textId="77777777" w:rsidR="00B75275" w:rsidRPr="0089150F" w:rsidRDefault="00B75275" w:rsidP="00B75275">
      <w:pPr>
        <w:pStyle w:val="Titolo2"/>
        <w:ind w:left="426" w:right="313"/>
        <w:rPr>
          <w:rFonts w:ascii="Arial" w:hAnsi="Arial" w:cs="Arial"/>
          <w:b/>
          <w:i/>
          <w:color w:val="auto"/>
          <w:sz w:val="32"/>
          <w:szCs w:val="32"/>
          <w:lang w:val="en-US" w:bidi="it-IT"/>
        </w:rPr>
      </w:pPr>
      <w:bookmarkStart w:id="18" w:name="_Toc18569498"/>
      <w:r w:rsidRPr="0089150F">
        <w:rPr>
          <w:rFonts w:ascii="Arial" w:hAnsi="Arial" w:cs="Arial"/>
          <w:b/>
          <w:i/>
          <w:color w:val="auto"/>
          <w:sz w:val="32"/>
          <w:szCs w:val="32"/>
          <w:lang w:val="en-US" w:bidi="it-IT"/>
        </w:rPr>
        <w:t>1.1 BUSINESS INTELLIGENCE</w:t>
      </w:r>
      <w:bookmarkEnd w:id="18"/>
    </w:p>
    <w:p w14:paraId="3EB63143" w14:textId="77777777" w:rsidR="00B75275" w:rsidRPr="0089150F" w:rsidRDefault="00B75275" w:rsidP="00B75275">
      <w:pPr>
        <w:ind w:left="426" w:right="313"/>
        <w:rPr>
          <w:lang w:val="en-US" w:bidi="it-IT"/>
        </w:rPr>
      </w:pPr>
    </w:p>
    <w:p w14:paraId="6E8C9D52" w14:textId="1B59909B" w:rsidR="00B75275" w:rsidRPr="000B3CB1" w:rsidRDefault="00B75275" w:rsidP="00B75275">
      <w:pPr>
        <w:spacing w:line="360" w:lineRule="auto"/>
        <w:ind w:left="426" w:right="313"/>
        <w:jc w:val="both"/>
        <w:rPr>
          <w:lang w:val="en-US" w:bidi="it-IT"/>
        </w:rPr>
      </w:pPr>
      <w:r w:rsidRPr="000B3CB1">
        <w:rPr>
          <w:lang w:val="en-US" w:bidi="it-IT"/>
        </w:rPr>
        <w:t xml:space="preserve">The term Business Intelligence (BI) refers to a series of business processes that revolve around the data, with the collection, processing and the analysis, whose purpose is to produce information to the strategic and tactical management service, which finds support analytical, historical to forecast </w:t>
      </w:r>
      <w:r w:rsidR="00514643" w:rsidRPr="000B3CB1">
        <w:rPr>
          <w:lang w:val="en-US" w:bidi="it-IT"/>
        </w:rPr>
        <w:t>an</w:t>
      </w:r>
      <w:r w:rsidRPr="000B3CB1">
        <w:rPr>
          <w:lang w:val="en-US" w:bidi="it-IT"/>
        </w:rPr>
        <w:t xml:space="preserve"> efficient Data Driven Strategy. The BI was also placed in the operating subset, as it is playing an increasingly important role in the normal daily activities of the companies.</w:t>
      </w:r>
    </w:p>
    <w:p w14:paraId="237C45A8" w14:textId="77777777" w:rsidR="00B75275" w:rsidRPr="000B3CB1" w:rsidRDefault="00B75275" w:rsidP="00B75275">
      <w:pPr>
        <w:spacing w:line="360" w:lineRule="auto"/>
        <w:ind w:left="426" w:right="313"/>
        <w:jc w:val="both"/>
        <w:rPr>
          <w:lang w:val="en-US" w:bidi="it-IT"/>
        </w:rPr>
      </w:pPr>
      <w:r w:rsidRPr="000B3CB1">
        <w:rPr>
          <w:lang w:val="en-US" w:bidi="it-IT"/>
        </w:rPr>
        <w:t>In modern business, whose main purpose is to become market leaders, companies are daily compare with realities different from their own. This is accomplished through the analysis of the behavior of competitors belonging to the same sector and studying the market in which they are located.</w:t>
      </w:r>
    </w:p>
    <w:p w14:paraId="7189030A" w14:textId="77777777" w:rsidR="00B75275" w:rsidRPr="000B3CB1" w:rsidRDefault="00B75275" w:rsidP="00B75275">
      <w:pPr>
        <w:spacing w:line="360" w:lineRule="auto"/>
        <w:ind w:left="426" w:right="313"/>
        <w:jc w:val="both"/>
        <w:rPr>
          <w:lang w:val="en-US" w:bidi="it-IT"/>
        </w:rPr>
      </w:pPr>
      <w:r w:rsidRPr="000B3CB1">
        <w:rPr>
          <w:lang w:val="en-US" w:bidi="it-IT"/>
        </w:rPr>
        <w:t>The BI adoption by firms allows a deeper understanding not only of themselves but also of the market.</w:t>
      </w:r>
    </w:p>
    <w:p w14:paraId="30467BA3" w14:textId="77777777" w:rsidR="00B75275" w:rsidRPr="000B3CB1" w:rsidRDefault="00B75275" w:rsidP="00B75275">
      <w:pPr>
        <w:spacing w:line="360" w:lineRule="auto"/>
        <w:ind w:left="426" w:right="313"/>
        <w:jc w:val="both"/>
        <w:rPr>
          <w:lang w:val="en-US" w:bidi="it-IT"/>
        </w:rPr>
      </w:pPr>
      <w:r w:rsidRPr="000B3CB1">
        <w:rPr>
          <w:lang w:val="en-US" w:bidi="it-IT"/>
        </w:rPr>
        <w:t xml:space="preserve">In the current period, the "change" is on the agenda, thus being able to read in advance trends of markets can give </w:t>
      </w:r>
      <w:r>
        <w:rPr>
          <w:lang w:val="en-US" w:bidi="it-IT"/>
        </w:rPr>
        <w:t>some</w:t>
      </w:r>
      <w:r w:rsidRPr="000B3CB1">
        <w:rPr>
          <w:lang w:val="en-US" w:bidi="it-IT"/>
        </w:rPr>
        <w:t xml:space="preserve"> huge competitive factors with respect to competitors.</w:t>
      </w:r>
    </w:p>
    <w:p w14:paraId="1B01F05D" w14:textId="77777777" w:rsidR="00B75275" w:rsidRPr="000B3CB1" w:rsidRDefault="00B75275" w:rsidP="00B75275">
      <w:pPr>
        <w:spacing w:line="360" w:lineRule="auto"/>
        <w:ind w:left="426" w:right="313"/>
        <w:jc w:val="both"/>
        <w:rPr>
          <w:lang w:val="en-US" w:bidi="it-IT"/>
        </w:rPr>
      </w:pPr>
      <w:r w:rsidRPr="000B3CB1">
        <w:rPr>
          <w:lang w:val="en-US" w:bidi="it-IT"/>
        </w:rPr>
        <w:t>Given the high volume of data generated every day, becomes necessary to find a method that:</w:t>
      </w:r>
    </w:p>
    <w:p w14:paraId="346ED296" w14:textId="77777777" w:rsidR="00B75275" w:rsidRPr="00911F2A" w:rsidRDefault="00B75275" w:rsidP="00BC6064">
      <w:pPr>
        <w:pStyle w:val="Paragrafoelenco"/>
        <w:numPr>
          <w:ilvl w:val="0"/>
          <w:numId w:val="32"/>
        </w:numPr>
        <w:spacing w:line="360" w:lineRule="auto"/>
        <w:ind w:right="313"/>
        <w:jc w:val="both"/>
        <w:rPr>
          <w:lang w:val="en-US" w:bidi="it-IT"/>
        </w:rPr>
      </w:pPr>
      <w:r w:rsidRPr="00911F2A">
        <w:rPr>
          <w:lang w:val="en-US" w:bidi="it-IT"/>
        </w:rPr>
        <w:t>It collect</w:t>
      </w:r>
      <w:r>
        <w:rPr>
          <w:lang w:val="en-US" w:bidi="it-IT"/>
        </w:rPr>
        <w:t>s</w:t>
      </w:r>
      <w:r w:rsidRPr="00911F2A">
        <w:rPr>
          <w:lang w:val="en-US" w:bidi="it-IT"/>
        </w:rPr>
        <w:t xml:space="preserve"> and processes data at high speed (mores often it comes to real-time processes);</w:t>
      </w:r>
    </w:p>
    <w:p w14:paraId="1A91A42E" w14:textId="77777777" w:rsidR="00B75275" w:rsidRPr="00911F2A" w:rsidRDefault="00B75275" w:rsidP="00BC6064">
      <w:pPr>
        <w:pStyle w:val="Paragrafoelenco"/>
        <w:numPr>
          <w:ilvl w:val="0"/>
          <w:numId w:val="32"/>
        </w:numPr>
        <w:spacing w:line="360" w:lineRule="auto"/>
        <w:ind w:right="313"/>
        <w:jc w:val="both"/>
        <w:rPr>
          <w:lang w:val="en-US" w:bidi="it-IT"/>
        </w:rPr>
      </w:pPr>
      <w:r w:rsidRPr="00911F2A">
        <w:rPr>
          <w:lang w:val="en-US" w:bidi="it-IT"/>
        </w:rPr>
        <w:t xml:space="preserve">It provides a cleaning service of the data, eliminating dirty data, redundant or incorrect via the ETL processes "Extraction, Transformation &amp; Loading" which pick up the data from the input systems (ERP, Excel spreadsheets, etc.) and carry them in a data warehouse through data quality processes. </w:t>
      </w:r>
    </w:p>
    <w:p w14:paraId="60542A76" w14:textId="5566F56C" w:rsidR="00B75275" w:rsidRDefault="00B75275" w:rsidP="00B75275">
      <w:pPr>
        <w:spacing w:line="360" w:lineRule="auto"/>
        <w:ind w:left="426" w:right="313"/>
        <w:jc w:val="both"/>
        <w:rPr>
          <w:lang w:val="en-US" w:bidi="it-IT"/>
        </w:rPr>
      </w:pPr>
      <w:r w:rsidRPr="000B3CB1">
        <w:rPr>
          <w:lang w:val="en-US" w:bidi="it-IT"/>
        </w:rPr>
        <w:lastRenderedPageBreak/>
        <w:t xml:space="preserve">This process will be explained in a specific manner in section 2 but in summary, </w:t>
      </w:r>
      <w:r w:rsidR="00514643" w:rsidRPr="000B3CB1">
        <w:rPr>
          <w:lang w:val="en-US" w:bidi="it-IT"/>
        </w:rPr>
        <w:t>it</w:t>
      </w:r>
      <w:r w:rsidRPr="000B3CB1">
        <w:rPr>
          <w:lang w:val="en-US" w:bidi="it-IT"/>
        </w:rPr>
        <w:t xml:space="preserve"> defines a consolidated and stable system storage for certificates data (data warehouse) and it turn information into a source of knowledge through business analysis on the data, determining new KPI</w:t>
      </w:r>
      <w:r>
        <w:rPr>
          <w:lang w:val="en-US" w:bidi="it-IT"/>
        </w:rPr>
        <w:t>.</w:t>
      </w:r>
    </w:p>
    <w:p w14:paraId="17EDE216" w14:textId="055B61FA" w:rsidR="00B75275" w:rsidRPr="00B47C4D" w:rsidRDefault="00B75275" w:rsidP="00B75275">
      <w:pPr>
        <w:spacing w:line="360" w:lineRule="auto"/>
        <w:ind w:left="426" w:right="313"/>
        <w:jc w:val="both"/>
        <w:rPr>
          <w:lang w:val="en-US" w:bidi="it-IT"/>
        </w:rPr>
      </w:pPr>
      <w:r w:rsidRPr="00B47C4D">
        <w:rPr>
          <w:lang w:val="en-US" w:bidi="it-IT"/>
        </w:rPr>
        <w:t xml:space="preserve">The Big Data originate from different sources, both internal and external, they are often </w:t>
      </w:r>
      <w:r w:rsidR="00514643" w:rsidRPr="00B47C4D">
        <w:rPr>
          <w:lang w:val="en-US" w:bidi="it-IT"/>
        </w:rPr>
        <w:t>including</w:t>
      </w:r>
      <w:r w:rsidRPr="00B47C4D">
        <w:rPr>
          <w:lang w:val="en-US" w:bidi="it-IT"/>
        </w:rPr>
        <w:t xml:space="preserve"> different formats and reside in multiple positions of a legacy system or in other applications. The data can be structured (data stored in relational database, arranged in patterns and rigid tables), unstructured (stored data without any schema as free-form text such as articles and e-mail parts, audio without tags, images and video ) or semi-structured (data that contain features of both of those structured that those unstructured; an example is represented by the compiled files with XML syntax for which there are there are no structural limits the insertion of data, but the information is organized according to logical structured). </w:t>
      </w:r>
    </w:p>
    <w:p w14:paraId="1C072B14" w14:textId="419C905B" w:rsidR="00B75275" w:rsidRPr="00B47C4D" w:rsidRDefault="00B75275" w:rsidP="00B75275">
      <w:pPr>
        <w:spacing w:line="360" w:lineRule="auto"/>
        <w:ind w:left="426" w:right="313"/>
        <w:jc w:val="both"/>
        <w:rPr>
          <w:lang w:val="en-US" w:bidi="it-IT"/>
        </w:rPr>
      </w:pPr>
      <w:r w:rsidRPr="00B47C4D">
        <w:rPr>
          <w:lang w:val="en-US" w:bidi="it-IT"/>
        </w:rPr>
        <w:t xml:space="preserve">After that, the data must </w:t>
      </w:r>
      <w:r w:rsidR="00514643" w:rsidRPr="00B47C4D">
        <w:rPr>
          <w:lang w:val="en-US" w:bidi="it-IT"/>
        </w:rPr>
        <w:t>merge</w:t>
      </w:r>
      <w:r w:rsidRPr="00B47C4D">
        <w:rPr>
          <w:lang w:val="en-US" w:bidi="it-IT"/>
        </w:rPr>
        <w:t>.</w:t>
      </w:r>
    </w:p>
    <w:p w14:paraId="5A0C63DF" w14:textId="13F45060" w:rsidR="00B75275" w:rsidRDefault="00B75275" w:rsidP="00B75275">
      <w:pPr>
        <w:spacing w:line="360" w:lineRule="auto"/>
        <w:ind w:left="426" w:right="313"/>
        <w:jc w:val="both"/>
        <w:rPr>
          <w:lang w:val="en-US" w:bidi="it-IT"/>
        </w:rPr>
      </w:pPr>
      <w:r w:rsidRPr="00B47C4D">
        <w:rPr>
          <w:lang w:val="en-US" w:bidi="it-IT"/>
        </w:rPr>
        <w:t xml:space="preserve">The next step is </w:t>
      </w:r>
      <w:r w:rsidR="00514643" w:rsidRPr="00B47C4D">
        <w:rPr>
          <w:lang w:val="en-US" w:bidi="it-IT"/>
        </w:rPr>
        <w:t>choosing</w:t>
      </w:r>
      <w:r w:rsidRPr="00B47C4D">
        <w:rPr>
          <w:lang w:val="en-US" w:bidi="it-IT"/>
        </w:rPr>
        <w:t xml:space="preserve"> the platform and the technology to be used for big data analytics applications including queries, reports, OLAP system, data mining and visualization, including in all these applications [22]. </w:t>
      </w:r>
    </w:p>
    <w:p w14:paraId="28605866" w14:textId="335D1944" w:rsidR="00B75275" w:rsidRPr="003A18DC" w:rsidRDefault="00B75275" w:rsidP="00B75275">
      <w:pPr>
        <w:spacing w:line="360" w:lineRule="auto"/>
        <w:ind w:left="426" w:right="313"/>
        <w:jc w:val="both"/>
        <w:rPr>
          <w:lang w:val="en-US" w:bidi="it-IT"/>
        </w:rPr>
      </w:pPr>
      <w:r w:rsidRPr="00141A3B">
        <w:rPr>
          <w:lang w:val="en-US" w:bidi="it-IT"/>
        </w:rPr>
        <w:t xml:space="preserve">A central role is played by big data analytics, and by the business </w:t>
      </w:r>
      <w:r w:rsidR="00514643" w:rsidRPr="00141A3B">
        <w:rPr>
          <w:lang w:val="en-US" w:bidi="it-IT"/>
        </w:rPr>
        <w:t>intelligence-based</w:t>
      </w:r>
      <w:r w:rsidRPr="00141A3B">
        <w:rPr>
          <w:lang w:val="en-US" w:bidi="it-IT"/>
        </w:rPr>
        <w:t xml:space="preserve"> technologies such as: </w:t>
      </w:r>
    </w:p>
    <w:p w14:paraId="132C1A99" w14:textId="77777777" w:rsidR="00B75275" w:rsidRPr="00247474" w:rsidRDefault="00B75275" w:rsidP="00BC6064">
      <w:pPr>
        <w:pStyle w:val="Paragrafoelenco"/>
        <w:numPr>
          <w:ilvl w:val="0"/>
          <w:numId w:val="7"/>
        </w:numPr>
        <w:spacing w:line="360" w:lineRule="auto"/>
        <w:ind w:right="313"/>
        <w:jc w:val="both"/>
        <w:rPr>
          <w:lang w:val="en-US" w:bidi="it-IT"/>
        </w:rPr>
      </w:pPr>
      <w:r w:rsidRPr="003A18DC">
        <w:rPr>
          <w:i/>
          <w:lang w:val="en-US" w:bidi="it-IT"/>
        </w:rPr>
        <w:t>CRM &amp; Customer Analytics</w:t>
      </w:r>
      <w:r w:rsidRPr="00247474">
        <w:rPr>
          <w:lang w:val="en-US" w:bidi="it-IT"/>
        </w:rPr>
        <w:t>: Solutions and technologies that collect, organize and synthesize customer data to help organizations solve business problems related through tools, dashboards, portals and other methods in the areas of Marketing, Sales and Customer Service; Consumers are  segmented into groups based on the adopted behaviors, actions to implement customized marketing and general trends;</w:t>
      </w:r>
    </w:p>
    <w:p w14:paraId="1E051562" w14:textId="77777777" w:rsidR="00B75275" w:rsidRPr="00247474" w:rsidRDefault="00B75275" w:rsidP="00BC6064">
      <w:pPr>
        <w:pStyle w:val="Paragrafoelenco"/>
        <w:numPr>
          <w:ilvl w:val="0"/>
          <w:numId w:val="7"/>
        </w:numPr>
        <w:spacing w:line="360" w:lineRule="auto"/>
        <w:ind w:right="313"/>
        <w:jc w:val="both"/>
        <w:rPr>
          <w:lang w:val="en-US" w:bidi="it-IT"/>
        </w:rPr>
      </w:pPr>
      <w:r w:rsidRPr="003A18DC">
        <w:rPr>
          <w:i/>
          <w:lang w:val="en-US" w:bidi="it-IT"/>
        </w:rPr>
        <w:t>Predictive Analytics</w:t>
      </w:r>
      <w:r w:rsidRPr="00247474">
        <w:rPr>
          <w:lang w:val="en-US" w:bidi="it-IT"/>
        </w:rPr>
        <w:t>: Advanced Analytics that implement techniques such as regression analysis, predictive models and statistics to analyze data and contents, and answer questions like "What will happen" or "What will most likely happen?";</w:t>
      </w:r>
    </w:p>
    <w:p w14:paraId="4412141D" w14:textId="77777777" w:rsidR="00B75275" w:rsidRPr="00247474" w:rsidRDefault="00B75275" w:rsidP="00BC6064">
      <w:pPr>
        <w:pStyle w:val="Paragrafoelenco"/>
        <w:numPr>
          <w:ilvl w:val="0"/>
          <w:numId w:val="7"/>
        </w:numPr>
        <w:spacing w:line="360" w:lineRule="auto"/>
        <w:ind w:right="313"/>
        <w:jc w:val="both"/>
        <w:rPr>
          <w:lang w:val="en-US" w:bidi="it-IT"/>
        </w:rPr>
      </w:pPr>
      <w:r w:rsidRPr="00247474">
        <w:rPr>
          <w:i/>
          <w:lang w:val="en-US" w:bidi="it-IT"/>
        </w:rPr>
        <w:t>Social Analytics</w:t>
      </w:r>
      <w:r w:rsidRPr="00247474">
        <w:rPr>
          <w:lang w:val="en-US" w:bidi="it-IT"/>
        </w:rPr>
        <w:t>: Tools that automatically extract, analyze and summarize the content generated by online users;</w:t>
      </w:r>
    </w:p>
    <w:p w14:paraId="049A6944" w14:textId="77777777" w:rsidR="00B75275" w:rsidRPr="00247474" w:rsidRDefault="00B75275" w:rsidP="00BC6064">
      <w:pPr>
        <w:pStyle w:val="Paragrafoelenco"/>
        <w:numPr>
          <w:ilvl w:val="0"/>
          <w:numId w:val="7"/>
        </w:numPr>
        <w:spacing w:line="360" w:lineRule="auto"/>
        <w:ind w:right="313"/>
        <w:jc w:val="both"/>
        <w:rPr>
          <w:lang w:val="en-US" w:bidi="it-IT"/>
        </w:rPr>
      </w:pPr>
      <w:r w:rsidRPr="00247474">
        <w:rPr>
          <w:i/>
          <w:lang w:val="en-US" w:bidi="it-IT"/>
        </w:rPr>
        <w:t>Text Analytics</w:t>
      </w:r>
      <w:r w:rsidRPr="00247474">
        <w:rPr>
          <w:lang w:val="en-US" w:bidi="it-IT"/>
        </w:rPr>
        <w:t xml:space="preserve">: Process of extracting information from texts, used for including the summary, finding key content in a large set of data, sentiment analysis or to </w:t>
      </w:r>
      <w:r w:rsidRPr="00247474">
        <w:rPr>
          <w:lang w:val="en-US" w:bidi="it-IT"/>
        </w:rPr>
        <w:lastRenderedPageBreak/>
        <w:t xml:space="preserve">determine what drove a </w:t>
      </w:r>
      <w:proofErr w:type="gramStart"/>
      <w:r w:rsidRPr="00247474">
        <w:rPr>
          <w:lang w:val="en-US" w:bidi="it-IT"/>
        </w:rPr>
        <w:t>particular comment</w:t>
      </w:r>
      <w:proofErr w:type="gramEnd"/>
      <w:r w:rsidRPr="00247474">
        <w:rPr>
          <w:lang w:val="en-US" w:bidi="it-IT"/>
        </w:rPr>
        <w:t xml:space="preserve"> of a person, so, for an explanatory purpose;</w:t>
      </w:r>
    </w:p>
    <w:p w14:paraId="32C5092E" w14:textId="77777777" w:rsidR="00B75275" w:rsidRDefault="00B75275" w:rsidP="00BC6064">
      <w:pPr>
        <w:pStyle w:val="Paragrafoelenco"/>
        <w:numPr>
          <w:ilvl w:val="0"/>
          <w:numId w:val="7"/>
        </w:numPr>
        <w:spacing w:line="360" w:lineRule="auto"/>
        <w:ind w:right="313"/>
        <w:jc w:val="both"/>
        <w:rPr>
          <w:lang w:val="en-US" w:bidi="it-IT"/>
        </w:rPr>
      </w:pPr>
      <w:r w:rsidRPr="00247474">
        <w:rPr>
          <w:i/>
          <w:lang w:val="en-US" w:bidi="it-IT"/>
        </w:rPr>
        <w:t>Web Analytics</w:t>
      </w:r>
      <w:r w:rsidRPr="00247474">
        <w:rPr>
          <w:lang w:val="en-US" w:bidi="it-IT"/>
        </w:rPr>
        <w:t>: analytical applications used to understand and to improve the online consumer experience, the acquisition of users and the optimization of digital marketing and advertising campaigns. These offer reporting, segmentation, advertising management and integration with other data sources and processes;</w:t>
      </w:r>
    </w:p>
    <w:p w14:paraId="4BFDFB62" w14:textId="77777777" w:rsidR="00B75275" w:rsidRPr="00250DD4" w:rsidRDefault="00B75275" w:rsidP="00BC6064">
      <w:pPr>
        <w:pStyle w:val="Paragrafoelenco"/>
        <w:numPr>
          <w:ilvl w:val="0"/>
          <w:numId w:val="7"/>
        </w:numPr>
        <w:spacing w:line="360" w:lineRule="auto"/>
        <w:ind w:right="313"/>
        <w:jc w:val="both"/>
        <w:rPr>
          <w:lang w:val="en-US" w:bidi="it-IT"/>
        </w:rPr>
      </w:pPr>
      <w:r w:rsidRPr="00250DD4">
        <w:rPr>
          <w:i/>
          <w:lang w:val="en-US" w:bidi="it-IT"/>
        </w:rPr>
        <w:t>Prescriptive analytics</w:t>
      </w:r>
      <w:r w:rsidRPr="00250DD4">
        <w:rPr>
          <w:lang w:val="en-US" w:bidi="it-IT"/>
        </w:rPr>
        <w:t>: Use optimization technology to solve complex decisions with a very large number of decision variables, constraints and compromises for providing optimal actions to achieve the business objectives.</w:t>
      </w:r>
    </w:p>
    <w:p w14:paraId="69A1B7FD" w14:textId="77777777" w:rsidR="00B75275" w:rsidRPr="00247474" w:rsidRDefault="00B75275" w:rsidP="00B75275">
      <w:pPr>
        <w:spacing w:line="360" w:lineRule="auto"/>
        <w:ind w:left="786" w:right="313"/>
        <w:jc w:val="both"/>
        <w:rPr>
          <w:lang w:val="en-US" w:bidi="it-IT"/>
        </w:rPr>
      </w:pPr>
    </w:p>
    <w:p w14:paraId="7C1C597F" w14:textId="77777777" w:rsidR="00B75275" w:rsidRPr="0089150F" w:rsidRDefault="00B75275" w:rsidP="00B75275">
      <w:pPr>
        <w:pStyle w:val="Titolo2"/>
        <w:ind w:left="426" w:right="313"/>
        <w:rPr>
          <w:b/>
          <w:i/>
          <w:color w:val="auto"/>
          <w:sz w:val="40"/>
          <w:szCs w:val="40"/>
          <w:lang w:val="en-US" w:bidi="it-IT"/>
        </w:rPr>
      </w:pPr>
      <w:bookmarkStart w:id="19" w:name="_Toc18569499"/>
      <w:r w:rsidRPr="0089150F">
        <w:rPr>
          <w:b/>
          <w:i/>
          <w:color w:val="auto"/>
          <w:sz w:val="40"/>
          <w:szCs w:val="40"/>
          <w:lang w:val="en-US" w:bidi="it-IT"/>
        </w:rPr>
        <w:t>1.2 DATAWAREHOUSE</w:t>
      </w:r>
      <w:bookmarkEnd w:id="19"/>
    </w:p>
    <w:p w14:paraId="66A24F40" w14:textId="77777777" w:rsidR="00B75275" w:rsidRPr="0089150F" w:rsidRDefault="00B75275" w:rsidP="00B75275">
      <w:pPr>
        <w:ind w:left="426" w:right="313"/>
        <w:rPr>
          <w:lang w:val="en-US" w:bidi="it-IT"/>
        </w:rPr>
      </w:pPr>
    </w:p>
    <w:p w14:paraId="7BC73CAA" w14:textId="77777777" w:rsidR="00B75275" w:rsidRPr="00DD509C" w:rsidRDefault="00B75275" w:rsidP="00B75275">
      <w:pPr>
        <w:spacing w:line="360" w:lineRule="auto"/>
        <w:ind w:left="426" w:right="313"/>
        <w:jc w:val="both"/>
        <w:rPr>
          <w:lang w:val="en-US" w:bidi="it-IT"/>
        </w:rPr>
      </w:pPr>
      <w:bookmarkStart w:id="20" w:name="_Hlk14962333"/>
      <w:r w:rsidRPr="0089150F">
        <w:rPr>
          <w:lang w:val="en-US" w:bidi="it-IT"/>
        </w:rPr>
        <w:t xml:space="preserve">The Data Warehouse (DWH) is the </w:t>
      </w:r>
      <w:r>
        <w:rPr>
          <w:lang w:val="en-US" w:bidi="it-IT"/>
        </w:rPr>
        <w:t>main</w:t>
      </w:r>
      <w:r w:rsidRPr="0089150F">
        <w:rPr>
          <w:lang w:val="en-US" w:bidi="it-IT"/>
        </w:rPr>
        <w:t xml:space="preserve"> business intelligence support tool. They allow you to collect integrated, consistent and certificates</w:t>
      </w:r>
      <w:r>
        <w:rPr>
          <w:lang w:val="en-US" w:bidi="it-IT"/>
        </w:rPr>
        <w:t xml:space="preserve"> data</w:t>
      </w:r>
      <w:r w:rsidRPr="0089150F">
        <w:rPr>
          <w:lang w:val="en-US" w:bidi="it-IT"/>
        </w:rPr>
        <w:t xml:space="preserve"> related to all business processes of </w:t>
      </w:r>
      <w:r>
        <w:rPr>
          <w:lang w:val="en-US" w:bidi="it-IT"/>
        </w:rPr>
        <w:t>a</w:t>
      </w:r>
      <w:r w:rsidRPr="0089150F">
        <w:rPr>
          <w:lang w:val="en-US" w:bidi="it-IT"/>
        </w:rPr>
        <w:t xml:space="preserve"> company from the operational sources. </w:t>
      </w:r>
      <w:bookmarkEnd w:id="20"/>
      <w:r w:rsidRPr="00DD509C">
        <w:rPr>
          <w:lang w:val="en-US" w:bidi="it-IT"/>
        </w:rPr>
        <w:t>These data are suitably processed through ETL procedures and controlled through the data quality system.</w:t>
      </w:r>
    </w:p>
    <w:p w14:paraId="256F2D9C" w14:textId="77777777" w:rsidR="00B75275" w:rsidRPr="00DD509C" w:rsidRDefault="00B75275" w:rsidP="00B75275">
      <w:pPr>
        <w:spacing w:line="360" w:lineRule="auto"/>
        <w:ind w:left="426" w:right="313"/>
        <w:jc w:val="both"/>
        <w:rPr>
          <w:lang w:val="en-US" w:bidi="it-IT"/>
        </w:rPr>
      </w:pPr>
      <w:r w:rsidRPr="00DD509C">
        <w:rPr>
          <w:lang w:val="en-US" w:bidi="it-IT"/>
        </w:rPr>
        <w:t>Data quality is a critical requirement for the entire information system, because, if the data are dirty, can not only cause a worsening of business performance, but can also lead to take inappropriate decisions, resulting in additional costs and lost opportunities.</w:t>
      </w:r>
    </w:p>
    <w:p w14:paraId="35358A39" w14:textId="77777777" w:rsidR="00B75275" w:rsidRPr="0089150F" w:rsidRDefault="00B75275" w:rsidP="00B75275">
      <w:pPr>
        <w:spacing w:line="360" w:lineRule="auto"/>
        <w:ind w:left="426" w:right="313"/>
        <w:jc w:val="both"/>
        <w:rPr>
          <w:lang w:val="en-US" w:bidi="it-IT"/>
        </w:rPr>
      </w:pPr>
      <w:r w:rsidRPr="00DD509C">
        <w:rPr>
          <w:lang w:val="en-US" w:bidi="it-IT"/>
        </w:rPr>
        <w:t>The goal of a data warehouse is therefore to support the "Knowledge Worker" (officer, director, manager, analyst) helping him to analyze the data aimed at implementing decision-making and improvement of information assets, to provide a single point of access to all company's data made in a consistent and reliable way through the ETL processes. The data warehouse also ensures a complete historical depth of the data, thus allowing temporal analysis</w:t>
      </w:r>
      <w:r w:rsidRPr="0089150F">
        <w:rPr>
          <w:lang w:val="en-US" w:bidi="it-IT"/>
        </w:rPr>
        <w:t>.</w:t>
      </w:r>
    </w:p>
    <w:p w14:paraId="62046A4C" w14:textId="72B20507" w:rsidR="00B75275" w:rsidRPr="0089150F" w:rsidRDefault="00B75275" w:rsidP="00B75275">
      <w:pPr>
        <w:spacing w:line="360" w:lineRule="auto"/>
        <w:ind w:left="426" w:right="313"/>
        <w:jc w:val="both"/>
        <w:rPr>
          <w:lang w:val="en-US" w:bidi="it-IT"/>
        </w:rPr>
      </w:pPr>
      <w:r>
        <w:rPr>
          <w:lang w:val="en-US" w:bidi="it-IT"/>
        </w:rPr>
        <w:t>A DWH must</w:t>
      </w:r>
      <w:r w:rsidRPr="0089150F">
        <w:rPr>
          <w:lang w:val="en-US" w:bidi="it-IT"/>
        </w:rPr>
        <w:t xml:space="preserve"> be carefully designed to </w:t>
      </w:r>
      <w:r>
        <w:rPr>
          <w:lang w:val="en-US" w:bidi="it-IT"/>
        </w:rPr>
        <w:t xml:space="preserve">have an </w:t>
      </w:r>
      <w:r w:rsidRPr="0089150F">
        <w:rPr>
          <w:lang w:val="en-US" w:bidi="it-IT"/>
        </w:rPr>
        <w:t xml:space="preserve">efficient and </w:t>
      </w:r>
      <w:r w:rsidR="00514643" w:rsidRPr="0089150F">
        <w:rPr>
          <w:lang w:val="en-US" w:bidi="it-IT"/>
        </w:rPr>
        <w:t>effectively</w:t>
      </w:r>
      <w:r>
        <w:rPr>
          <w:lang w:val="en-US" w:bidi="it-IT"/>
        </w:rPr>
        <w:t xml:space="preserve"> </w:t>
      </w:r>
      <w:r w:rsidRPr="0089150F">
        <w:rPr>
          <w:lang w:val="en-US" w:bidi="it-IT"/>
        </w:rPr>
        <w:t xml:space="preserve">manage </w:t>
      </w:r>
      <w:r>
        <w:rPr>
          <w:lang w:val="en-US" w:bidi="it-IT"/>
        </w:rPr>
        <w:t xml:space="preserve">of </w:t>
      </w:r>
      <w:r w:rsidRPr="0089150F">
        <w:rPr>
          <w:lang w:val="en-US" w:bidi="it-IT"/>
        </w:rPr>
        <w:t>the Big Data</w:t>
      </w:r>
      <w:r w:rsidRPr="00BB4F13">
        <w:rPr>
          <w:lang w:val="en-US" w:bidi="it-IT"/>
        </w:rPr>
        <w:t xml:space="preserve"> </w:t>
      </w:r>
      <w:r w:rsidRPr="0089150F">
        <w:rPr>
          <w:lang w:val="en-US" w:bidi="it-IT"/>
        </w:rPr>
        <w:t>characteristics</w:t>
      </w:r>
      <w:r>
        <w:rPr>
          <w:lang w:val="en-US" w:bidi="it-IT"/>
        </w:rPr>
        <w:t>.</w:t>
      </w:r>
    </w:p>
    <w:p w14:paraId="5E6ECB49" w14:textId="77777777" w:rsidR="00B75275" w:rsidRDefault="00B75275" w:rsidP="00B75275">
      <w:pPr>
        <w:keepNext/>
        <w:spacing w:line="360" w:lineRule="auto"/>
        <w:ind w:left="426" w:right="313"/>
        <w:jc w:val="center"/>
      </w:pPr>
      <w:r>
        <w:rPr>
          <w:noProof/>
        </w:rPr>
        <w:lastRenderedPageBreak/>
        <w:drawing>
          <wp:inline distT="0" distB="0" distL="0" distR="0" wp14:anchorId="0B4326A9" wp14:editId="2A2EC5A9">
            <wp:extent cx="3743336" cy="3752194"/>
            <wp:effectExtent l="0" t="0" r="0" b="1270"/>
            <wp:docPr id="32" name="Immagine 32" descr="Immagine che contiene screenshot&#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EN-Data-Warehouse-DWH-1.png"/>
                    <pic:cNvPicPr/>
                  </pic:nvPicPr>
                  <pic:blipFill>
                    <a:blip r:embed="rId25">
                      <a:extLst>
                        <a:ext uri="{28A0092B-C50C-407E-A947-70E740481C1C}">
                          <a14:useLocalDpi xmlns:a14="http://schemas.microsoft.com/office/drawing/2010/main" val="0"/>
                        </a:ext>
                      </a:extLst>
                    </a:blip>
                    <a:stretch>
                      <a:fillRect/>
                    </a:stretch>
                  </pic:blipFill>
                  <pic:spPr>
                    <a:xfrm>
                      <a:off x="0" y="0"/>
                      <a:ext cx="3768351" cy="3777268"/>
                    </a:xfrm>
                    <a:prstGeom prst="rect">
                      <a:avLst/>
                    </a:prstGeom>
                  </pic:spPr>
                </pic:pic>
              </a:graphicData>
            </a:graphic>
          </wp:inline>
        </w:drawing>
      </w:r>
    </w:p>
    <w:p w14:paraId="5B799C04" w14:textId="3831AB4F" w:rsidR="00B75275" w:rsidRDefault="00B75275" w:rsidP="00B75275">
      <w:pPr>
        <w:pStyle w:val="Didascalia"/>
        <w:jc w:val="center"/>
        <w:rPr>
          <w:color w:val="auto"/>
          <w:sz w:val="24"/>
          <w:szCs w:val="24"/>
          <w:lang w:val="en-US"/>
        </w:rPr>
      </w:pPr>
      <w:bookmarkStart w:id="21" w:name="_Toc18569573"/>
      <w:r w:rsidRPr="0089150F">
        <w:rPr>
          <w:color w:val="auto"/>
          <w:sz w:val="24"/>
          <w:szCs w:val="24"/>
          <w:lang w:val="en-US"/>
        </w:rPr>
        <w:t xml:space="preserve">Figure </w:t>
      </w:r>
      <w:r w:rsidRPr="009D3EA9">
        <w:rPr>
          <w:color w:val="auto"/>
          <w:sz w:val="24"/>
          <w:szCs w:val="24"/>
        </w:rPr>
        <w:fldChar w:fldCharType="begin"/>
      </w:r>
      <w:r w:rsidRPr="0089150F">
        <w:rPr>
          <w:color w:val="auto"/>
          <w:sz w:val="24"/>
          <w:szCs w:val="24"/>
          <w:lang w:val="en-US"/>
        </w:rPr>
        <w:instrText xml:space="preserve"> SEQ Figura \* ARABIC </w:instrText>
      </w:r>
      <w:r w:rsidRPr="009D3EA9">
        <w:rPr>
          <w:color w:val="auto"/>
          <w:sz w:val="24"/>
          <w:szCs w:val="24"/>
        </w:rPr>
        <w:fldChar w:fldCharType="separate"/>
      </w:r>
      <w:r w:rsidR="00DC5999">
        <w:rPr>
          <w:noProof/>
          <w:color w:val="auto"/>
          <w:sz w:val="24"/>
          <w:szCs w:val="24"/>
          <w:lang w:val="en-US"/>
        </w:rPr>
        <w:t>2</w:t>
      </w:r>
      <w:r w:rsidRPr="009D3EA9">
        <w:rPr>
          <w:color w:val="auto"/>
          <w:sz w:val="24"/>
          <w:szCs w:val="24"/>
        </w:rPr>
        <w:fldChar w:fldCharType="end"/>
      </w:r>
      <w:r w:rsidRPr="0089150F">
        <w:rPr>
          <w:color w:val="auto"/>
          <w:sz w:val="24"/>
          <w:szCs w:val="24"/>
          <w:lang w:val="en-US"/>
        </w:rPr>
        <w:t>: Data warehouse</w:t>
      </w:r>
      <w:bookmarkEnd w:id="21"/>
    </w:p>
    <w:p w14:paraId="63631FE4" w14:textId="77777777" w:rsidR="00B75275" w:rsidRPr="008E4142" w:rsidRDefault="00B75275" w:rsidP="00B75275">
      <w:pPr>
        <w:rPr>
          <w:lang w:val="en-US"/>
        </w:rPr>
      </w:pPr>
    </w:p>
    <w:p w14:paraId="6CCB50E2" w14:textId="77777777" w:rsidR="00B75275" w:rsidRPr="00C76A2C" w:rsidRDefault="00B75275" w:rsidP="00B75275">
      <w:pPr>
        <w:spacing w:line="360" w:lineRule="auto"/>
        <w:ind w:left="426" w:right="313"/>
        <w:jc w:val="both"/>
        <w:rPr>
          <w:lang w:val="en-US" w:bidi="it-IT"/>
        </w:rPr>
      </w:pPr>
      <w:r w:rsidRPr="00C76A2C">
        <w:rPr>
          <w:lang w:val="en-US" w:bidi="it-IT"/>
        </w:rPr>
        <w:t>The Datawarehouse are made as the main tool for the Decision Support System (DSS), that is a system capable of providing clear information to users so they can analyze in detail a situation and take the appropriate decisions on actions to be taken in a easily and quickly way</w:t>
      </w:r>
      <w:r>
        <w:rPr>
          <w:lang w:val="en-US" w:bidi="it-IT"/>
        </w:rPr>
        <w:t xml:space="preserve"> </w:t>
      </w:r>
      <w:r w:rsidRPr="00C76A2C">
        <w:rPr>
          <w:lang w:val="en-US" w:bidi="it-IT"/>
        </w:rPr>
        <w:t>[12].</w:t>
      </w:r>
    </w:p>
    <w:p w14:paraId="4EEACCE3" w14:textId="77777777" w:rsidR="00B75275" w:rsidRPr="00C76A2C" w:rsidRDefault="00B75275" w:rsidP="00B75275">
      <w:pPr>
        <w:spacing w:line="360" w:lineRule="auto"/>
        <w:ind w:left="426" w:right="313"/>
        <w:jc w:val="both"/>
        <w:rPr>
          <w:lang w:val="en-US" w:bidi="it-IT"/>
        </w:rPr>
      </w:pPr>
      <w:r w:rsidRPr="00C76A2C">
        <w:rPr>
          <w:lang w:val="en-US" w:bidi="it-IT"/>
        </w:rPr>
        <w:t>The DSS relies on data from one or more databases, often organized in different structures with non-homogeneous data.</w:t>
      </w:r>
    </w:p>
    <w:p w14:paraId="20C2F1C4" w14:textId="77777777" w:rsidR="00B75275" w:rsidRPr="0089150F" w:rsidRDefault="00B75275" w:rsidP="00B75275">
      <w:pPr>
        <w:spacing w:line="360" w:lineRule="auto"/>
        <w:ind w:left="426" w:right="313"/>
        <w:jc w:val="both"/>
        <w:rPr>
          <w:lang w:val="en-US" w:bidi="it-IT"/>
        </w:rPr>
      </w:pPr>
      <w:r w:rsidRPr="00C76A2C">
        <w:rPr>
          <w:lang w:val="en-US" w:bidi="it-IT"/>
        </w:rPr>
        <w:t>A system of this type must support the analysis and  control of management routines, the research of the causes of a problem (focused search) and complex managerial activities (decision making), besides an easy using to a user with a reduction on time and an improv</w:t>
      </w:r>
      <w:r>
        <w:rPr>
          <w:lang w:val="en-US" w:bidi="it-IT"/>
        </w:rPr>
        <w:t>e</w:t>
      </w:r>
      <w:r w:rsidRPr="00C76A2C">
        <w:rPr>
          <w:lang w:val="en-US" w:bidi="it-IT"/>
        </w:rPr>
        <w:t>ment towards new technologies (especially in cases in which cannot perceive the benefits in a short time</w:t>
      </w:r>
      <w:r w:rsidRPr="0089150F">
        <w:rPr>
          <w:lang w:val="en-US" w:bidi="it-IT"/>
        </w:rPr>
        <w:t>).</w:t>
      </w:r>
    </w:p>
    <w:p w14:paraId="71C1A2C0" w14:textId="77777777" w:rsidR="00B75275" w:rsidRPr="0089150F" w:rsidRDefault="00B75275" w:rsidP="00B75275">
      <w:pPr>
        <w:pStyle w:val="Didascalia"/>
        <w:ind w:left="426" w:right="313"/>
        <w:rPr>
          <w:i w:val="0"/>
          <w:color w:val="auto"/>
          <w:sz w:val="24"/>
          <w:szCs w:val="24"/>
          <w:lang w:val="en-US" w:bidi="it-IT"/>
        </w:rPr>
      </w:pPr>
      <w:r w:rsidRPr="0089150F">
        <w:rPr>
          <w:i w:val="0"/>
          <w:color w:val="auto"/>
          <w:sz w:val="24"/>
          <w:szCs w:val="24"/>
          <w:lang w:val="en-US" w:bidi="it-IT"/>
        </w:rPr>
        <w:t>Let us describe in detail the features:</w:t>
      </w:r>
    </w:p>
    <w:p w14:paraId="2C8D8295" w14:textId="77777777" w:rsidR="00B75275" w:rsidRPr="002850DD" w:rsidRDefault="00B75275" w:rsidP="00BC6064">
      <w:pPr>
        <w:pStyle w:val="Paragrafoelenco"/>
        <w:numPr>
          <w:ilvl w:val="0"/>
          <w:numId w:val="9"/>
        </w:numPr>
        <w:spacing w:line="360" w:lineRule="auto"/>
        <w:ind w:right="313"/>
        <w:jc w:val="both"/>
        <w:rPr>
          <w:lang w:val="en-US" w:bidi="it-IT"/>
        </w:rPr>
      </w:pPr>
      <w:r w:rsidRPr="002850DD">
        <w:rPr>
          <w:i/>
          <w:lang w:val="en-US" w:bidi="it-IT"/>
        </w:rPr>
        <w:lastRenderedPageBreak/>
        <w:t>Subject oriented</w:t>
      </w:r>
      <w:r w:rsidRPr="002850DD">
        <w:rPr>
          <w:lang w:val="en-US" w:bidi="it-IT"/>
        </w:rPr>
        <w:t xml:space="preserve">: The data warehouse is organized for relevant subjects such as, for example, products, customers, suppliers and the time period, in order to provide all information pertaining to a specific area; </w:t>
      </w:r>
    </w:p>
    <w:p w14:paraId="4BD75815" w14:textId="77777777" w:rsidR="00B75275" w:rsidRPr="002850DD" w:rsidRDefault="00B75275" w:rsidP="00BC6064">
      <w:pPr>
        <w:pStyle w:val="Paragrafoelenco"/>
        <w:numPr>
          <w:ilvl w:val="0"/>
          <w:numId w:val="9"/>
        </w:numPr>
        <w:spacing w:line="360" w:lineRule="auto"/>
        <w:ind w:right="313"/>
        <w:jc w:val="both"/>
        <w:rPr>
          <w:lang w:val="en-US" w:bidi="it-IT"/>
        </w:rPr>
      </w:pPr>
      <w:r w:rsidRPr="002850DD">
        <w:rPr>
          <w:i/>
          <w:lang w:val="en-US" w:bidi="it-IT"/>
        </w:rPr>
        <w:t>Integrated</w:t>
      </w:r>
      <w:r w:rsidRPr="002850DD">
        <w:rPr>
          <w:lang w:val="en-US" w:bidi="it-IT"/>
        </w:rPr>
        <w:t>: The data warehouse must be able to integrate seamlessly with the multitude of standards used in different applications. The data must be re-encoded, in order to be homogeneous from the semantic point of view, and must use the same units of measurement;</w:t>
      </w:r>
    </w:p>
    <w:p w14:paraId="1F5B022F" w14:textId="77777777" w:rsidR="00B75275" w:rsidRPr="002850DD" w:rsidRDefault="00B75275" w:rsidP="00BC6064">
      <w:pPr>
        <w:pStyle w:val="Paragrafoelenco"/>
        <w:numPr>
          <w:ilvl w:val="0"/>
          <w:numId w:val="9"/>
        </w:numPr>
        <w:spacing w:line="360" w:lineRule="auto"/>
        <w:ind w:right="313"/>
        <w:jc w:val="both"/>
        <w:rPr>
          <w:lang w:val="en-US" w:bidi="it-IT"/>
        </w:rPr>
      </w:pPr>
      <w:r w:rsidRPr="002850DD">
        <w:rPr>
          <w:i/>
          <w:lang w:val="en-US" w:bidi="it-IT"/>
        </w:rPr>
        <w:t>Variable time</w:t>
      </w:r>
      <w:r w:rsidRPr="002850DD">
        <w:rPr>
          <w:lang w:val="en-US" w:bidi="it-IT"/>
        </w:rPr>
        <w:t xml:space="preserve">: Unlike the operational data, those of a data warehouse have a very broad time horizon (even 5-10 years), making them reusable in different time instants; </w:t>
      </w:r>
    </w:p>
    <w:p w14:paraId="016F95C7" w14:textId="77777777" w:rsidR="00B75275" w:rsidRPr="002850DD" w:rsidRDefault="00B75275" w:rsidP="00BC6064">
      <w:pPr>
        <w:pStyle w:val="Paragrafoelenco"/>
        <w:numPr>
          <w:ilvl w:val="0"/>
          <w:numId w:val="9"/>
        </w:numPr>
        <w:spacing w:line="360" w:lineRule="auto"/>
        <w:ind w:right="313"/>
        <w:jc w:val="both"/>
        <w:rPr>
          <w:lang w:val="en-US" w:bidi="it-IT"/>
        </w:rPr>
      </w:pPr>
      <w:r w:rsidRPr="002850DD">
        <w:rPr>
          <w:i/>
          <w:lang w:val="en-US" w:bidi="it-IT"/>
        </w:rPr>
        <w:t>Non-volatile</w:t>
      </w:r>
      <w:r w:rsidRPr="002850DD">
        <w:rPr>
          <w:lang w:val="en-US" w:bidi="it-IT"/>
        </w:rPr>
        <w:t>: The operational data is updated continuously; in the data warehouse data are loaded initially with integral processes and subsequently updated with partial loads; data, once loaded, are not modified and retain their integrity over time.</w:t>
      </w:r>
    </w:p>
    <w:p w14:paraId="30D19875" w14:textId="77777777" w:rsidR="00B75275" w:rsidRPr="002850DD" w:rsidRDefault="00B75275" w:rsidP="00B75275">
      <w:pPr>
        <w:spacing w:line="360" w:lineRule="auto"/>
        <w:ind w:left="426" w:right="313"/>
        <w:jc w:val="both"/>
        <w:rPr>
          <w:lang w:val="en-US" w:bidi="it-IT"/>
        </w:rPr>
      </w:pPr>
      <w:r w:rsidRPr="002850DD">
        <w:rPr>
          <w:lang w:val="en-US" w:bidi="it-IT"/>
        </w:rPr>
        <w:t>It is possible that a data warehouse is divided into different data marts, each specific to a single business process among those inside the company (orders, sales, customers, marketing, etc.). In Chapter 2 we will see a data mart related to the sales of a fashion retailer.</w:t>
      </w:r>
    </w:p>
    <w:p w14:paraId="73D29DF0" w14:textId="77777777" w:rsidR="00B75275" w:rsidRPr="0089150F" w:rsidRDefault="00B75275" w:rsidP="00B75275">
      <w:pPr>
        <w:pStyle w:val="Titolo3"/>
        <w:ind w:left="426" w:right="313"/>
        <w:rPr>
          <w:rFonts w:ascii="Arial" w:hAnsi="Arial" w:cs="Arial"/>
          <w:lang w:val="en-US" w:bidi="it-IT"/>
        </w:rPr>
      </w:pPr>
    </w:p>
    <w:p w14:paraId="7201F8EF" w14:textId="77777777" w:rsidR="00B75275" w:rsidRPr="0089150F" w:rsidRDefault="00B75275" w:rsidP="00B75275">
      <w:pPr>
        <w:pStyle w:val="Titolo3"/>
        <w:ind w:left="426" w:right="313"/>
        <w:rPr>
          <w:rFonts w:ascii="Arial" w:hAnsi="Arial" w:cs="Arial"/>
          <w:b/>
          <w:i/>
          <w:color w:val="auto"/>
          <w:sz w:val="28"/>
          <w:lang w:val="en-US"/>
        </w:rPr>
      </w:pPr>
      <w:bookmarkStart w:id="22" w:name="_Toc18569500"/>
      <w:r w:rsidRPr="0089150F">
        <w:rPr>
          <w:rFonts w:ascii="Arial" w:hAnsi="Arial" w:cs="Arial"/>
          <w:b/>
          <w:i/>
          <w:color w:val="auto"/>
          <w:sz w:val="28"/>
          <w:lang w:val="en-US"/>
        </w:rPr>
        <w:t>1.2.1 Data Warehouse</w:t>
      </w:r>
      <w:r w:rsidRPr="00C76A2C">
        <w:rPr>
          <w:rFonts w:ascii="Arial" w:hAnsi="Arial" w:cs="Arial"/>
          <w:b/>
          <w:i/>
          <w:color w:val="auto"/>
          <w:sz w:val="28"/>
          <w:lang w:val="en-US"/>
        </w:rPr>
        <w:t xml:space="preserve"> </w:t>
      </w:r>
      <w:r w:rsidRPr="0089150F">
        <w:rPr>
          <w:rFonts w:ascii="Arial" w:hAnsi="Arial" w:cs="Arial"/>
          <w:b/>
          <w:i/>
          <w:color w:val="auto"/>
          <w:sz w:val="28"/>
          <w:lang w:val="en-US"/>
        </w:rPr>
        <w:t>Architecture</w:t>
      </w:r>
      <w:bookmarkEnd w:id="22"/>
    </w:p>
    <w:p w14:paraId="50B7CAE8" w14:textId="77777777" w:rsidR="00B75275" w:rsidRPr="0089150F" w:rsidRDefault="00B75275" w:rsidP="00B75275">
      <w:pPr>
        <w:ind w:left="426" w:right="313"/>
        <w:rPr>
          <w:lang w:val="en-US" w:bidi="it-IT"/>
        </w:rPr>
      </w:pPr>
    </w:p>
    <w:p w14:paraId="35EFF748" w14:textId="77777777" w:rsidR="00B75275" w:rsidRPr="0089150F" w:rsidRDefault="00B75275" w:rsidP="00B75275">
      <w:pPr>
        <w:spacing w:line="360" w:lineRule="auto"/>
        <w:ind w:left="426" w:right="313"/>
        <w:jc w:val="both"/>
        <w:rPr>
          <w:lang w:val="en-US" w:bidi="it-IT"/>
        </w:rPr>
      </w:pPr>
      <w:r w:rsidRPr="0089150F">
        <w:rPr>
          <w:lang w:val="en-US" w:bidi="it-IT"/>
        </w:rPr>
        <w:t>In the design phase it is essential to determine which types of architecture adopted. Clearly, a DWH must be constructed in accordance with modern principles [10]</w:t>
      </w:r>
      <w:r>
        <w:rPr>
          <w:lang w:val="en-US" w:bidi="it-IT"/>
        </w:rPr>
        <w:t xml:space="preserve"> and t</w:t>
      </w:r>
      <w:r w:rsidRPr="0089150F">
        <w:rPr>
          <w:lang w:val="en-US" w:bidi="it-IT"/>
        </w:rPr>
        <w:t>he patterns described in this paragraph are still of the bases</w:t>
      </w:r>
      <w:r>
        <w:rPr>
          <w:lang w:val="en-US" w:bidi="it-IT"/>
        </w:rPr>
        <w:t>:</w:t>
      </w:r>
    </w:p>
    <w:p w14:paraId="51EE4631" w14:textId="3277D415" w:rsidR="00B75275" w:rsidRPr="0089150F" w:rsidRDefault="00B75275" w:rsidP="00B75275">
      <w:pPr>
        <w:spacing w:line="360" w:lineRule="auto"/>
        <w:ind w:left="426" w:right="313"/>
        <w:jc w:val="both"/>
        <w:rPr>
          <w:lang w:val="en-US" w:bidi="it-IT"/>
        </w:rPr>
      </w:pPr>
      <w:r>
        <w:rPr>
          <w:noProof/>
        </w:rPr>
        <w:lastRenderedPageBreak/>
        <mc:AlternateContent>
          <mc:Choice Requires="wps">
            <w:drawing>
              <wp:anchor distT="0" distB="0" distL="114300" distR="114300" simplePos="0" relativeHeight="251834368" behindDoc="0" locked="0" layoutInCell="1" allowOverlap="1" wp14:anchorId="5F61BAEF" wp14:editId="434D5B29">
                <wp:simplePos x="0" y="0"/>
                <wp:positionH relativeFrom="column">
                  <wp:posOffset>860425</wp:posOffset>
                </wp:positionH>
                <wp:positionV relativeFrom="paragraph">
                  <wp:posOffset>3284855</wp:posOffset>
                </wp:positionV>
                <wp:extent cx="4829175" cy="635"/>
                <wp:effectExtent l="0" t="0" r="0" b="0"/>
                <wp:wrapTopAndBottom/>
                <wp:docPr id="20" name="Casella di testo 20"/>
                <wp:cNvGraphicFramePr/>
                <a:graphic xmlns:a="http://schemas.openxmlformats.org/drawingml/2006/main">
                  <a:graphicData uri="http://schemas.microsoft.com/office/word/2010/wordprocessingShape">
                    <wps:wsp>
                      <wps:cNvSpPr txBox="1"/>
                      <wps:spPr>
                        <a:xfrm>
                          <a:off x="0" y="0"/>
                          <a:ext cx="4829175" cy="635"/>
                        </a:xfrm>
                        <a:prstGeom prst="rect">
                          <a:avLst/>
                        </a:prstGeom>
                        <a:solidFill>
                          <a:prstClr val="white"/>
                        </a:solidFill>
                        <a:ln>
                          <a:noFill/>
                        </a:ln>
                      </wps:spPr>
                      <wps:txbx>
                        <w:txbxContent>
                          <w:p w14:paraId="2CCC87A6" w14:textId="624F27C6" w:rsidR="00DC5999" w:rsidRPr="0048165D" w:rsidRDefault="00DC5999" w:rsidP="00B75275">
                            <w:pPr>
                              <w:pStyle w:val="Didascalia"/>
                              <w:jc w:val="center"/>
                              <w:rPr>
                                <w:noProof/>
                                <w:color w:val="auto"/>
                                <w:sz w:val="24"/>
                                <w:szCs w:val="24"/>
                                <w:lang w:bidi="it-IT"/>
                              </w:rPr>
                            </w:pPr>
                            <w:bookmarkStart w:id="23" w:name="_Toc18569574"/>
                            <w:r w:rsidRPr="0048165D">
                              <w:rPr>
                                <w:color w:val="auto"/>
                                <w:sz w:val="24"/>
                                <w:szCs w:val="24"/>
                              </w:rPr>
                              <w:t xml:space="preserve">Figure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Pr>
                                <w:noProof/>
                                <w:color w:val="auto"/>
                                <w:sz w:val="24"/>
                                <w:szCs w:val="24"/>
                              </w:rPr>
                              <w:t>3</w:t>
                            </w:r>
                            <w:r w:rsidRPr="0048165D">
                              <w:rPr>
                                <w:color w:val="auto"/>
                                <w:sz w:val="24"/>
                                <w:szCs w:val="24"/>
                              </w:rPr>
                              <w:fldChar w:fldCharType="end"/>
                            </w:r>
                            <w:r w:rsidRPr="0048165D">
                              <w:rPr>
                                <w:color w:val="auto"/>
                                <w:sz w:val="24"/>
                                <w:szCs w:val="24"/>
                              </w:rPr>
                              <w:t xml:space="preserve">: </w:t>
                            </w:r>
                            <w:proofErr w:type="spellStart"/>
                            <w:r w:rsidRPr="0048165D">
                              <w:rPr>
                                <w:color w:val="auto"/>
                                <w:sz w:val="24"/>
                                <w:szCs w:val="24"/>
                              </w:rPr>
                              <w:t>Inmon</w:t>
                            </w:r>
                            <w:r>
                              <w:rPr>
                                <w:color w:val="auto"/>
                                <w:sz w:val="24"/>
                                <w:szCs w:val="24"/>
                              </w:rPr>
                              <w:t>’s</w:t>
                            </w:r>
                            <w:proofErr w:type="spellEnd"/>
                            <w:r w:rsidRPr="0048165D">
                              <w:rPr>
                                <w:color w:val="auto"/>
                                <w:sz w:val="24"/>
                                <w:szCs w:val="24"/>
                              </w:rPr>
                              <w:t xml:space="preserve"> Model</w:t>
                            </w:r>
                            <w:bookmarkEnd w:id="23"/>
                            <w:r w:rsidRPr="0048165D">
                              <w:rPr>
                                <w:color w:val="auto"/>
                                <w:sz w:val="24"/>
                                <w:szCs w:val="24"/>
                              </w:rPr>
                              <w:t xml:space="preserve"> </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5F61BAEF" id="_x0000_t202" coordsize="21600,21600" o:spt="202" path="m,l,21600r21600,l21600,xe">
                <v:stroke joinstyle="miter"/>
                <v:path gradientshapeok="t" o:connecttype="rect"/>
              </v:shapetype>
              <v:shape id="Casella di testo 20" o:spid="_x0000_s1026" type="#_x0000_t202" style="position:absolute;left:0;text-align:left;margin-left:67.75pt;margin-top:258.65pt;width:380.25pt;height:.05pt;z-index:25183436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" stroked="f">
                <v:textbox style="mso-fit-shape-to-text:t" inset="0,0,0,0">
                  <w:txbxContent>
                    <w:p w14:paraId="2CCC87A6" w14:textId="624F27C6" w:rsidR="00DC5999" w:rsidRPr="0048165D" w:rsidRDefault="00DC5999" w:rsidP="00B75275">
                      <w:pPr>
                        <w:pStyle w:val="Didascalia"/>
                        <w:jc w:val="center"/>
                        <w:rPr>
                          <w:noProof/>
                          <w:color w:val="auto"/>
                          <w:sz w:val="24"/>
                          <w:szCs w:val="24"/>
                          <w:lang w:bidi="it-IT"/>
                        </w:rPr>
                      </w:pPr>
                      <w:bookmarkStart w:id="24" w:name="_Toc18569574"/>
                      <w:r w:rsidRPr="0048165D">
                        <w:rPr>
                          <w:color w:val="auto"/>
                          <w:sz w:val="24"/>
                          <w:szCs w:val="24"/>
                        </w:rPr>
                        <w:t xml:space="preserve">Figure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Pr>
                          <w:noProof/>
                          <w:color w:val="auto"/>
                          <w:sz w:val="24"/>
                          <w:szCs w:val="24"/>
                        </w:rPr>
                        <w:t>3</w:t>
                      </w:r>
                      <w:r w:rsidRPr="0048165D">
                        <w:rPr>
                          <w:color w:val="auto"/>
                          <w:sz w:val="24"/>
                          <w:szCs w:val="24"/>
                        </w:rPr>
                        <w:fldChar w:fldCharType="end"/>
                      </w:r>
                      <w:r w:rsidRPr="0048165D">
                        <w:rPr>
                          <w:color w:val="auto"/>
                          <w:sz w:val="24"/>
                          <w:szCs w:val="24"/>
                        </w:rPr>
                        <w:t xml:space="preserve">: </w:t>
                      </w:r>
                      <w:proofErr w:type="spellStart"/>
                      <w:r w:rsidRPr="0048165D">
                        <w:rPr>
                          <w:color w:val="auto"/>
                          <w:sz w:val="24"/>
                          <w:szCs w:val="24"/>
                        </w:rPr>
                        <w:t>Inmon</w:t>
                      </w:r>
                      <w:r>
                        <w:rPr>
                          <w:color w:val="auto"/>
                          <w:sz w:val="24"/>
                          <w:szCs w:val="24"/>
                        </w:rPr>
                        <w:t>’s</w:t>
                      </w:r>
                      <w:proofErr w:type="spellEnd"/>
                      <w:r w:rsidRPr="0048165D">
                        <w:rPr>
                          <w:color w:val="auto"/>
                          <w:sz w:val="24"/>
                          <w:szCs w:val="24"/>
                        </w:rPr>
                        <w:t xml:space="preserve"> Model</w:t>
                      </w:r>
                      <w:bookmarkEnd w:id="24"/>
                      <w:r w:rsidRPr="0048165D">
                        <w:rPr>
                          <w:color w:val="auto"/>
                          <w:sz w:val="24"/>
                          <w:szCs w:val="24"/>
                        </w:rPr>
                        <w:t xml:space="preserve"> </w:t>
                      </w:r>
                    </w:p>
                  </w:txbxContent>
                </v:textbox>
                <w10:wrap type="topAndBottom"/>
              </v:shape>
            </w:pict>
          </mc:Fallback>
        </mc:AlternateContent>
      </w:r>
      <w:r>
        <w:rPr>
          <w:noProof/>
          <w:lang w:bidi="it-IT"/>
        </w:rPr>
        <w:drawing>
          <wp:anchor distT="0" distB="0" distL="114300" distR="114300" simplePos="0" relativeHeight="251832320" behindDoc="0" locked="0" layoutInCell="1" allowOverlap="1" wp14:anchorId="09AF02CC" wp14:editId="1A0B09DA">
            <wp:simplePos x="0" y="0"/>
            <wp:positionH relativeFrom="margin">
              <wp:posOffset>929005</wp:posOffset>
            </wp:positionH>
            <wp:positionV relativeFrom="paragraph">
              <wp:posOffset>863600</wp:posOffset>
            </wp:positionV>
            <wp:extent cx="4684395" cy="2253615"/>
            <wp:effectExtent l="0" t="0" r="1905" b="0"/>
            <wp:wrapTopAndBottom/>
            <wp:docPr id="23" name="Im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nmon.jpg"/>
                    <pic:cNvPicPr/>
                  </pic:nvPicPr>
                  <pic:blipFill>
                    <a:blip r:embed="rId26">
                      <a:extLst>
                        <a:ext uri="{28A0092B-C50C-407E-A947-70E740481C1C}">
                          <a14:useLocalDpi xmlns:a14="http://schemas.microsoft.com/office/drawing/2010/main" val="0"/>
                        </a:ext>
                      </a:extLst>
                    </a:blip>
                    <a:stretch>
                      <a:fillRect/>
                    </a:stretch>
                  </pic:blipFill>
                  <pic:spPr>
                    <a:xfrm>
                      <a:off x="0" y="0"/>
                      <a:ext cx="4684395" cy="2253615"/>
                    </a:xfrm>
                    <a:prstGeom prst="rect">
                      <a:avLst/>
                    </a:prstGeom>
                  </pic:spPr>
                </pic:pic>
              </a:graphicData>
            </a:graphic>
            <wp14:sizeRelH relativeFrom="margin">
              <wp14:pctWidth>0</wp14:pctWidth>
            </wp14:sizeRelH>
            <wp14:sizeRelV relativeFrom="margin">
              <wp14:pctHeight>0</wp14:pctHeight>
            </wp14:sizeRelV>
          </wp:anchor>
        </w:drawing>
      </w:r>
      <w:r w:rsidRPr="0089150F">
        <w:rPr>
          <w:b/>
          <w:i/>
          <w:lang w:val="en-US" w:bidi="it-IT"/>
        </w:rPr>
        <w:t>Model Inmon - Corporate Information Factory</w:t>
      </w:r>
      <w:r w:rsidRPr="0089150F">
        <w:rPr>
          <w:i/>
          <w:lang w:val="en-US" w:bidi="it-IT"/>
        </w:rPr>
        <w:t xml:space="preserve">: </w:t>
      </w:r>
      <w:r w:rsidRPr="0089150F">
        <w:rPr>
          <w:lang w:val="en-US" w:bidi="it-IT"/>
        </w:rPr>
        <w:t>The Datawarehouse are constructed in their entirety from the beginning as a single monolithic block; you cannot see how the composition of the DM. It adopted a top-down view.</w:t>
      </w:r>
    </w:p>
    <w:p w14:paraId="3D07B91E" w14:textId="77777777" w:rsidR="00B75275" w:rsidRPr="0089150F" w:rsidRDefault="00B75275" w:rsidP="00B75275">
      <w:pPr>
        <w:spacing w:line="360" w:lineRule="auto"/>
        <w:ind w:left="426" w:right="313"/>
        <w:jc w:val="both"/>
        <w:rPr>
          <w:b/>
          <w:i/>
          <w:lang w:val="en-US" w:bidi="it-IT"/>
        </w:rPr>
      </w:pPr>
    </w:p>
    <w:p w14:paraId="6C557C47" w14:textId="77777777" w:rsidR="00B75275" w:rsidRPr="0089150F" w:rsidRDefault="00B75275" w:rsidP="00B75275">
      <w:pPr>
        <w:spacing w:line="360" w:lineRule="auto"/>
        <w:ind w:left="426" w:right="313"/>
        <w:jc w:val="both"/>
        <w:rPr>
          <w:lang w:val="en-US" w:bidi="it-IT"/>
        </w:rPr>
      </w:pPr>
      <w:r>
        <w:rPr>
          <w:noProof/>
        </w:rPr>
        <mc:AlternateContent>
          <mc:Choice Requires="wps">
            <w:drawing>
              <wp:anchor distT="0" distB="0" distL="114300" distR="114300" simplePos="0" relativeHeight="251835392" behindDoc="0" locked="0" layoutInCell="1" allowOverlap="1" wp14:anchorId="3485BD73" wp14:editId="09C1A2AC">
                <wp:simplePos x="0" y="0"/>
                <wp:positionH relativeFrom="margin">
                  <wp:posOffset>853440</wp:posOffset>
                </wp:positionH>
                <wp:positionV relativeFrom="paragraph">
                  <wp:posOffset>3452572</wp:posOffset>
                </wp:positionV>
                <wp:extent cx="4963160" cy="635"/>
                <wp:effectExtent l="0" t="0" r="8890" b="2540"/>
                <wp:wrapTopAndBottom/>
                <wp:docPr id="21" name="Casella di testo 21"/>
                <wp:cNvGraphicFramePr/>
                <a:graphic xmlns:a="http://schemas.openxmlformats.org/drawingml/2006/main">
                  <a:graphicData uri="http://schemas.microsoft.com/office/word/2010/wordprocessingShape">
                    <wps:wsp>
                      <wps:cNvSpPr txBox="1"/>
                      <wps:spPr>
                        <a:xfrm>
                          <a:off x="0" y="0"/>
                          <a:ext cx="4963160" cy="635"/>
                        </a:xfrm>
                        <a:prstGeom prst="rect">
                          <a:avLst/>
                        </a:prstGeom>
                        <a:solidFill>
                          <a:prstClr val="white"/>
                        </a:solidFill>
                        <a:ln>
                          <a:noFill/>
                        </a:ln>
                      </wps:spPr>
                      <wps:txbx>
                        <w:txbxContent>
                          <w:p w14:paraId="3D7CBF73" w14:textId="3323985A" w:rsidR="00DC5999" w:rsidRPr="0048165D" w:rsidRDefault="00DC5999" w:rsidP="00B75275">
                            <w:pPr>
                              <w:pStyle w:val="Didascalia"/>
                              <w:jc w:val="center"/>
                              <w:rPr>
                                <w:noProof/>
                                <w:color w:val="auto"/>
                                <w:sz w:val="24"/>
                                <w:szCs w:val="24"/>
                                <w:lang w:bidi="it-IT"/>
                              </w:rPr>
                            </w:pPr>
                            <w:bookmarkStart w:id="25" w:name="_Toc18569575"/>
                            <w:r w:rsidRPr="0048165D">
                              <w:rPr>
                                <w:color w:val="auto"/>
                                <w:sz w:val="24"/>
                                <w:szCs w:val="24"/>
                              </w:rPr>
                              <w:t xml:space="preserve">Figure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Pr>
                                <w:noProof/>
                                <w:color w:val="auto"/>
                                <w:sz w:val="24"/>
                                <w:szCs w:val="24"/>
                              </w:rPr>
                              <w:t>4</w:t>
                            </w:r>
                            <w:r w:rsidRPr="0048165D">
                              <w:rPr>
                                <w:color w:val="auto"/>
                                <w:sz w:val="24"/>
                                <w:szCs w:val="24"/>
                              </w:rPr>
                              <w:fldChar w:fldCharType="end"/>
                            </w:r>
                            <w:r w:rsidRPr="0048165D">
                              <w:rPr>
                                <w:color w:val="auto"/>
                                <w:sz w:val="24"/>
                                <w:szCs w:val="24"/>
                              </w:rPr>
                              <w:t xml:space="preserve">: </w:t>
                            </w:r>
                            <w:proofErr w:type="spellStart"/>
                            <w:r w:rsidRPr="0048165D">
                              <w:rPr>
                                <w:color w:val="auto"/>
                                <w:sz w:val="24"/>
                                <w:szCs w:val="24"/>
                              </w:rPr>
                              <w:t>Kimba</w:t>
                            </w:r>
                            <w:r>
                              <w:rPr>
                                <w:color w:val="auto"/>
                                <w:sz w:val="24"/>
                                <w:szCs w:val="24"/>
                              </w:rPr>
                              <w:t>l</w:t>
                            </w:r>
                            <w:r w:rsidRPr="0048165D">
                              <w:rPr>
                                <w:color w:val="auto"/>
                                <w:sz w:val="24"/>
                                <w:szCs w:val="24"/>
                              </w:rPr>
                              <w:t>l</w:t>
                            </w:r>
                            <w:r>
                              <w:rPr>
                                <w:color w:val="auto"/>
                                <w:sz w:val="24"/>
                                <w:szCs w:val="24"/>
                              </w:rPr>
                              <w:t>’s</w:t>
                            </w:r>
                            <w:proofErr w:type="spellEnd"/>
                            <w:r w:rsidRPr="0048165D">
                              <w:rPr>
                                <w:color w:val="auto"/>
                                <w:sz w:val="24"/>
                                <w:szCs w:val="24"/>
                              </w:rPr>
                              <w:t xml:space="preserve"> Model</w:t>
                            </w:r>
                            <w:bookmarkEnd w:id="25"/>
                            <w:r w:rsidRPr="0048165D">
                              <w:rPr>
                                <w:color w:val="auto"/>
                                <w:sz w:val="24"/>
                                <w:szCs w:val="24"/>
                              </w:rPr>
                              <w:t xml:space="preserve"> </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3485BD73" id="Casella di testo 21" o:spid="_x0000_s1027" type="#_x0000_t202" style="position:absolute;left:0;text-align:left;margin-left:67.2pt;margin-top:271.85pt;width:390.8pt;height:.05pt;z-index:251835392;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" stroked="f">
                <v:textbox style="mso-fit-shape-to-text:t" inset="0,0,0,0">
                  <w:txbxContent>
                    <w:p w14:paraId="3D7CBF73" w14:textId="3323985A" w:rsidR="00DC5999" w:rsidRPr="0048165D" w:rsidRDefault="00DC5999" w:rsidP="00B75275">
                      <w:pPr>
                        <w:pStyle w:val="Didascalia"/>
                        <w:jc w:val="center"/>
                        <w:rPr>
                          <w:noProof/>
                          <w:color w:val="auto"/>
                          <w:sz w:val="24"/>
                          <w:szCs w:val="24"/>
                          <w:lang w:bidi="it-IT"/>
                        </w:rPr>
                      </w:pPr>
                      <w:bookmarkStart w:id="26" w:name="_Toc18569575"/>
                      <w:r w:rsidRPr="0048165D">
                        <w:rPr>
                          <w:color w:val="auto"/>
                          <w:sz w:val="24"/>
                          <w:szCs w:val="24"/>
                        </w:rPr>
                        <w:t xml:space="preserve">Figure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Pr>
                          <w:noProof/>
                          <w:color w:val="auto"/>
                          <w:sz w:val="24"/>
                          <w:szCs w:val="24"/>
                        </w:rPr>
                        <w:t>4</w:t>
                      </w:r>
                      <w:r w:rsidRPr="0048165D">
                        <w:rPr>
                          <w:color w:val="auto"/>
                          <w:sz w:val="24"/>
                          <w:szCs w:val="24"/>
                        </w:rPr>
                        <w:fldChar w:fldCharType="end"/>
                      </w:r>
                      <w:r w:rsidRPr="0048165D">
                        <w:rPr>
                          <w:color w:val="auto"/>
                          <w:sz w:val="24"/>
                          <w:szCs w:val="24"/>
                        </w:rPr>
                        <w:t xml:space="preserve">: </w:t>
                      </w:r>
                      <w:proofErr w:type="spellStart"/>
                      <w:r w:rsidRPr="0048165D">
                        <w:rPr>
                          <w:color w:val="auto"/>
                          <w:sz w:val="24"/>
                          <w:szCs w:val="24"/>
                        </w:rPr>
                        <w:t>Kimba</w:t>
                      </w:r>
                      <w:r>
                        <w:rPr>
                          <w:color w:val="auto"/>
                          <w:sz w:val="24"/>
                          <w:szCs w:val="24"/>
                        </w:rPr>
                        <w:t>l</w:t>
                      </w:r>
                      <w:r w:rsidRPr="0048165D">
                        <w:rPr>
                          <w:color w:val="auto"/>
                          <w:sz w:val="24"/>
                          <w:szCs w:val="24"/>
                        </w:rPr>
                        <w:t>l</w:t>
                      </w:r>
                      <w:r>
                        <w:rPr>
                          <w:color w:val="auto"/>
                          <w:sz w:val="24"/>
                          <w:szCs w:val="24"/>
                        </w:rPr>
                        <w:t>’s</w:t>
                      </w:r>
                      <w:proofErr w:type="spellEnd"/>
                      <w:r w:rsidRPr="0048165D">
                        <w:rPr>
                          <w:color w:val="auto"/>
                          <w:sz w:val="24"/>
                          <w:szCs w:val="24"/>
                        </w:rPr>
                        <w:t xml:space="preserve"> Model</w:t>
                      </w:r>
                      <w:bookmarkEnd w:id="26"/>
                      <w:r w:rsidRPr="0048165D">
                        <w:rPr>
                          <w:color w:val="auto"/>
                          <w:sz w:val="24"/>
                          <w:szCs w:val="24"/>
                        </w:rPr>
                        <w:t xml:space="preserve"> </w:t>
                      </w:r>
                    </w:p>
                  </w:txbxContent>
                </v:textbox>
                <w10:wrap type="topAndBottom" anchorx="margin"/>
              </v:shape>
            </w:pict>
          </mc:Fallback>
        </mc:AlternateContent>
      </w:r>
      <w:r>
        <w:rPr>
          <w:noProof/>
          <w:lang w:bidi="it-IT"/>
        </w:rPr>
        <w:drawing>
          <wp:anchor distT="0" distB="0" distL="114300" distR="114300" simplePos="0" relativeHeight="251833344" behindDoc="0" locked="0" layoutInCell="1" allowOverlap="1" wp14:anchorId="648A554F" wp14:editId="29F793B6">
            <wp:simplePos x="0" y="0"/>
            <wp:positionH relativeFrom="column">
              <wp:posOffset>886460</wp:posOffset>
            </wp:positionH>
            <wp:positionV relativeFrom="paragraph">
              <wp:posOffset>789435</wp:posOffset>
            </wp:positionV>
            <wp:extent cx="4807585" cy="2527935"/>
            <wp:effectExtent l="0" t="0" r="0" b="5715"/>
            <wp:wrapTopAndBottom/>
            <wp:docPr id="24" name="Im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kinball.jpg"/>
                    <pic:cNvPicPr/>
                  </pic:nvPicPr>
                  <pic:blipFill>
                    <a:blip r:embed="rId27">
                      <a:extLst>
                        <a:ext uri="{28A0092B-C50C-407E-A947-70E740481C1C}">
                          <a14:useLocalDpi xmlns:a14="http://schemas.microsoft.com/office/drawing/2010/main" val="0"/>
                        </a:ext>
                      </a:extLst>
                    </a:blip>
                    <a:stretch>
                      <a:fillRect/>
                    </a:stretch>
                  </pic:blipFill>
                  <pic:spPr>
                    <a:xfrm>
                      <a:off x="0" y="0"/>
                      <a:ext cx="4807585" cy="2527935"/>
                    </a:xfrm>
                    <a:prstGeom prst="rect">
                      <a:avLst/>
                    </a:prstGeom>
                  </pic:spPr>
                </pic:pic>
              </a:graphicData>
            </a:graphic>
            <wp14:sizeRelH relativeFrom="margin">
              <wp14:pctWidth>0</wp14:pctWidth>
            </wp14:sizeRelH>
            <wp14:sizeRelV relativeFrom="margin">
              <wp14:pctHeight>0</wp14:pctHeight>
            </wp14:sizeRelV>
          </wp:anchor>
        </w:drawing>
      </w:r>
      <w:r w:rsidRPr="0089150F">
        <w:rPr>
          <w:b/>
          <w:i/>
          <w:lang w:val="en-US" w:bidi="it-IT"/>
        </w:rPr>
        <w:t>Model Kimball - Dimensional Model</w:t>
      </w:r>
      <w:r w:rsidRPr="0089150F">
        <w:rPr>
          <w:i/>
          <w:lang w:val="en-US" w:bidi="it-IT"/>
        </w:rPr>
        <w:t xml:space="preserve">: </w:t>
      </w:r>
      <w:r>
        <w:rPr>
          <w:lang w:val="en-US" w:bidi="it-IT"/>
        </w:rPr>
        <w:t>A</w:t>
      </w:r>
      <w:r w:rsidRPr="0089150F">
        <w:rPr>
          <w:lang w:val="en-US" w:bidi="it-IT"/>
        </w:rPr>
        <w:t xml:space="preserve">dopts a bottom-up approach in which the </w:t>
      </w:r>
      <w:r>
        <w:rPr>
          <w:lang w:val="en-US" w:bidi="it-IT"/>
        </w:rPr>
        <w:t>d</w:t>
      </w:r>
      <w:r w:rsidRPr="0089150F">
        <w:rPr>
          <w:lang w:val="en-US" w:bidi="it-IT"/>
        </w:rPr>
        <w:t>ata</w:t>
      </w:r>
      <w:r>
        <w:rPr>
          <w:lang w:val="en-US" w:bidi="it-IT"/>
        </w:rPr>
        <w:t xml:space="preserve"> </w:t>
      </w:r>
      <w:r w:rsidRPr="0089150F">
        <w:rPr>
          <w:lang w:val="en-US" w:bidi="it-IT"/>
        </w:rPr>
        <w:t>warehouse born from the union of the various data marts that each refer to a specific business area.</w:t>
      </w:r>
    </w:p>
    <w:p w14:paraId="268D9B78" w14:textId="77777777" w:rsidR="00B75275" w:rsidRPr="0089150F" w:rsidRDefault="00B75275" w:rsidP="00B75275">
      <w:pPr>
        <w:spacing w:line="360" w:lineRule="auto"/>
        <w:ind w:left="426" w:right="313"/>
        <w:jc w:val="both"/>
        <w:rPr>
          <w:lang w:val="en-US" w:bidi="it-IT"/>
        </w:rPr>
      </w:pPr>
    </w:p>
    <w:p w14:paraId="2191FED2" w14:textId="77777777" w:rsidR="00B75275" w:rsidRDefault="00B75275" w:rsidP="00B75275">
      <w:pPr>
        <w:spacing w:line="360" w:lineRule="auto"/>
        <w:ind w:left="426" w:right="313"/>
        <w:jc w:val="both"/>
        <w:rPr>
          <w:lang w:val="en-US" w:bidi="it-IT"/>
        </w:rPr>
      </w:pPr>
    </w:p>
    <w:p w14:paraId="78E988EA" w14:textId="0FB30EB0" w:rsidR="00B75275" w:rsidRDefault="00B75275" w:rsidP="00B75275">
      <w:pPr>
        <w:spacing w:line="360" w:lineRule="auto"/>
        <w:ind w:left="426" w:right="313"/>
        <w:jc w:val="both"/>
        <w:rPr>
          <w:lang w:val="en-US" w:bidi="it-IT"/>
        </w:rPr>
      </w:pPr>
      <w:r w:rsidRPr="0089150F">
        <w:rPr>
          <w:lang w:val="en-US" w:bidi="it-IT"/>
        </w:rPr>
        <w:lastRenderedPageBreak/>
        <w:t xml:space="preserve">It has been shown that the Inmon and Kimball approaches work to successfully deliver data warehouses. But there are excellent organizations where </w:t>
      </w:r>
      <w:r>
        <w:rPr>
          <w:lang w:val="en-US" w:bidi="it-IT"/>
        </w:rPr>
        <w:t xml:space="preserve">there is </w:t>
      </w:r>
      <w:r w:rsidRPr="0089150F">
        <w:rPr>
          <w:lang w:val="en-US" w:bidi="it-IT"/>
        </w:rPr>
        <w:t>a combination of both, in a hybrid model: the data warehouse is created using the Inmon model</w:t>
      </w:r>
      <w:r>
        <w:rPr>
          <w:lang w:val="en-US" w:bidi="it-IT"/>
        </w:rPr>
        <w:t xml:space="preserve"> and the </w:t>
      </w:r>
      <w:r w:rsidRPr="0089150F">
        <w:rPr>
          <w:lang w:val="en-US" w:bidi="it-IT"/>
        </w:rPr>
        <w:t>business</w:t>
      </w:r>
      <w:r>
        <w:rPr>
          <w:lang w:val="en-US" w:bidi="it-IT"/>
        </w:rPr>
        <w:t xml:space="preserve"> </w:t>
      </w:r>
      <w:r w:rsidRPr="0089150F">
        <w:rPr>
          <w:lang w:val="en-US" w:bidi="it-IT"/>
        </w:rPr>
        <w:t>data mart</w:t>
      </w:r>
      <w:r>
        <w:rPr>
          <w:lang w:val="en-US" w:bidi="it-IT"/>
        </w:rPr>
        <w:t xml:space="preserve"> </w:t>
      </w:r>
      <w:r w:rsidRPr="0089150F">
        <w:rPr>
          <w:lang w:val="en-US" w:bidi="it-IT"/>
        </w:rPr>
        <w:t xml:space="preserve">processes are created using the star schema has been implemented for report creation. We </w:t>
      </w:r>
      <w:r w:rsidR="00514643" w:rsidRPr="0089150F">
        <w:rPr>
          <w:lang w:val="en-US" w:bidi="it-IT"/>
        </w:rPr>
        <w:t>cannot</w:t>
      </w:r>
      <w:r w:rsidRPr="0089150F">
        <w:rPr>
          <w:lang w:val="en-US" w:bidi="it-IT"/>
        </w:rPr>
        <w:t xml:space="preserve"> generalize and say that one approach is better than the other; both have their advantages and disadvantages, and both work well in different scenarios. </w:t>
      </w:r>
      <w:r>
        <w:rPr>
          <w:lang w:val="en-US" w:bidi="it-IT"/>
        </w:rPr>
        <w:t>F</w:t>
      </w:r>
      <w:r w:rsidRPr="0089150F">
        <w:rPr>
          <w:lang w:val="en-US" w:bidi="it-IT"/>
        </w:rPr>
        <w:t>or any approach to be successful, it must be carefully studied and discussed in detail and designed to meet the reporting needs of the organization's BI and should also integrate with the organization's culture.</w:t>
      </w:r>
      <w:r w:rsidRPr="00B17806">
        <w:rPr>
          <w:lang w:val="en-US" w:bidi="it-IT"/>
        </w:rPr>
        <w:t xml:space="preserve"> </w:t>
      </w:r>
    </w:p>
    <w:p w14:paraId="323675EA" w14:textId="65B87AA2" w:rsidR="00B75275" w:rsidRPr="0089150F" w:rsidRDefault="00B75275" w:rsidP="00B75275">
      <w:pPr>
        <w:spacing w:line="360" w:lineRule="auto"/>
        <w:ind w:left="426" w:right="313"/>
        <w:jc w:val="both"/>
        <w:rPr>
          <w:lang w:val="en-US" w:bidi="it-IT"/>
        </w:rPr>
      </w:pPr>
      <w:r>
        <w:rPr>
          <w:lang w:val="en-US" w:bidi="it-IT"/>
        </w:rPr>
        <w:t xml:space="preserve">So, </w:t>
      </w:r>
      <w:r w:rsidR="00514643">
        <w:rPr>
          <w:lang w:val="en-US" w:bidi="it-IT"/>
        </w:rPr>
        <w:t>the</w:t>
      </w:r>
      <w:r w:rsidRPr="0089150F">
        <w:rPr>
          <w:lang w:val="en-US" w:bidi="it-IT"/>
        </w:rPr>
        <w:t xml:space="preserve"> architect </w:t>
      </w:r>
      <w:proofErr w:type="gramStart"/>
      <w:r w:rsidRPr="0089150F">
        <w:rPr>
          <w:lang w:val="en-US" w:bidi="it-IT"/>
        </w:rPr>
        <w:t>has to</w:t>
      </w:r>
      <w:proofErr w:type="gramEnd"/>
      <w:r w:rsidRPr="0089150F">
        <w:rPr>
          <w:lang w:val="en-US" w:bidi="it-IT"/>
        </w:rPr>
        <w:t xml:space="preserve"> select an approach for data warehouse based on several factors;</w:t>
      </w:r>
    </w:p>
    <w:p w14:paraId="6E56640D" w14:textId="77777777" w:rsidR="00B75275" w:rsidRPr="0089150F" w:rsidRDefault="00B75275" w:rsidP="00B75275">
      <w:pPr>
        <w:spacing w:line="360" w:lineRule="auto"/>
        <w:ind w:left="426" w:right="313"/>
        <w:jc w:val="both"/>
        <w:rPr>
          <w:lang w:val="en-US" w:bidi="it-IT"/>
        </w:rPr>
      </w:pPr>
    </w:p>
    <w:p w14:paraId="034942F5" w14:textId="77777777" w:rsidR="00B75275" w:rsidRPr="0089150F" w:rsidRDefault="00B75275" w:rsidP="00B75275">
      <w:pPr>
        <w:pStyle w:val="Titolo3"/>
        <w:ind w:left="426" w:right="313"/>
        <w:rPr>
          <w:rFonts w:ascii="Arial" w:hAnsi="Arial" w:cs="Arial"/>
          <w:b/>
          <w:i/>
          <w:color w:val="auto"/>
          <w:sz w:val="40"/>
          <w:szCs w:val="40"/>
          <w:lang w:val="en-US"/>
        </w:rPr>
      </w:pPr>
      <w:bookmarkStart w:id="27" w:name="_Toc18569501"/>
      <w:r w:rsidRPr="0089150F">
        <w:rPr>
          <w:rFonts w:ascii="Arial" w:hAnsi="Arial" w:cs="Arial"/>
          <w:b/>
          <w:i/>
          <w:color w:val="auto"/>
          <w:sz w:val="28"/>
          <w:lang w:val="en-US"/>
        </w:rPr>
        <w:t>1.2.2 Extraction, Transformation and Loading (ETL)</w:t>
      </w:r>
      <w:bookmarkEnd w:id="27"/>
      <w:r w:rsidRPr="0089150F">
        <w:rPr>
          <w:rFonts w:ascii="Arial" w:hAnsi="Arial" w:cs="Arial"/>
          <w:b/>
          <w:i/>
          <w:color w:val="auto"/>
          <w:sz w:val="40"/>
          <w:szCs w:val="40"/>
          <w:lang w:val="en-US"/>
        </w:rPr>
        <w:t xml:space="preserve"> </w:t>
      </w:r>
    </w:p>
    <w:p w14:paraId="2C9A6AC6" w14:textId="77777777" w:rsidR="00B75275" w:rsidRPr="0089150F" w:rsidRDefault="00B75275" w:rsidP="00B75275">
      <w:pPr>
        <w:pStyle w:val="Default"/>
        <w:ind w:left="426" w:right="313"/>
        <w:rPr>
          <w:rFonts w:ascii="Arial" w:hAnsi="Arial" w:cs="Arial"/>
          <w:lang w:val="en-US"/>
        </w:rPr>
      </w:pPr>
    </w:p>
    <w:p w14:paraId="3AFF097F" w14:textId="14F6AC4E" w:rsidR="00B75275" w:rsidRPr="00B17806" w:rsidRDefault="00B75275" w:rsidP="00B75275">
      <w:pPr>
        <w:pStyle w:val="Default"/>
        <w:spacing w:line="360" w:lineRule="auto"/>
        <w:ind w:left="426" w:right="313"/>
        <w:jc w:val="both"/>
        <w:rPr>
          <w:rFonts w:ascii="Arial" w:hAnsi="Arial" w:cs="Arial"/>
          <w:lang w:val="en-US"/>
        </w:rPr>
      </w:pPr>
      <w:r w:rsidRPr="00B17806">
        <w:rPr>
          <w:rFonts w:ascii="Arial" w:hAnsi="Arial" w:cs="Arial"/>
          <w:lang w:val="en-US"/>
        </w:rPr>
        <w:t xml:space="preserve">The role of ETL tools is to feed a single, detailed and comprehensive </w:t>
      </w:r>
      <w:r w:rsidR="00514643" w:rsidRPr="00B17806">
        <w:rPr>
          <w:rFonts w:ascii="Arial" w:hAnsi="Arial" w:cs="Arial"/>
          <w:lang w:val="en-US"/>
        </w:rPr>
        <w:t>high-quality</w:t>
      </w:r>
      <w:r w:rsidRPr="00B17806">
        <w:rPr>
          <w:rFonts w:ascii="Arial" w:hAnsi="Arial" w:cs="Arial"/>
          <w:lang w:val="en-US"/>
        </w:rPr>
        <w:t xml:space="preserve"> data source that it can in its power once the data warehouse. The operations to be carried out they are often referred to the term reconciliation that, during the data warehouse feeding process is carried out on two occasions:</w:t>
      </w:r>
      <w:r>
        <w:rPr>
          <w:rFonts w:ascii="Arial" w:hAnsi="Arial" w:cs="Arial"/>
          <w:lang w:val="en-US"/>
        </w:rPr>
        <w:t xml:space="preserve"> </w:t>
      </w:r>
      <w:r w:rsidRPr="0089150F">
        <w:rPr>
          <w:rFonts w:ascii="Arial" w:hAnsi="Arial" w:cs="Arial"/>
          <w:lang w:val="en-US"/>
        </w:rPr>
        <w:t xml:space="preserve">when the DW is populated for the first time and when it is periodically updated. </w:t>
      </w:r>
      <w:r w:rsidRPr="00B17806">
        <w:rPr>
          <w:rFonts w:ascii="Arial" w:hAnsi="Arial" w:cs="Arial"/>
          <w:lang w:val="en-US"/>
        </w:rPr>
        <w:t>The reconciliation consists of four distinct said processes respectively:</w:t>
      </w:r>
    </w:p>
    <w:p w14:paraId="651C1644" w14:textId="77777777" w:rsidR="00B75275" w:rsidRPr="00B17806" w:rsidRDefault="00B75275" w:rsidP="00B75275">
      <w:pPr>
        <w:pStyle w:val="Default"/>
        <w:spacing w:line="360" w:lineRule="auto"/>
        <w:ind w:left="426" w:right="313"/>
        <w:jc w:val="both"/>
        <w:rPr>
          <w:rFonts w:ascii="Arial" w:hAnsi="Arial" w:cs="Arial"/>
          <w:lang w:val="en-US"/>
        </w:rPr>
      </w:pPr>
    </w:p>
    <w:p w14:paraId="018F1356" w14:textId="77777777" w:rsidR="00B75275" w:rsidRPr="0075557B" w:rsidRDefault="00B75275" w:rsidP="00BC6064">
      <w:pPr>
        <w:pStyle w:val="Default"/>
        <w:numPr>
          <w:ilvl w:val="0"/>
          <w:numId w:val="10"/>
        </w:numPr>
        <w:spacing w:after="167" w:line="360" w:lineRule="auto"/>
        <w:ind w:right="313"/>
        <w:jc w:val="both"/>
        <w:rPr>
          <w:rFonts w:ascii="Arial" w:hAnsi="Arial" w:cs="Arial"/>
        </w:rPr>
      </w:pPr>
      <w:r>
        <w:rPr>
          <w:rFonts w:ascii="Arial" w:hAnsi="Arial" w:cs="Arial"/>
        </w:rPr>
        <w:t>Extraction or Capture;</w:t>
      </w:r>
    </w:p>
    <w:p w14:paraId="68E57B8B" w14:textId="77777777" w:rsidR="00B75275" w:rsidRPr="0075557B" w:rsidRDefault="00B75275" w:rsidP="00BC6064">
      <w:pPr>
        <w:pStyle w:val="Default"/>
        <w:numPr>
          <w:ilvl w:val="0"/>
          <w:numId w:val="10"/>
        </w:numPr>
        <w:spacing w:after="167" w:line="360" w:lineRule="auto"/>
        <w:ind w:right="313"/>
        <w:jc w:val="both"/>
        <w:rPr>
          <w:rFonts w:ascii="Arial" w:hAnsi="Arial" w:cs="Arial"/>
        </w:rPr>
      </w:pPr>
      <w:r>
        <w:rPr>
          <w:rFonts w:ascii="Arial" w:hAnsi="Arial" w:cs="Arial"/>
        </w:rPr>
        <w:t>Cleaning or Scrubbing;</w:t>
      </w:r>
    </w:p>
    <w:p w14:paraId="46C17144" w14:textId="77777777" w:rsidR="00B75275" w:rsidRPr="0075557B" w:rsidRDefault="00B75275" w:rsidP="00BC6064">
      <w:pPr>
        <w:pStyle w:val="Default"/>
        <w:numPr>
          <w:ilvl w:val="0"/>
          <w:numId w:val="10"/>
        </w:numPr>
        <w:spacing w:after="167" w:line="360" w:lineRule="auto"/>
        <w:ind w:right="313"/>
        <w:jc w:val="both"/>
        <w:rPr>
          <w:rFonts w:ascii="Arial" w:hAnsi="Arial" w:cs="Arial"/>
        </w:rPr>
      </w:pPr>
      <w:r w:rsidRPr="0075557B">
        <w:rPr>
          <w:rFonts w:ascii="Arial" w:hAnsi="Arial" w:cs="Arial"/>
        </w:rPr>
        <w:t>Transformation;</w:t>
      </w:r>
    </w:p>
    <w:p w14:paraId="062326FB" w14:textId="77777777" w:rsidR="00B75275" w:rsidRDefault="00B75275" w:rsidP="00BC6064">
      <w:pPr>
        <w:pStyle w:val="Default"/>
        <w:numPr>
          <w:ilvl w:val="0"/>
          <w:numId w:val="10"/>
        </w:numPr>
        <w:spacing w:line="360" w:lineRule="auto"/>
        <w:ind w:right="313"/>
        <w:jc w:val="both"/>
        <w:rPr>
          <w:rFonts w:ascii="Arial" w:hAnsi="Arial" w:cs="Arial"/>
        </w:rPr>
      </w:pPr>
      <w:r>
        <w:rPr>
          <w:rFonts w:ascii="Arial" w:hAnsi="Arial" w:cs="Arial"/>
        </w:rPr>
        <w:t>Loading.</w:t>
      </w:r>
    </w:p>
    <w:p w14:paraId="0D9B2688" w14:textId="77777777" w:rsidR="00B75275" w:rsidRPr="0075557B" w:rsidRDefault="00B75275" w:rsidP="00B75275">
      <w:pPr>
        <w:pStyle w:val="Default"/>
        <w:spacing w:line="360" w:lineRule="auto"/>
        <w:ind w:left="426" w:right="313"/>
        <w:jc w:val="both"/>
        <w:rPr>
          <w:rFonts w:ascii="Arial" w:hAnsi="Arial" w:cs="Arial"/>
        </w:rPr>
      </w:pPr>
    </w:p>
    <w:p w14:paraId="1421DD7D" w14:textId="77777777" w:rsidR="00B75275" w:rsidRDefault="00B75275" w:rsidP="00B75275">
      <w:pPr>
        <w:pStyle w:val="Default"/>
        <w:spacing w:line="360" w:lineRule="auto"/>
        <w:ind w:left="426" w:right="313"/>
        <w:jc w:val="both"/>
        <w:rPr>
          <w:rFonts w:ascii="Arial" w:hAnsi="Arial" w:cs="Arial"/>
          <w:lang w:val="en-US"/>
        </w:rPr>
      </w:pPr>
      <w:r w:rsidRPr="0089150F">
        <w:rPr>
          <w:rFonts w:ascii="Arial" w:hAnsi="Arial" w:cs="Arial"/>
          <w:lang w:val="en-US"/>
        </w:rPr>
        <w:t>In general</w:t>
      </w:r>
      <w:r>
        <w:rPr>
          <w:rFonts w:ascii="Arial" w:hAnsi="Arial" w:cs="Arial"/>
          <w:lang w:val="en-US"/>
        </w:rPr>
        <w:t>,</w:t>
      </w:r>
      <w:r w:rsidRPr="0089150F">
        <w:rPr>
          <w:rFonts w:ascii="Arial" w:hAnsi="Arial" w:cs="Arial"/>
          <w:lang w:val="en-US"/>
        </w:rPr>
        <w:t xml:space="preserve"> the boundary between cleaning and transformation is quite hazy therefore</w:t>
      </w:r>
      <w:r>
        <w:rPr>
          <w:rFonts w:ascii="Arial" w:hAnsi="Arial" w:cs="Arial"/>
          <w:lang w:val="en-US"/>
        </w:rPr>
        <w:t>,</w:t>
      </w:r>
      <w:r w:rsidRPr="0089150F">
        <w:rPr>
          <w:rFonts w:ascii="Arial" w:hAnsi="Arial" w:cs="Arial"/>
          <w:lang w:val="en-US"/>
        </w:rPr>
        <w:t xml:space="preserve"> for simplicity</w:t>
      </w:r>
      <w:r>
        <w:rPr>
          <w:rFonts w:ascii="Arial" w:hAnsi="Arial" w:cs="Arial"/>
          <w:lang w:val="en-US"/>
        </w:rPr>
        <w:t>,</w:t>
      </w:r>
      <w:r w:rsidRPr="0089150F">
        <w:rPr>
          <w:rFonts w:ascii="Arial" w:hAnsi="Arial" w:cs="Arial"/>
          <w:lang w:val="en-US"/>
        </w:rPr>
        <w:t xml:space="preserve"> we assume that the cleaning operation is essentially aimed at the correction of the data values, while the transformation is concerned more properly of their format. </w:t>
      </w:r>
    </w:p>
    <w:p w14:paraId="723AD315" w14:textId="77777777" w:rsidR="00B75275" w:rsidRDefault="00B75275" w:rsidP="00B75275">
      <w:pPr>
        <w:pStyle w:val="Default"/>
        <w:spacing w:line="360" w:lineRule="auto"/>
        <w:ind w:right="313"/>
        <w:jc w:val="both"/>
        <w:rPr>
          <w:rFonts w:ascii="Arial" w:hAnsi="Arial" w:cs="Arial"/>
          <w:lang w:val="en-US"/>
        </w:rPr>
      </w:pPr>
    </w:p>
    <w:p w14:paraId="55C0C231" w14:textId="77777777" w:rsidR="00B75275" w:rsidRPr="0089150F" w:rsidRDefault="00B75275" w:rsidP="00B75275">
      <w:pPr>
        <w:pStyle w:val="Titolo4"/>
        <w:ind w:left="426" w:right="313"/>
        <w:rPr>
          <w:b/>
          <w:color w:val="auto"/>
          <w:lang w:val="en-US"/>
        </w:rPr>
      </w:pPr>
      <w:bookmarkStart w:id="28" w:name="_Toc18569502"/>
      <w:r w:rsidRPr="0089150F">
        <w:rPr>
          <w:b/>
          <w:color w:val="auto"/>
          <w:lang w:val="en-US"/>
        </w:rPr>
        <w:lastRenderedPageBreak/>
        <w:t>1.2.2.1 Extraction</w:t>
      </w:r>
      <w:bookmarkEnd w:id="28"/>
    </w:p>
    <w:p w14:paraId="5EE6AB7D" w14:textId="77777777" w:rsidR="00B75275" w:rsidRPr="0089150F" w:rsidRDefault="00B75275" w:rsidP="00B75275">
      <w:pPr>
        <w:spacing w:line="360" w:lineRule="auto"/>
        <w:ind w:left="426" w:right="313"/>
        <w:jc w:val="both"/>
        <w:rPr>
          <w:lang w:val="en-US"/>
        </w:rPr>
      </w:pPr>
    </w:p>
    <w:p w14:paraId="524DC482" w14:textId="77777777" w:rsidR="00B75275" w:rsidRPr="0089150F" w:rsidRDefault="00B75275" w:rsidP="00B75275">
      <w:pPr>
        <w:pStyle w:val="Default"/>
        <w:spacing w:line="360" w:lineRule="auto"/>
        <w:ind w:left="426" w:right="313"/>
        <w:jc w:val="both"/>
        <w:rPr>
          <w:rFonts w:ascii="Arial" w:hAnsi="Arial" w:cs="Arial"/>
          <w:lang w:val="en-US"/>
        </w:rPr>
      </w:pPr>
      <w:r w:rsidRPr="0089150F">
        <w:rPr>
          <w:rFonts w:ascii="Arial" w:hAnsi="Arial" w:cs="Arial"/>
          <w:lang w:val="en-US"/>
        </w:rPr>
        <w:t>The Data Integration consists of extraction and cleanup.</w:t>
      </w:r>
    </w:p>
    <w:p w14:paraId="0C7890DD" w14:textId="77777777" w:rsidR="00B75275" w:rsidRPr="0089150F" w:rsidRDefault="00B75275" w:rsidP="00B75275">
      <w:pPr>
        <w:pStyle w:val="Default"/>
        <w:spacing w:line="360" w:lineRule="auto"/>
        <w:ind w:left="426" w:right="313"/>
        <w:jc w:val="both"/>
        <w:rPr>
          <w:rFonts w:ascii="Arial" w:hAnsi="Arial" w:cs="Arial"/>
          <w:lang w:val="en-US"/>
        </w:rPr>
      </w:pPr>
      <w:r w:rsidRPr="0089150F">
        <w:rPr>
          <w:rFonts w:ascii="Arial" w:hAnsi="Arial" w:cs="Arial"/>
          <w:lang w:val="en-US"/>
        </w:rPr>
        <w:t>During the first step</w:t>
      </w:r>
      <w:r>
        <w:rPr>
          <w:rFonts w:ascii="Arial" w:hAnsi="Arial" w:cs="Arial"/>
          <w:lang w:val="en-US"/>
        </w:rPr>
        <w:t>,</w:t>
      </w:r>
      <w:r w:rsidRPr="0089150F">
        <w:rPr>
          <w:rFonts w:ascii="Arial" w:hAnsi="Arial" w:cs="Arial"/>
          <w:lang w:val="en-US"/>
        </w:rPr>
        <w:t xml:space="preserve"> the relevant data are extracted from </w:t>
      </w:r>
      <w:r>
        <w:rPr>
          <w:rFonts w:ascii="Arial" w:hAnsi="Arial" w:cs="Arial"/>
          <w:lang w:val="en-US"/>
        </w:rPr>
        <w:t>different</w:t>
      </w:r>
      <w:r w:rsidRPr="0089150F">
        <w:rPr>
          <w:rFonts w:ascii="Arial" w:hAnsi="Arial" w:cs="Arial"/>
          <w:lang w:val="en-US"/>
        </w:rPr>
        <w:t xml:space="preserve"> sources and this operation can be of type: </w:t>
      </w:r>
    </w:p>
    <w:p w14:paraId="085A1567" w14:textId="77777777" w:rsidR="00B75275" w:rsidRPr="0089150F" w:rsidRDefault="00B75275" w:rsidP="00B75275">
      <w:pPr>
        <w:pStyle w:val="Default"/>
        <w:numPr>
          <w:ilvl w:val="0"/>
          <w:numId w:val="2"/>
        </w:numPr>
        <w:spacing w:after="181" w:line="360" w:lineRule="auto"/>
        <w:ind w:right="313"/>
        <w:jc w:val="both"/>
        <w:rPr>
          <w:rFonts w:ascii="Arial" w:hAnsi="Arial" w:cs="Arial"/>
          <w:color w:val="auto"/>
          <w:lang w:val="en-US"/>
        </w:rPr>
      </w:pPr>
      <w:r w:rsidRPr="0089150F">
        <w:rPr>
          <w:rFonts w:ascii="Arial" w:hAnsi="Arial" w:cs="Arial"/>
          <w:bCs/>
          <w:i/>
          <w:iCs/>
          <w:color w:val="auto"/>
          <w:u w:val="single"/>
          <w:lang w:val="en-US"/>
        </w:rPr>
        <w:t>Static</w:t>
      </w:r>
      <w:r w:rsidRPr="0089150F">
        <w:rPr>
          <w:rFonts w:ascii="Arial" w:hAnsi="Arial" w:cs="Arial"/>
          <w:bCs/>
          <w:i/>
          <w:iCs/>
          <w:color w:val="auto"/>
          <w:lang w:val="en-US"/>
        </w:rPr>
        <w:t xml:space="preserve">: </w:t>
      </w:r>
      <w:r w:rsidRPr="0089150F">
        <w:rPr>
          <w:rFonts w:ascii="Arial" w:hAnsi="Arial" w:cs="Arial"/>
          <w:color w:val="auto"/>
          <w:lang w:val="en-US"/>
        </w:rPr>
        <w:t xml:space="preserve">It is carried out when the DW must be populated for the first time and consists conceptually in a </w:t>
      </w:r>
      <w:r>
        <w:rPr>
          <w:rFonts w:ascii="Arial" w:hAnsi="Arial" w:cs="Arial"/>
          <w:color w:val="auto"/>
          <w:lang w:val="en-US"/>
        </w:rPr>
        <w:t>copy</w:t>
      </w:r>
      <w:r w:rsidRPr="0089150F">
        <w:rPr>
          <w:rFonts w:ascii="Arial" w:hAnsi="Arial" w:cs="Arial"/>
          <w:color w:val="auto"/>
          <w:lang w:val="en-US"/>
        </w:rPr>
        <w:t xml:space="preserve"> of operational data;</w:t>
      </w:r>
    </w:p>
    <w:p w14:paraId="02F3BCDB" w14:textId="77777777" w:rsidR="00B75275" w:rsidRPr="0089150F" w:rsidRDefault="00B75275" w:rsidP="00B75275">
      <w:pPr>
        <w:pStyle w:val="Paragrafoelenco"/>
        <w:numPr>
          <w:ilvl w:val="0"/>
          <w:numId w:val="2"/>
        </w:numPr>
        <w:spacing w:line="360" w:lineRule="auto"/>
        <w:ind w:right="313"/>
        <w:jc w:val="both"/>
        <w:rPr>
          <w:lang w:val="en-US"/>
        </w:rPr>
      </w:pPr>
      <w:r w:rsidRPr="0089150F">
        <w:rPr>
          <w:bCs/>
          <w:i/>
          <w:iCs/>
          <w:u w:val="single"/>
          <w:lang w:val="en-US"/>
        </w:rPr>
        <w:t>Incremental</w:t>
      </w:r>
      <w:r w:rsidRPr="0089150F">
        <w:rPr>
          <w:i/>
          <w:iCs/>
          <w:lang w:val="en-US"/>
        </w:rPr>
        <w:t xml:space="preserve">: </w:t>
      </w:r>
      <w:r w:rsidRPr="0089150F">
        <w:rPr>
          <w:lang w:val="en-US"/>
        </w:rPr>
        <w:t>It is used for the periodic updating of the DW</w:t>
      </w:r>
      <w:r>
        <w:rPr>
          <w:lang w:val="en-US"/>
        </w:rPr>
        <w:t xml:space="preserve"> </w:t>
      </w:r>
      <w:r w:rsidRPr="0089150F">
        <w:rPr>
          <w:lang w:val="en-US"/>
        </w:rPr>
        <w:t xml:space="preserve">and captures only the changes that have occurred in the </w:t>
      </w:r>
      <w:r>
        <w:rPr>
          <w:lang w:val="en-US"/>
        </w:rPr>
        <w:t>data</w:t>
      </w:r>
      <w:r w:rsidRPr="0089150F">
        <w:rPr>
          <w:lang w:val="en-US"/>
        </w:rPr>
        <w:t xml:space="preserve"> from the last extraction. The basic idea is to use the changes registered at the data level to update the data warehouse. </w:t>
      </w:r>
      <w:r w:rsidRPr="00D7537B">
        <w:rPr>
          <w:lang w:val="en-US"/>
        </w:rPr>
        <w:t>The benefits derivable are the very small volume of data involved from time to time in the operation than extracting static, and that most of the data in the data warehouse remains unchanged and only the data that have changed are analyzed. The Technique that are used is the CDC (Change Data Capture) that allow you to monitor data sources with the goal of identifying the changes at the data level. This technique is particularly important for the maintenance of the data warehouse thanks to the propagation of the changes detected at the level of the source</w:t>
      </w:r>
      <w:r w:rsidRPr="0089150F">
        <w:rPr>
          <w:lang w:val="en-US"/>
        </w:rPr>
        <w:t>.</w:t>
      </w:r>
    </w:p>
    <w:p w14:paraId="5BA0C605" w14:textId="77777777" w:rsidR="00B75275" w:rsidRPr="00233569" w:rsidRDefault="00B75275" w:rsidP="00B75275">
      <w:pPr>
        <w:pStyle w:val="Default"/>
        <w:spacing w:line="360" w:lineRule="auto"/>
        <w:ind w:left="426" w:right="313"/>
        <w:jc w:val="both"/>
        <w:rPr>
          <w:rFonts w:ascii="Arial" w:hAnsi="Arial" w:cs="Arial"/>
          <w:color w:val="auto"/>
          <w:lang w:val="en-US"/>
        </w:rPr>
      </w:pPr>
      <w:r w:rsidRPr="00233569">
        <w:rPr>
          <w:rFonts w:ascii="Arial" w:hAnsi="Arial" w:cs="Arial"/>
          <w:color w:val="auto"/>
          <w:lang w:val="en-US"/>
        </w:rPr>
        <w:t>The Cleanup, however, is the phase that is concerned to improve the quality of data, going to eliminate "dirty" data due to duplication, inconsistencies, missing data, incorrect values etc.</w:t>
      </w:r>
    </w:p>
    <w:p w14:paraId="41D98AF4" w14:textId="77777777" w:rsidR="00B75275" w:rsidRPr="0089150F" w:rsidRDefault="00B75275" w:rsidP="00B75275">
      <w:pPr>
        <w:pStyle w:val="Default"/>
        <w:spacing w:line="360" w:lineRule="auto"/>
        <w:ind w:left="426" w:right="313"/>
        <w:jc w:val="both"/>
        <w:rPr>
          <w:rFonts w:ascii="Arial" w:hAnsi="Arial" w:cs="Arial"/>
          <w:color w:val="auto"/>
          <w:lang w:val="en-US"/>
        </w:rPr>
      </w:pPr>
      <w:r w:rsidRPr="00233569">
        <w:rPr>
          <w:rFonts w:ascii="Arial" w:hAnsi="Arial" w:cs="Arial"/>
          <w:color w:val="auto"/>
          <w:lang w:val="en-US"/>
        </w:rPr>
        <w:t>The main functions of data cleansing found in ETL tools are the correction and homogenization thank to the using of appropriate dictionaries to correct specific errors, recognize synonyms, and cleaning based on regular expressions, which apply their domain rules to establish the correct matches between values</w:t>
      </w:r>
      <w:r w:rsidRPr="0089150F">
        <w:rPr>
          <w:rFonts w:ascii="Arial" w:hAnsi="Arial" w:cs="Arial"/>
          <w:color w:val="auto"/>
          <w:lang w:val="en-US"/>
        </w:rPr>
        <w:t xml:space="preserve">. </w:t>
      </w:r>
    </w:p>
    <w:p w14:paraId="51B49B04" w14:textId="77777777" w:rsidR="00B75275" w:rsidRPr="0089150F" w:rsidRDefault="00B75275" w:rsidP="00B75275">
      <w:pPr>
        <w:pStyle w:val="Default"/>
        <w:spacing w:line="360" w:lineRule="auto"/>
        <w:ind w:left="426" w:right="313"/>
        <w:rPr>
          <w:rFonts w:ascii="Arial" w:hAnsi="Arial" w:cs="Arial"/>
          <w:color w:val="auto"/>
          <w:lang w:val="en-US"/>
        </w:rPr>
      </w:pPr>
    </w:p>
    <w:p w14:paraId="18ABC345" w14:textId="77777777" w:rsidR="00B75275" w:rsidRPr="0089150F" w:rsidRDefault="00B75275" w:rsidP="00B75275">
      <w:pPr>
        <w:pStyle w:val="Default"/>
        <w:spacing w:line="360" w:lineRule="auto"/>
        <w:ind w:right="313"/>
        <w:rPr>
          <w:rFonts w:ascii="Arial" w:hAnsi="Arial" w:cs="Arial"/>
          <w:color w:val="auto"/>
          <w:lang w:val="en-US"/>
        </w:rPr>
      </w:pPr>
    </w:p>
    <w:p w14:paraId="106EE73D" w14:textId="77777777" w:rsidR="00B75275" w:rsidRPr="0089150F" w:rsidRDefault="00B75275" w:rsidP="00B75275">
      <w:pPr>
        <w:pStyle w:val="Titolo4"/>
        <w:ind w:left="426" w:right="313"/>
        <w:rPr>
          <w:b/>
          <w:color w:val="auto"/>
          <w:lang w:val="en-US"/>
        </w:rPr>
      </w:pPr>
      <w:bookmarkStart w:id="29" w:name="_Toc18569503"/>
      <w:r w:rsidRPr="0089150F">
        <w:rPr>
          <w:b/>
          <w:color w:val="auto"/>
          <w:lang w:val="en-US"/>
        </w:rPr>
        <w:t>1.2.2.2 Transformation</w:t>
      </w:r>
      <w:bookmarkEnd w:id="29"/>
    </w:p>
    <w:p w14:paraId="09A9D958" w14:textId="77777777" w:rsidR="00B75275" w:rsidRPr="0089150F" w:rsidRDefault="00B75275" w:rsidP="00B75275">
      <w:pPr>
        <w:ind w:left="426" w:right="313"/>
        <w:jc w:val="both"/>
        <w:rPr>
          <w:lang w:val="en-US" w:eastAsia="it-IT" w:bidi="it-IT"/>
        </w:rPr>
      </w:pPr>
    </w:p>
    <w:p w14:paraId="5403B1B3" w14:textId="77777777" w:rsidR="00B75275" w:rsidRPr="0089150F" w:rsidRDefault="00B75275" w:rsidP="00B75275">
      <w:pPr>
        <w:pStyle w:val="Default"/>
        <w:spacing w:line="360" w:lineRule="auto"/>
        <w:ind w:left="426" w:right="313"/>
        <w:jc w:val="both"/>
        <w:rPr>
          <w:rFonts w:ascii="Arial" w:hAnsi="Arial" w:cs="Arial"/>
          <w:color w:val="auto"/>
          <w:lang w:val="en-US"/>
        </w:rPr>
      </w:pPr>
      <w:r w:rsidRPr="00D7537B">
        <w:rPr>
          <w:rFonts w:ascii="Arial" w:hAnsi="Arial" w:cs="Arial"/>
          <w:color w:val="auto"/>
          <w:lang w:val="en-US"/>
        </w:rPr>
        <w:t>It is the central phase of the reconciliation process and has the aim to convert the data from the operational source format to the data warehouse format. Among the features of this level for feeding the reconciled data level you have</w:t>
      </w:r>
      <w:r w:rsidRPr="0089150F">
        <w:rPr>
          <w:rFonts w:ascii="Arial" w:hAnsi="Arial" w:cs="Arial"/>
          <w:color w:val="auto"/>
          <w:lang w:val="en-US"/>
        </w:rPr>
        <w:t>:</w:t>
      </w:r>
    </w:p>
    <w:p w14:paraId="2CC50ABA" w14:textId="77777777" w:rsidR="00B75275" w:rsidRPr="0089150F" w:rsidRDefault="00B75275" w:rsidP="00BC6064">
      <w:pPr>
        <w:pStyle w:val="Default"/>
        <w:numPr>
          <w:ilvl w:val="0"/>
          <w:numId w:val="8"/>
        </w:numPr>
        <w:spacing w:after="181" w:line="360" w:lineRule="auto"/>
        <w:ind w:right="313"/>
        <w:jc w:val="both"/>
        <w:rPr>
          <w:rFonts w:ascii="Arial" w:hAnsi="Arial" w:cs="Arial"/>
          <w:color w:val="auto"/>
          <w:lang w:val="en-US"/>
        </w:rPr>
      </w:pPr>
      <w:r w:rsidRPr="0089150F">
        <w:rPr>
          <w:rFonts w:ascii="Arial" w:hAnsi="Arial" w:cs="Arial"/>
          <w:i/>
          <w:color w:val="auto"/>
          <w:u w:val="single"/>
          <w:lang w:val="en-US"/>
        </w:rPr>
        <w:lastRenderedPageBreak/>
        <w:t>Converting and Normalizing</w:t>
      </w:r>
      <w:r w:rsidRPr="0089150F">
        <w:rPr>
          <w:rFonts w:ascii="Arial" w:hAnsi="Arial" w:cs="Arial"/>
          <w:color w:val="auto"/>
          <w:lang w:val="en-US"/>
        </w:rPr>
        <w:t xml:space="preserve">: Operating both in storage size level </w:t>
      </w:r>
      <w:r>
        <w:rPr>
          <w:rFonts w:ascii="Arial" w:hAnsi="Arial" w:cs="Arial"/>
          <w:color w:val="auto"/>
          <w:lang w:val="en-US"/>
        </w:rPr>
        <w:t>and</w:t>
      </w:r>
      <w:r w:rsidRPr="0089150F">
        <w:rPr>
          <w:rFonts w:ascii="Arial" w:hAnsi="Arial" w:cs="Arial"/>
          <w:color w:val="auto"/>
          <w:lang w:val="en-US"/>
        </w:rPr>
        <w:t xml:space="preserve"> at the level of measurement units in order to standardize the data;</w:t>
      </w:r>
    </w:p>
    <w:p w14:paraId="1E394E39" w14:textId="77777777" w:rsidR="00B75275" w:rsidRPr="0089150F" w:rsidRDefault="00B75275" w:rsidP="00BC6064">
      <w:pPr>
        <w:pStyle w:val="Default"/>
        <w:numPr>
          <w:ilvl w:val="0"/>
          <w:numId w:val="8"/>
        </w:numPr>
        <w:spacing w:after="181" w:line="360" w:lineRule="auto"/>
        <w:ind w:right="313"/>
        <w:jc w:val="both"/>
        <w:rPr>
          <w:rFonts w:ascii="Arial" w:hAnsi="Arial" w:cs="Arial"/>
          <w:color w:val="auto"/>
          <w:lang w:val="en-US"/>
        </w:rPr>
      </w:pPr>
      <w:r w:rsidRPr="0089150F">
        <w:rPr>
          <w:rFonts w:ascii="Arial" w:hAnsi="Arial" w:cs="Arial"/>
          <w:i/>
          <w:color w:val="auto"/>
          <w:u w:val="single"/>
          <w:lang w:val="en-US"/>
        </w:rPr>
        <w:t>Matching</w:t>
      </w:r>
      <w:r w:rsidRPr="0089150F">
        <w:rPr>
          <w:rFonts w:ascii="Arial" w:hAnsi="Arial" w:cs="Arial"/>
          <w:color w:val="auto"/>
          <w:lang w:val="en-US"/>
        </w:rPr>
        <w:t>: Establishing correspondences between equivalent fields in different sources;</w:t>
      </w:r>
    </w:p>
    <w:p w14:paraId="177AB395" w14:textId="77777777" w:rsidR="00B75275" w:rsidRDefault="00B75275" w:rsidP="00BC6064">
      <w:pPr>
        <w:pStyle w:val="Default"/>
        <w:numPr>
          <w:ilvl w:val="0"/>
          <w:numId w:val="8"/>
        </w:numPr>
        <w:spacing w:after="181" w:line="360" w:lineRule="auto"/>
        <w:ind w:right="313"/>
        <w:jc w:val="both"/>
        <w:rPr>
          <w:rFonts w:ascii="Arial" w:hAnsi="Arial" w:cs="Arial"/>
          <w:color w:val="auto"/>
          <w:lang w:val="en-US"/>
        </w:rPr>
      </w:pPr>
      <w:r w:rsidRPr="0089150F">
        <w:rPr>
          <w:rFonts w:ascii="Arial" w:hAnsi="Arial" w:cs="Arial"/>
          <w:i/>
          <w:color w:val="auto"/>
          <w:u w:val="single"/>
          <w:lang w:val="en-US"/>
        </w:rPr>
        <w:t>Selection</w:t>
      </w:r>
      <w:r w:rsidRPr="0089150F">
        <w:rPr>
          <w:rFonts w:ascii="Arial" w:hAnsi="Arial" w:cs="Arial"/>
          <w:color w:val="auto"/>
          <w:lang w:val="en-US"/>
        </w:rPr>
        <w:t xml:space="preserve">: </w:t>
      </w:r>
      <w:r w:rsidRPr="00D7537B">
        <w:rPr>
          <w:rFonts w:ascii="Arial" w:hAnsi="Arial" w:cs="Arial"/>
          <w:color w:val="auto"/>
          <w:lang w:val="en-US"/>
        </w:rPr>
        <w:t>Reducing, if necessary, the number of fields and records with respect to the sources.</w:t>
      </w:r>
    </w:p>
    <w:p w14:paraId="59480A8F" w14:textId="0141E553" w:rsidR="00B75275" w:rsidRPr="00D7537B" w:rsidRDefault="00B75275" w:rsidP="00B75275">
      <w:pPr>
        <w:pStyle w:val="Default"/>
        <w:spacing w:after="181" w:line="360" w:lineRule="auto"/>
        <w:ind w:left="426" w:right="313"/>
        <w:jc w:val="both"/>
        <w:rPr>
          <w:rFonts w:ascii="Arial" w:hAnsi="Arial" w:cs="Arial"/>
          <w:color w:val="auto"/>
          <w:lang w:val="en-US"/>
        </w:rPr>
      </w:pPr>
      <w:r w:rsidRPr="00D7537B">
        <w:rPr>
          <w:rFonts w:ascii="Arial" w:hAnsi="Arial" w:cs="Arial"/>
          <w:color w:val="auto"/>
          <w:lang w:val="en-US"/>
        </w:rPr>
        <w:t xml:space="preserve">In the phase of feeding data </w:t>
      </w:r>
      <w:r w:rsidR="00514643" w:rsidRPr="00D7537B">
        <w:rPr>
          <w:rFonts w:ascii="Arial" w:hAnsi="Arial" w:cs="Arial"/>
          <w:color w:val="auto"/>
          <w:lang w:val="en-US"/>
        </w:rPr>
        <w:t>warehouse,</w:t>
      </w:r>
      <w:r w:rsidRPr="00D7537B">
        <w:rPr>
          <w:rFonts w:ascii="Arial" w:hAnsi="Arial" w:cs="Arial"/>
          <w:color w:val="auto"/>
          <w:lang w:val="en-US"/>
        </w:rPr>
        <w:t xml:space="preserve"> we have two substantial differences: The normalization is replaced by the denormalization and the aggregation are introduced, that achieves the appropriate summary of the data.</w:t>
      </w:r>
    </w:p>
    <w:p w14:paraId="3BC9E8F7" w14:textId="77777777" w:rsidR="00B75275" w:rsidRPr="0089150F" w:rsidRDefault="00B75275" w:rsidP="00B75275">
      <w:pPr>
        <w:pStyle w:val="Default"/>
        <w:spacing w:line="360" w:lineRule="auto"/>
        <w:ind w:left="426" w:right="313"/>
        <w:jc w:val="both"/>
        <w:rPr>
          <w:rFonts w:ascii="Arial" w:hAnsi="Arial" w:cs="Arial"/>
          <w:color w:val="auto"/>
          <w:lang w:val="en-US"/>
        </w:rPr>
      </w:pPr>
    </w:p>
    <w:p w14:paraId="4BFB1D7A" w14:textId="77777777" w:rsidR="00B75275" w:rsidRPr="0089150F" w:rsidRDefault="00B75275" w:rsidP="00B75275">
      <w:pPr>
        <w:pStyle w:val="Titolo4"/>
        <w:ind w:left="426" w:right="313"/>
        <w:rPr>
          <w:b/>
          <w:color w:val="auto"/>
          <w:lang w:val="en-US"/>
        </w:rPr>
      </w:pPr>
      <w:bookmarkStart w:id="30" w:name="_Toc18569504"/>
      <w:bookmarkStart w:id="31" w:name="_Hlk7601075"/>
      <w:r w:rsidRPr="0089150F">
        <w:rPr>
          <w:b/>
          <w:color w:val="auto"/>
          <w:lang w:val="en-US"/>
        </w:rPr>
        <w:t>1.2.2.3 Loading</w:t>
      </w:r>
      <w:bookmarkEnd w:id="30"/>
    </w:p>
    <w:bookmarkEnd w:id="31"/>
    <w:p w14:paraId="7BA6B1AD" w14:textId="77777777" w:rsidR="00B75275" w:rsidRPr="0089150F" w:rsidRDefault="00B75275" w:rsidP="00B75275">
      <w:pPr>
        <w:spacing w:line="360" w:lineRule="auto"/>
        <w:ind w:left="426" w:right="313"/>
        <w:jc w:val="both"/>
        <w:rPr>
          <w:lang w:val="en-US" w:eastAsia="it-IT" w:bidi="it-IT"/>
        </w:rPr>
      </w:pPr>
    </w:p>
    <w:p w14:paraId="44FB2A51" w14:textId="77777777" w:rsidR="00B75275" w:rsidRPr="0089150F" w:rsidRDefault="00B75275" w:rsidP="00B75275">
      <w:pPr>
        <w:pStyle w:val="Default"/>
        <w:spacing w:line="360" w:lineRule="auto"/>
        <w:ind w:left="426" w:right="313"/>
        <w:jc w:val="both"/>
        <w:rPr>
          <w:rFonts w:ascii="Arial" w:hAnsi="Arial" w:cs="Arial"/>
          <w:color w:val="auto"/>
          <w:lang w:val="en-US"/>
        </w:rPr>
      </w:pPr>
      <w:r w:rsidRPr="0089150F">
        <w:rPr>
          <w:rFonts w:ascii="Arial" w:hAnsi="Arial" w:cs="Arial"/>
          <w:color w:val="auto"/>
          <w:lang w:val="en-US"/>
        </w:rPr>
        <w:t xml:space="preserve">In this phase the data </w:t>
      </w:r>
      <w:r>
        <w:rPr>
          <w:rFonts w:ascii="Arial" w:hAnsi="Arial" w:cs="Arial"/>
          <w:color w:val="auto"/>
          <w:lang w:val="en-US"/>
        </w:rPr>
        <w:t xml:space="preserve">are </w:t>
      </w:r>
      <w:r w:rsidRPr="0089150F">
        <w:rPr>
          <w:rFonts w:ascii="Arial" w:hAnsi="Arial" w:cs="Arial"/>
          <w:color w:val="auto"/>
          <w:lang w:val="en-US"/>
        </w:rPr>
        <w:t>uploading to the data warehouse through two alternative methods:</w:t>
      </w:r>
    </w:p>
    <w:p w14:paraId="729331A0" w14:textId="77777777" w:rsidR="00B75275" w:rsidRPr="0089150F" w:rsidRDefault="00B75275" w:rsidP="00BC6064">
      <w:pPr>
        <w:pStyle w:val="Default"/>
        <w:numPr>
          <w:ilvl w:val="0"/>
          <w:numId w:val="11"/>
        </w:numPr>
        <w:spacing w:after="181" w:line="360" w:lineRule="auto"/>
        <w:ind w:right="313"/>
        <w:jc w:val="both"/>
        <w:rPr>
          <w:rFonts w:ascii="Arial" w:hAnsi="Arial" w:cs="Arial"/>
          <w:color w:val="auto"/>
          <w:lang w:val="en-US"/>
        </w:rPr>
      </w:pPr>
      <w:r>
        <w:rPr>
          <w:rFonts w:ascii="Arial" w:hAnsi="Arial" w:cs="Arial"/>
          <w:bCs/>
          <w:i/>
          <w:iCs/>
          <w:color w:val="auto"/>
          <w:u w:val="single"/>
          <w:lang w:val="en-US"/>
        </w:rPr>
        <w:t>R</w:t>
      </w:r>
      <w:r w:rsidRPr="0089150F">
        <w:rPr>
          <w:rFonts w:ascii="Arial" w:hAnsi="Arial" w:cs="Arial"/>
          <w:bCs/>
          <w:i/>
          <w:iCs/>
          <w:color w:val="auto"/>
          <w:u w:val="single"/>
          <w:lang w:val="en-US"/>
        </w:rPr>
        <w:t>efresh</w:t>
      </w:r>
      <w:r w:rsidRPr="0089150F">
        <w:rPr>
          <w:rFonts w:ascii="Arial" w:hAnsi="Arial" w:cs="Arial"/>
          <w:bCs/>
          <w:i/>
          <w:iCs/>
          <w:color w:val="auto"/>
          <w:lang w:val="en-US"/>
        </w:rPr>
        <w:t xml:space="preserve">: </w:t>
      </w:r>
      <w:r w:rsidRPr="0089150F">
        <w:rPr>
          <w:rFonts w:ascii="Arial" w:hAnsi="Arial" w:cs="Arial"/>
          <w:color w:val="auto"/>
          <w:lang w:val="en-US"/>
        </w:rPr>
        <w:t>the data is rewritten integrally replacing the previous ones. In general</w:t>
      </w:r>
      <w:r>
        <w:rPr>
          <w:rFonts w:ascii="Arial" w:hAnsi="Arial" w:cs="Arial"/>
          <w:color w:val="auto"/>
          <w:lang w:val="en-US"/>
        </w:rPr>
        <w:t>,</w:t>
      </w:r>
      <w:r w:rsidRPr="0089150F">
        <w:rPr>
          <w:rFonts w:ascii="Arial" w:hAnsi="Arial" w:cs="Arial"/>
          <w:color w:val="auto"/>
          <w:lang w:val="en-US"/>
        </w:rPr>
        <w:t xml:space="preserve"> this technique is used only during the initial phase of populating;</w:t>
      </w:r>
    </w:p>
    <w:p w14:paraId="13E3BCEA" w14:textId="77777777" w:rsidR="00B75275" w:rsidRPr="0089150F" w:rsidRDefault="00B75275" w:rsidP="00BC6064">
      <w:pPr>
        <w:pStyle w:val="Default"/>
        <w:numPr>
          <w:ilvl w:val="0"/>
          <w:numId w:val="11"/>
        </w:numPr>
        <w:spacing w:line="360" w:lineRule="auto"/>
        <w:ind w:right="313"/>
        <w:jc w:val="both"/>
        <w:rPr>
          <w:rFonts w:ascii="Arial" w:hAnsi="Arial" w:cs="Arial"/>
          <w:color w:val="auto"/>
          <w:lang w:val="en-US"/>
        </w:rPr>
      </w:pPr>
      <w:r>
        <w:rPr>
          <w:rFonts w:ascii="Arial" w:hAnsi="Arial" w:cs="Arial"/>
          <w:bCs/>
          <w:i/>
          <w:iCs/>
          <w:color w:val="auto"/>
          <w:u w:val="single"/>
          <w:lang w:val="en-US"/>
        </w:rPr>
        <w:t>U</w:t>
      </w:r>
      <w:r w:rsidRPr="0089150F">
        <w:rPr>
          <w:rFonts w:ascii="Arial" w:hAnsi="Arial" w:cs="Arial"/>
          <w:bCs/>
          <w:i/>
          <w:iCs/>
          <w:color w:val="auto"/>
          <w:u w:val="single"/>
          <w:lang w:val="en-US"/>
        </w:rPr>
        <w:t>pdate</w:t>
      </w:r>
      <w:r w:rsidRPr="0089150F">
        <w:rPr>
          <w:rFonts w:ascii="Arial" w:hAnsi="Arial" w:cs="Arial"/>
          <w:i/>
          <w:iCs/>
          <w:color w:val="auto"/>
          <w:lang w:val="en-US"/>
        </w:rPr>
        <w:t xml:space="preserve">: </w:t>
      </w:r>
      <w:r w:rsidRPr="0089150F">
        <w:rPr>
          <w:rFonts w:ascii="Arial" w:hAnsi="Arial" w:cs="Arial"/>
          <w:color w:val="auto"/>
          <w:lang w:val="en-US"/>
        </w:rPr>
        <w:t xml:space="preserve">They are added to the data warehouse only the changes on the data without overwriting </w:t>
      </w:r>
      <w:r>
        <w:rPr>
          <w:rFonts w:ascii="Arial" w:hAnsi="Arial" w:cs="Arial"/>
          <w:color w:val="auto"/>
          <w:lang w:val="en-US"/>
        </w:rPr>
        <w:t>the entire boundary</w:t>
      </w:r>
      <w:r w:rsidRPr="0089150F">
        <w:rPr>
          <w:rFonts w:ascii="Arial" w:hAnsi="Arial" w:cs="Arial"/>
          <w:color w:val="auto"/>
          <w:lang w:val="en-US"/>
        </w:rPr>
        <w:t xml:space="preserve">. This technique is used in combination to </w:t>
      </w:r>
      <w:r>
        <w:rPr>
          <w:rFonts w:ascii="Arial" w:hAnsi="Arial" w:cs="Arial"/>
          <w:color w:val="auto"/>
          <w:lang w:val="en-US"/>
        </w:rPr>
        <w:t>the</w:t>
      </w:r>
      <w:r w:rsidRPr="0089150F">
        <w:rPr>
          <w:rFonts w:ascii="Arial" w:hAnsi="Arial" w:cs="Arial"/>
          <w:color w:val="auto"/>
          <w:lang w:val="en-US"/>
        </w:rPr>
        <w:t xml:space="preserve"> incremental </w:t>
      </w:r>
      <w:r>
        <w:rPr>
          <w:rFonts w:ascii="Arial" w:hAnsi="Arial" w:cs="Arial"/>
          <w:color w:val="auto"/>
          <w:lang w:val="en-US"/>
        </w:rPr>
        <w:t xml:space="preserve">extraction </w:t>
      </w:r>
      <w:r w:rsidRPr="0089150F">
        <w:rPr>
          <w:rFonts w:ascii="Arial" w:hAnsi="Arial" w:cs="Arial"/>
          <w:color w:val="auto"/>
          <w:lang w:val="en-US"/>
        </w:rPr>
        <w:t>for regular updates.</w:t>
      </w:r>
    </w:p>
    <w:p w14:paraId="22D3252A" w14:textId="77777777" w:rsidR="00B75275" w:rsidRPr="0089150F" w:rsidRDefault="00B75275" w:rsidP="00B75275">
      <w:pPr>
        <w:pStyle w:val="Default"/>
        <w:spacing w:line="360" w:lineRule="auto"/>
        <w:ind w:left="426" w:right="313"/>
        <w:jc w:val="both"/>
        <w:rPr>
          <w:rFonts w:ascii="Arial" w:hAnsi="Arial" w:cs="Arial"/>
          <w:color w:val="auto"/>
          <w:lang w:val="en-US"/>
        </w:rPr>
      </w:pPr>
    </w:p>
    <w:p w14:paraId="19459307" w14:textId="77777777" w:rsidR="00B75275" w:rsidRPr="0089150F" w:rsidRDefault="00B75275" w:rsidP="00B75275">
      <w:pPr>
        <w:pStyle w:val="Default"/>
        <w:spacing w:line="360" w:lineRule="auto"/>
        <w:ind w:left="426" w:right="313"/>
        <w:jc w:val="both"/>
        <w:rPr>
          <w:rFonts w:ascii="Arial" w:hAnsi="Arial" w:cs="Arial"/>
          <w:color w:val="auto"/>
          <w:lang w:val="en-US"/>
        </w:rPr>
      </w:pPr>
      <w:r w:rsidRPr="0089150F">
        <w:rPr>
          <w:rFonts w:ascii="Arial" w:hAnsi="Arial" w:cs="Arial"/>
          <w:color w:val="auto"/>
          <w:lang w:val="en-US"/>
        </w:rPr>
        <w:t xml:space="preserve">One way to reduce the load time is to parallelize the ETL process. This can occur in two ways: more steps performed in parallel </w:t>
      </w:r>
      <w:r>
        <w:rPr>
          <w:rFonts w:ascii="Arial" w:hAnsi="Arial" w:cs="Arial"/>
          <w:color w:val="auto"/>
          <w:lang w:val="en-US"/>
        </w:rPr>
        <w:t>or</w:t>
      </w:r>
      <w:r w:rsidRPr="0089150F">
        <w:rPr>
          <w:rFonts w:ascii="Arial" w:hAnsi="Arial" w:cs="Arial"/>
          <w:color w:val="auto"/>
          <w:lang w:val="en-US"/>
        </w:rPr>
        <w:t xml:space="preserve"> a single passage running in parallel.</w:t>
      </w:r>
    </w:p>
    <w:p w14:paraId="1D26340F" w14:textId="77777777" w:rsidR="00B75275" w:rsidRPr="0089150F" w:rsidRDefault="00B75275" w:rsidP="00B75275">
      <w:pPr>
        <w:pStyle w:val="Default"/>
        <w:spacing w:line="360" w:lineRule="auto"/>
        <w:ind w:left="426" w:right="313"/>
        <w:jc w:val="both"/>
        <w:rPr>
          <w:rFonts w:ascii="Arial" w:hAnsi="Arial" w:cs="Arial"/>
          <w:color w:val="auto"/>
          <w:lang w:val="en-US"/>
        </w:rPr>
      </w:pPr>
    </w:p>
    <w:p w14:paraId="5DA7E5FC" w14:textId="59FD56C3" w:rsidR="00B75275" w:rsidRPr="00070828" w:rsidRDefault="00B75275" w:rsidP="00BC6064">
      <w:pPr>
        <w:pStyle w:val="Default"/>
        <w:numPr>
          <w:ilvl w:val="0"/>
          <w:numId w:val="12"/>
        </w:numPr>
        <w:spacing w:line="360" w:lineRule="auto"/>
        <w:ind w:right="313"/>
        <w:jc w:val="both"/>
        <w:rPr>
          <w:rFonts w:ascii="Arial" w:hAnsi="Arial" w:cs="Arial"/>
          <w:color w:val="auto"/>
          <w:lang w:val="en-US"/>
        </w:rPr>
      </w:pPr>
      <w:r>
        <w:rPr>
          <w:rFonts w:ascii="Arial" w:hAnsi="Arial" w:cs="Arial"/>
          <w:i/>
          <w:color w:val="auto"/>
          <w:u w:val="single"/>
          <w:lang w:val="en-US"/>
        </w:rPr>
        <w:t>M</w:t>
      </w:r>
      <w:r w:rsidRPr="0089150F">
        <w:rPr>
          <w:rFonts w:ascii="Arial" w:hAnsi="Arial" w:cs="Arial"/>
          <w:i/>
          <w:color w:val="auto"/>
          <w:u w:val="single"/>
          <w:lang w:val="en-US"/>
        </w:rPr>
        <w:t xml:space="preserve">ultiple </w:t>
      </w:r>
      <w:r>
        <w:rPr>
          <w:rFonts w:ascii="Arial" w:hAnsi="Arial" w:cs="Arial"/>
          <w:i/>
          <w:color w:val="auto"/>
          <w:u w:val="single"/>
          <w:lang w:val="en-US"/>
        </w:rPr>
        <w:t>L</w:t>
      </w:r>
      <w:r w:rsidRPr="0089150F">
        <w:rPr>
          <w:rFonts w:ascii="Arial" w:hAnsi="Arial" w:cs="Arial"/>
          <w:i/>
          <w:color w:val="auto"/>
          <w:u w:val="single"/>
          <w:lang w:val="en-US"/>
        </w:rPr>
        <w:t>oad Steps</w:t>
      </w:r>
      <w:r w:rsidRPr="0089150F">
        <w:rPr>
          <w:rFonts w:ascii="Arial" w:hAnsi="Arial" w:cs="Arial"/>
          <w:color w:val="auto"/>
          <w:lang w:val="en-US"/>
        </w:rPr>
        <w:t xml:space="preserve">. </w:t>
      </w:r>
      <w:r w:rsidRPr="00070828">
        <w:rPr>
          <w:rFonts w:ascii="Arial" w:hAnsi="Arial" w:cs="Arial"/>
          <w:color w:val="auto"/>
          <w:lang w:val="en-US"/>
        </w:rPr>
        <w:t>The ETL workflow is divided into several independent papers loading together. The main objective is the creation of independent jobs to create a process much safer to handle errors;</w:t>
      </w:r>
    </w:p>
    <w:p w14:paraId="0D2ED9C7" w14:textId="77777777" w:rsidR="00B75275" w:rsidRPr="0089150F" w:rsidRDefault="00B75275" w:rsidP="00BC6064">
      <w:pPr>
        <w:pStyle w:val="Default"/>
        <w:numPr>
          <w:ilvl w:val="0"/>
          <w:numId w:val="12"/>
        </w:numPr>
        <w:spacing w:line="360" w:lineRule="auto"/>
        <w:ind w:right="313"/>
        <w:jc w:val="both"/>
        <w:rPr>
          <w:rFonts w:ascii="Arial" w:hAnsi="Arial" w:cs="Arial"/>
          <w:color w:val="auto"/>
          <w:lang w:val="en-US"/>
        </w:rPr>
      </w:pPr>
      <w:r w:rsidRPr="0089150F">
        <w:rPr>
          <w:rFonts w:ascii="Arial" w:hAnsi="Arial" w:cs="Arial"/>
          <w:i/>
          <w:color w:val="auto"/>
          <w:u w:val="single"/>
          <w:lang w:val="en-US"/>
        </w:rPr>
        <w:t>Pipeline</w:t>
      </w:r>
      <w:r w:rsidRPr="0089150F">
        <w:rPr>
          <w:rFonts w:ascii="Arial" w:hAnsi="Arial" w:cs="Arial"/>
          <w:color w:val="auto"/>
          <w:lang w:val="en-US"/>
        </w:rPr>
        <w:t xml:space="preserve">. The database </w:t>
      </w:r>
      <w:r>
        <w:rPr>
          <w:rFonts w:ascii="Arial" w:hAnsi="Arial" w:cs="Arial"/>
          <w:color w:val="auto"/>
          <w:lang w:val="en-US"/>
        </w:rPr>
        <w:t>can</w:t>
      </w:r>
      <w:r w:rsidRPr="0089150F">
        <w:rPr>
          <w:rFonts w:ascii="Arial" w:hAnsi="Arial" w:cs="Arial"/>
          <w:color w:val="auto"/>
          <w:lang w:val="en-US"/>
        </w:rPr>
        <w:t xml:space="preserve"> identify certain tasks that can execute in parallel. For example, the creation of an index may be generally parallel through all available process on the machine.</w:t>
      </w:r>
    </w:p>
    <w:p w14:paraId="596569FA" w14:textId="77777777" w:rsidR="00B75275" w:rsidRPr="0089150F" w:rsidRDefault="00B75275" w:rsidP="00B75275">
      <w:pPr>
        <w:pStyle w:val="Default"/>
        <w:spacing w:line="360" w:lineRule="auto"/>
        <w:ind w:left="426" w:right="313"/>
        <w:jc w:val="both"/>
        <w:rPr>
          <w:rFonts w:ascii="Arial" w:hAnsi="Arial" w:cs="Arial"/>
          <w:color w:val="auto"/>
          <w:lang w:val="en-US"/>
        </w:rPr>
      </w:pPr>
    </w:p>
    <w:p w14:paraId="229F8EFD" w14:textId="77777777" w:rsidR="00B75275" w:rsidRPr="0089150F" w:rsidRDefault="00B75275" w:rsidP="00B75275">
      <w:pPr>
        <w:pStyle w:val="Titolo4"/>
        <w:ind w:left="426" w:right="313"/>
        <w:rPr>
          <w:b/>
          <w:color w:val="auto"/>
          <w:lang w:val="en-US"/>
        </w:rPr>
      </w:pPr>
      <w:bookmarkStart w:id="32" w:name="_Toc18569505"/>
      <w:r w:rsidRPr="0089150F">
        <w:rPr>
          <w:b/>
          <w:color w:val="auto"/>
          <w:lang w:val="en-US"/>
        </w:rPr>
        <w:lastRenderedPageBreak/>
        <w:t>1.2.2.4 Possible ETL</w:t>
      </w:r>
      <w:r>
        <w:rPr>
          <w:b/>
          <w:color w:val="auto"/>
          <w:lang w:val="en-US"/>
        </w:rPr>
        <w:t xml:space="preserve"> Process</w:t>
      </w:r>
      <w:r w:rsidRPr="00546CA7">
        <w:rPr>
          <w:b/>
          <w:color w:val="auto"/>
          <w:lang w:val="en-US"/>
        </w:rPr>
        <w:t xml:space="preserve"> </w:t>
      </w:r>
      <w:r w:rsidRPr="0089150F">
        <w:rPr>
          <w:b/>
          <w:color w:val="auto"/>
          <w:lang w:val="en-US"/>
        </w:rPr>
        <w:t>Problems</w:t>
      </w:r>
      <w:bookmarkEnd w:id="32"/>
    </w:p>
    <w:p w14:paraId="5E3D3A5A" w14:textId="77777777" w:rsidR="00B75275" w:rsidRPr="0089150F" w:rsidRDefault="00B75275" w:rsidP="00B75275">
      <w:pPr>
        <w:ind w:left="426" w:right="313"/>
        <w:jc w:val="both"/>
        <w:rPr>
          <w:lang w:val="en-US"/>
        </w:rPr>
      </w:pPr>
    </w:p>
    <w:p w14:paraId="6DF4829B" w14:textId="77777777" w:rsidR="00B75275" w:rsidRDefault="00B75275" w:rsidP="00B75275">
      <w:pPr>
        <w:spacing w:line="360" w:lineRule="auto"/>
        <w:ind w:left="426" w:right="313"/>
        <w:jc w:val="both"/>
        <w:rPr>
          <w:lang w:val="en-US"/>
        </w:rPr>
      </w:pPr>
      <w:r w:rsidRPr="009E4195">
        <w:rPr>
          <w:lang w:val="en-US"/>
        </w:rPr>
        <w:t>When the ETL system operating, some faults can occur for many reasons</w:t>
      </w:r>
      <w:r>
        <w:rPr>
          <w:lang w:val="en-US"/>
        </w:rPr>
        <w:t>.</w:t>
      </w:r>
    </w:p>
    <w:p w14:paraId="5843746F" w14:textId="77777777" w:rsidR="00B75275" w:rsidRPr="0089150F" w:rsidRDefault="00B75275" w:rsidP="00B75275">
      <w:pPr>
        <w:spacing w:line="360" w:lineRule="auto"/>
        <w:ind w:left="426" w:right="313"/>
        <w:jc w:val="both"/>
        <w:rPr>
          <w:lang w:val="en-US"/>
        </w:rPr>
      </w:pPr>
      <w:r w:rsidRPr="0089150F">
        <w:rPr>
          <w:lang w:val="en-US"/>
        </w:rPr>
        <w:t xml:space="preserve">The </w:t>
      </w:r>
      <w:r>
        <w:rPr>
          <w:lang w:val="en-US"/>
        </w:rPr>
        <w:t>c</w:t>
      </w:r>
      <w:r w:rsidRPr="0089150F">
        <w:rPr>
          <w:lang w:val="en-US"/>
        </w:rPr>
        <w:t xml:space="preserve">ommon </w:t>
      </w:r>
      <w:r>
        <w:rPr>
          <w:lang w:val="en-US"/>
        </w:rPr>
        <w:t>c</w:t>
      </w:r>
      <w:r w:rsidRPr="0089150F">
        <w:rPr>
          <w:lang w:val="en-US"/>
        </w:rPr>
        <w:t>auses of ETL failures include:</w:t>
      </w:r>
    </w:p>
    <w:p w14:paraId="2ED6B78B" w14:textId="77777777" w:rsidR="00B75275" w:rsidRDefault="00B75275" w:rsidP="00BC6064">
      <w:pPr>
        <w:pStyle w:val="Paragrafoelenco"/>
        <w:numPr>
          <w:ilvl w:val="0"/>
          <w:numId w:val="13"/>
        </w:numPr>
        <w:spacing w:line="360" w:lineRule="auto"/>
        <w:ind w:right="313"/>
        <w:jc w:val="both"/>
      </w:pPr>
      <w:r>
        <w:t>Network errors;</w:t>
      </w:r>
    </w:p>
    <w:p w14:paraId="7E4C1494" w14:textId="77777777" w:rsidR="00B75275" w:rsidRDefault="00B75275" w:rsidP="00BC6064">
      <w:pPr>
        <w:pStyle w:val="Paragrafoelenco"/>
        <w:numPr>
          <w:ilvl w:val="0"/>
          <w:numId w:val="13"/>
        </w:numPr>
        <w:spacing w:line="360" w:lineRule="auto"/>
        <w:ind w:right="313"/>
        <w:jc w:val="both"/>
      </w:pPr>
      <w:r>
        <w:t>Database errors;</w:t>
      </w:r>
    </w:p>
    <w:p w14:paraId="47BE5DBD" w14:textId="77777777" w:rsidR="00B75275" w:rsidRDefault="00B75275" w:rsidP="00BC6064">
      <w:pPr>
        <w:pStyle w:val="Paragrafoelenco"/>
        <w:numPr>
          <w:ilvl w:val="0"/>
          <w:numId w:val="13"/>
        </w:numPr>
        <w:spacing w:line="360" w:lineRule="auto"/>
        <w:ind w:right="313"/>
        <w:jc w:val="both"/>
      </w:pPr>
      <w:r>
        <w:t>Disk errors;</w:t>
      </w:r>
    </w:p>
    <w:p w14:paraId="6D1EEBC2" w14:textId="77777777" w:rsidR="00B75275" w:rsidRDefault="00B75275" w:rsidP="00BC6064">
      <w:pPr>
        <w:pStyle w:val="Paragrafoelenco"/>
        <w:numPr>
          <w:ilvl w:val="0"/>
          <w:numId w:val="13"/>
        </w:numPr>
        <w:spacing w:line="360" w:lineRule="auto"/>
        <w:ind w:right="313"/>
        <w:jc w:val="both"/>
      </w:pPr>
      <w:r>
        <w:t>Memory errors;</w:t>
      </w:r>
    </w:p>
    <w:p w14:paraId="564751FC" w14:textId="77777777" w:rsidR="00B75275" w:rsidRDefault="00B75275" w:rsidP="00BC6064">
      <w:pPr>
        <w:pStyle w:val="Paragrafoelenco"/>
        <w:numPr>
          <w:ilvl w:val="0"/>
          <w:numId w:val="13"/>
        </w:numPr>
        <w:spacing w:line="360" w:lineRule="auto"/>
        <w:ind w:right="313"/>
        <w:jc w:val="both"/>
      </w:pPr>
      <w:r>
        <w:t>Errors in data quality;</w:t>
      </w:r>
    </w:p>
    <w:p w14:paraId="09210897" w14:textId="77777777" w:rsidR="00B75275" w:rsidRDefault="00B75275" w:rsidP="00BC6064">
      <w:pPr>
        <w:pStyle w:val="Paragrafoelenco"/>
        <w:numPr>
          <w:ilvl w:val="0"/>
          <w:numId w:val="13"/>
        </w:numPr>
        <w:spacing w:line="360" w:lineRule="auto"/>
        <w:ind w:right="313"/>
        <w:jc w:val="both"/>
      </w:pPr>
      <w:r>
        <w:t>System updates without notice.</w:t>
      </w:r>
    </w:p>
    <w:p w14:paraId="53534CBD" w14:textId="77777777" w:rsidR="00B75275" w:rsidRPr="00EC51B3" w:rsidRDefault="00B75275" w:rsidP="00B75275">
      <w:pPr>
        <w:spacing w:line="360" w:lineRule="auto"/>
        <w:ind w:left="426" w:right="313"/>
        <w:jc w:val="both"/>
        <w:rPr>
          <w:lang w:val="en-US"/>
        </w:rPr>
      </w:pPr>
      <w:r w:rsidRPr="00EC51B3">
        <w:rPr>
          <w:lang w:val="en-US"/>
        </w:rPr>
        <w:t>To protect yourself from these failures, you need a solid backup and a restart and restore    system. You must plan for fatal errors when loading it happen. The system should anticipate this and provide the recovery of the capabilities, stopping and restarting the crash.</w:t>
      </w:r>
    </w:p>
    <w:p w14:paraId="3DB3DE3B" w14:textId="77777777" w:rsidR="00B75275" w:rsidRPr="00EC51B3" w:rsidRDefault="00B75275" w:rsidP="00B75275">
      <w:pPr>
        <w:spacing w:line="360" w:lineRule="auto"/>
        <w:ind w:left="426" w:right="313"/>
        <w:jc w:val="both"/>
        <w:rPr>
          <w:lang w:val="en-US"/>
        </w:rPr>
      </w:pPr>
      <w:r w:rsidRPr="00EC51B3">
        <w:rPr>
          <w:lang w:val="en-US"/>
        </w:rPr>
        <w:t>For example, for a loading process should engage relatively small set of records every time to keep track of what has been committed. The size of the set should be adjusted based on the size of the transactions and performance implications of different DBMS.</w:t>
      </w:r>
    </w:p>
    <w:p w14:paraId="386142AB" w14:textId="7D46498C" w:rsidR="00B75275" w:rsidRPr="00EC51B3" w:rsidRDefault="00B75275" w:rsidP="00B75275">
      <w:pPr>
        <w:spacing w:line="360" w:lineRule="auto"/>
        <w:ind w:left="426" w:right="313"/>
        <w:jc w:val="both"/>
        <w:rPr>
          <w:lang w:val="en-US"/>
        </w:rPr>
      </w:pPr>
      <w:r w:rsidRPr="00EC51B3">
        <w:rPr>
          <w:lang w:val="en-US"/>
        </w:rPr>
        <w:t xml:space="preserve">The recovery and restart system </w:t>
      </w:r>
      <w:r w:rsidR="00514643" w:rsidRPr="00EC51B3">
        <w:rPr>
          <w:lang w:val="en-US"/>
        </w:rPr>
        <w:t>are</w:t>
      </w:r>
      <w:r w:rsidRPr="00EC51B3">
        <w:rPr>
          <w:lang w:val="en-US"/>
        </w:rPr>
        <w:t xml:space="preserve"> used, of course, to take a job that is entered in error, stopped or reported it to recover it through the entire backup or a</w:t>
      </w:r>
      <w:r w:rsidR="00161A14">
        <w:rPr>
          <w:lang w:val="en-US"/>
        </w:rPr>
        <w:t xml:space="preserve"> </w:t>
      </w:r>
      <w:r w:rsidRPr="00EC51B3">
        <w:rPr>
          <w:lang w:val="en-US"/>
        </w:rPr>
        <w:t>simple restart. This system is significantly dependent on the backup system capacity. When an error occurs, the instinctive initial reaction is groped to save whatever has been processed and restart the process from that point. This requires a solid and reliable ETL tool checkpoint functionality to restart the job in exactly the right point. In many cases, it might be best to get out of all the rows that have been uploaded as part of the process and restart from the beginning.</w:t>
      </w:r>
    </w:p>
    <w:p w14:paraId="06476DAC" w14:textId="77777777" w:rsidR="00B75275" w:rsidRPr="00EC51B3" w:rsidRDefault="00B75275" w:rsidP="00B75275">
      <w:pPr>
        <w:spacing w:line="360" w:lineRule="auto"/>
        <w:ind w:left="426" w:right="313"/>
        <w:jc w:val="both"/>
        <w:rPr>
          <w:lang w:val="en-US"/>
        </w:rPr>
      </w:pPr>
      <w:r w:rsidRPr="00EC51B3">
        <w:rPr>
          <w:lang w:val="en-US"/>
        </w:rPr>
        <w:t>For this reason</w:t>
      </w:r>
      <w:r>
        <w:rPr>
          <w:lang w:val="en-US"/>
        </w:rPr>
        <w:t>,</w:t>
      </w:r>
      <w:r w:rsidRPr="00EC51B3">
        <w:rPr>
          <w:lang w:val="en-US"/>
        </w:rPr>
        <w:t xml:space="preserve"> it is recommended to design fact tables with surrogate key columns relative to the dimension tables linked</w:t>
      </w:r>
      <w:r w:rsidRPr="0089150F">
        <w:rPr>
          <w:lang w:val="en-US"/>
        </w:rPr>
        <w:t xml:space="preserve">. </w:t>
      </w:r>
      <w:r w:rsidRPr="00EC51B3">
        <w:rPr>
          <w:lang w:val="en-US"/>
        </w:rPr>
        <w:t>This surrogate key is a simple integer that is assigned in sequence as the rows created in the dimension tables. With the linkage of the surrogate keys with the fact table, you can easily resume a load that is stopped.</w:t>
      </w:r>
    </w:p>
    <w:p w14:paraId="7D4700E6" w14:textId="77777777" w:rsidR="00B75275" w:rsidRPr="0089150F" w:rsidRDefault="00B75275" w:rsidP="00B75275">
      <w:pPr>
        <w:spacing w:line="360" w:lineRule="auto"/>
        <w:ind w:left="426" w:right="313"/>
        <w:jc w:val="both"/>
        <w:rPr>
          <w:lang w:val="en-US"/>
        </w:rPr>
      </w:pPr>
      <w:r w:rsidRPr="00EC51B3">
        <w:rPr>
          <w:lang w:val="en-US"/>
        </w:rPr>
        <w:lastRenderedPageBreak/>
        <w:t xml:space="preserve">The more an ETL process is long, the more you </w:t>
      </w:r>
      <w:proofErr w:type="gramStart"/>
      <w:r w:rsidRPr="00EC51B3">
        <w:rPr>
          <w:lang w:val="en-US"/>
        </w:rPr>
        <w:t>have to</w:t>
      </w:r>
      <w:proofErr w:type="gramEnd"/>
      <w:r w:rsidRPr="00EC51B3">
        <w:rPr>
          <w:lang w:val="en-US"/>
        </w:rPr>
        <w:t xml:space="preserve"> be aware of the vulnerability because of an error. </w:t>
      </w:r>
      <w:r w:rsidRPr="006057CA">
        <w:rPr>
          <w:lang w:val="en-US"/>
        </w:rPr>
        <w:t>The design of a modular system consisting of ETL processes efficient and resistant to abnormal and unforeseen interruptions arrests, may reduce the risk of a failures resulting in remarkable recovery</w:t>
      </w:r>
      <w:r w:rsidRPr="00EC51B3">
        <w:rPr>
          <w:lang w:val="en-US"/>
        </w:rPr>
        <w:t xml:space="preserve">. </w:t>
      </w:r>
      <w:r w:rsidRPr="006057CA">
        <w:rPr>
          <w:lang w:val="en-US"/>
        </w:rPr>
        <w:t xml:space="preserve">Careful consideration must be given to entering physical values ​​by writing the data to the disk, when to insert the accurately prepared recovery points and when to choose the specific date / time of loading of the sequential tables with an appropriate restart logic, </w:t>
      </w:r>
      <w:r>
        <w:rPr>
          <w:lang w:val="en-US"/>
        </w:rPr>
        <w:t xml:space="preserve">to </w:t>
      </w:r>
      <w:r w:rsidRPr="006057CA">
        <w:rPr>
          <w:lang w:val="en-US"/>
        </w:rPr>
        <w:t>not congest the system of customer</w:t>
      </w:r>
      <w:r w:rsidRPr="0089150F">
        <w:rPr>
          <w:lang w:val="en-US"/>
        </w:rPr>
        <w:t>.</w:t>
      </w:r>
    </w:p>
    <w:p w14:paraId="27FA7835" w14:textId="77777777" w:rsidR="00B75275" w:rsidRPr="0089150F" w:rsidRDefault="00B75275" w:rsidP="00B75275">
      <w:pPr>
        <w:pStyle w:val="Titolo2"/>
        <w:ind w:left="426" w:right="313"/>
        <w:rPr>
          <w:b/>
          <w:i/>
          <w:color w:val="auto"/>
          <w:sz w:val="40"/>
          <w:szCs w:val="40"/>
          <w:lang w:val="en-US" w:bidi="it-IT"/>
        </w:rPr>
      </w:pPr>
    </w:p>
    <w:p w14:paraId="4EE25E72" w14:textId="77777777" w:rsidR="00B75275" w:rsidRPr="0006374D" w:rsidRDefault="00B75275" w:rsidP="00B75275">
      <w:pPr>
        <w:pStyle w:val="Titolo2"/>
        <w:ind w:left="426" w:right="313"/>
        <w:rPr>
          <w:b/>
          <w:i/>
          <w:color w:val="auto"/>
          <w:sz w:val="40"/>
          <w:szCs w:val="40"/>
          <w:lang w:val="en-US" w:bidi="it-IT"/>
        </w:rPr>
      </w:pPr>
      <w:bookmarkStart w:id="33" w:name="_Toc18569506"/>
      <w:r w:rsidRPr="0006374D">
        <w:rPr>
          <w:b/>
          <w:i/>
          <w:color w:val="auto"/>
          <w:sz w:val="40"/>
          <w:szCs w:val="40"/>
          <w:lang w:val="en-US" w:bidi="it-IT"/>
        </w:rPr>
        <w:t>1.3 OLTP vs OLAP</w:t>
      </w:r>
      <w:bookmarkEnd w:id="33"/>
    </w:p>
    <w:p w14:paraId="5D4E2968" w14:textId="77777777" w:rsidR="00B75275" w:rsidRPr="001D263E" w:rsidRDefault="00B75275" w:rsidP="00B75275">
      <w:pPr>
        <w:ind w:left="426" w:right="313"/>
        <w:rPr>
          <w:b/>
          <w:i/>
          <w:lang w:val="en-US" w:bidi="it-IT"/>
        </w:rPr>
      </w:pPr>
    </w:p>
    <w:p w14:paraId="1A976D80" w14:textId="77777777" w:rsidR="00B75275" w:rsidRPr="000A4182" w:rsidRDefault="00B75275" w:rsidP="00B75275">
      <w:pPr>
        <w:ind w:left="426" w:right="313"/>
        <w:rPr>
          <w:b/>
          <w:lang w:val="en-US"/>
        </w:rPr>
      </w:pPr>
      <w:r w:rsidRPr="000A4182">
        <w:rPr>
          <w:b/>
          <w:lang w:val="en-US" w:bidi="it-IT"/>
        </w:rPr>
        <w:t>On-Line Transaction Processing (OLTP)</w:t>
      </w:r>
    </w:p>
    <w:p w14:paraId="3E507E7F" w14:textId="77777777" w:rsidR="00B75275" w:rsidRPr="00A9179B" w:rsidRDefault="00B75275" w:rsidP="00B75275">
      <w:pPr>
        <w:spacing w:line="360" w:lineRule="auto"/>
        <w:ind w:left="426" w:right="313"/>
        <w:jc w:val="both"/>
        <w:rPr>
          <w:lang w:val="en-US" w:bidi="it-IT"/>
        </w:rPr>
      </w:pPr>
      <w:r w:rsidRPr="00A9179B">
        <w:rPr>
          <w:lang w:val="en-US" w:bidi="it-IT"/>
        </w:rPr>
        <w:t>At the database level, the online transaction processing queries are based on quick and effective multi-access. The main operations performed are INSERT, DELETE, and UPDATE as they modify the data directly. The data are constantly updated and, therefore, require an efficient support for rewrites. A key feature of these systems is the standardization, which provides a quick and effective way to carry out writing into the database.</w:t>
      </w:r>
    </w:p>
    <w:p w14:paraId="3111B46A" w14:textId="77777777" w:rsidR="00B75275" w:rsidRPr="00A9179B" w:rsidRDefault="00B75275" w:rsidP="00B75275">
      <w:pPr>
        <w:spacing w:line="360" w:lineRule="auto"/>
        <w:ind w:left="426" w:right="313"/>
        <w:jc w:val="both"/>
        <w:rPr>
          <w:b/>
          <w:lang w:val="en-US" w:bidi="it-IT"/>
        </w:rPr>
      </w:pPr>
      <w:r w:rsidRPr="00A9179B">
        <w:rPr>
          <w:b/>
          <w:lang w:val="en-US" w:bidi="it-IT"/>
        </w:rPr>
        <w:t>On-Line Analytical Processing (OLAP)</w:t>
      </w:r>
    </w:p>
    <w:p w14:paraId="0F431E07" w14:textId="77777777" w:rsidR="00B75275" w:rsidRPr="0089150F" w:rsidRDefault="00B75275" w:rsidP="00B75275">
      <w:pPr>
        <w:spacing w:line="360" w:lineRule="auto"/>
        <w:ind w:left="426" w:right="313"/>
        <w:jc w:val="both"/>
        <w:rPr>
          <w:lang w:val="en-US" w:bidi="it-IT"/>
        </w:rPr>
      </w:pPr>
      <w:r w:rsidRPr="00A9179B">
        <w:rPr>
          <w:lang w:val="en-US" w:bidi="it-IT"/>
        </w:rPr>
        <w:t xml:space="preserve">The On-Line Analytical Processing is a set of technical tools for accelerated analysis and large amounts of data, with the ability to study the problem in different points of view. These systems are very useful </w:t>
      </w:r>
      <w:proofErr w:type="gramStart"/>
      <w:r w:rsidRPr="00A9179B">
        <w:rPr>
          <w:lang w:val="en-US" w:bidi="it-IT"/>
        </w:rPr>
        <w:t>for the production of</w:t>
      </w:r>
      <w:proofErr w:type="gramEnd"/>
      <w:r w:rsidRPr="00A9179B">
        <w:rPr>
          <w:lang w:val="en-US" w:bidi="it-IT"/>
        </w:rPr>
        <w:t xml:space="preserve"> synthetic information, which will support and improve business decision-making. Examples of OLAP tools are the data warehouses and the multidimensional cubes</w:t>
      </w:r>
      <w:r w:rsidRPr="0089150F">
        <w:rPr>
          <w:lang w:val="en-US" w:bidi="it-IT"/>
        </w:rPr>
        <w:t>.</w:t>
      </w:r>
    </w:p>
    <w:p w14:paraId="1CE3AC04" w14:textId="77777777" w:rsidR="00B75275" w:rsidRPr="0089150F" w:rsidRDefault="00B75275" w:rsidP="00B75275">
      <w:pPr>
        <w:spacing w:line="360" w:lineRule="auto"/>
        <w:ind w:left="426" w:right="313"/>
        <w:jc w:val="both"/>
        <w:rPr>
          <w:lang w:val="en-US" w:bidi="it-IT"/>
        </w:rPr>
      </w:pPr>
      <w:r w:rsidRPr="0089150F">
        <w:rPr>
          <w:lang w:val="en-US" w:bidi="it-IT"/>
        </w:rPr>
        <w:t xml:space="preserve">The major differences between the two systems are shown in </w:t>
      </w:r>
      <w:r>
        <w:rPr>
          <w:lang w:val="en-US" w:bidi="it-IT"/>
        </w:rPr>
        <w:t>this t</w:t>
      </w:r>
      <w:r w:rsidRPr="0089150F">
        <w:rPr>
          <w:lang w:val="en-US" w:bidi="it-IT"/>
        </w:rPr>
        <w:t>able [10]:</w:t>
      </w:r>
    </w:p>
    <w:p w14:paraId="654AD524" w14:textId="77777777" w:rsidR="00B75275" w:rsidRDefault="00B75275" w:rsidP="00B75275">
      <w:pPr>
        <w:spacing w:line="360" w:lineRule="auto"/>
        <w:ind w:left="426" w:right="313"/>
        <w:jc w:val="both"/>
        <w:rPr>
          <w:lang w:val="en-US" w:bidi="it-IT"/>
        </w:rPr>
      </w:pPr>
    </w:p>
    <w:p w14:paraId="02DFAF0F" w14:textId="77777777" w:rsidR="00B75275" w:rsidRDefault="00B75275" w:rsidP="00B75275">
      <w:pPr>
        <w:spacing w:line="360" w:lineRule="auto"/>
        <w:ind w:left="426" w:right="313"/>
        <w:jc w:val="both"/>
        <w:rPr>
          <w:lang w:val="en-US" w:bidi="it-IT"/>
        </w:rPr>
      </w:pPr>
    </w:p>
    <w:p w14:paraId="5A4B71EB" w14:textId="77777777" w:rsidR="00B75275" w:rsidRDefault="00B75275" w:rsidP="00B75275">
      <w:pPr>
        <w:spacing w:line="360" w:lineRule="auto"/>
        <w:ind w:left="426" w:right="313"/>
        <w:jc w:val="both"/>
        <w:rPr>
          <w:lang w:val="en-US" w:bidi="it-IT"/>
        </w:rPr>
      </w:pPr>
    </w:p>
    <w:p w14:paraId="1B5E294E" w14:textId="77777777" w:rsidR="00B75275" w:rsidRPr="0089150F" w:rsidRDefault="00B75275" w:rsidP="00B75275">
      <w:pPr>
        <w:spacing w:line="360" w:lineRule="auto"/>
        <w:ind w:left="426" w:right="313"/>
        <w:jc w:val="both"/>
        <w:rPr>
          <w:lang w:val="en-US" w:bidi="it-IT"/>
        </w:rPr>
      </w:pPr>
    </w:p>
    <w:p w14:paraId="06635328" w14:textId="48A1C856" w:rsidR="00B75275" w:rsidRPr="00891FF4" w:rsidRDefault="00B75275" w:rsidP="00B75275">
      <w:pPr>
        <w:pStyle w:val="Didascalia"/>
        <w:ind w:left="426" w:right="313"/>
        <w:jc w:val="center"/>
        <w:rPr>
          <w:color w:val="auto"/>
          <w:sz w:val="24"/>
          <w:lang w:bidi="it-IT"/>
        </w:rPr>
      </w:pPr>
      <w:bookmarkStart w:id="34" w:name="_Toc18569615"/>
      <w:proofErr w:type="spellStart"/>
      <w:r w:rsidRPr="00891FF4">
        <w:rPr>
          <w:color w:val="auto"/>
          <w:sz w:val="24"/>
        </w:rPr>
        <w:lastRenderedPageBreak/>
        <w:t>Table</w:t>
      </w:r>
      <w:proofErr w:type="spellEnd"/>
      <w:r w:rsidRPr="00891FF4">
        <w:rPr>
          <w:color w:val="auto"/>
          <w:sz w:val="24"/>
        </w:rPr>
        <w:t xml:space="preserve"> </w:t>
      </w:r>
      <w:r w:rsidRPr="00891FF4">
        <w:rPr>
          <w:color w:val="auto"/>
          <w:sz w:val="24"/>
        </w:rPr>
        <w:fldChar w:fldCharType="begin"/>
      </w:r>
      <w:r w:rsidRPr="00891FF4">
        <w:rPr>
          <w:color w:val="auto"/>
          <w:sz w:val="24"/>
        </w:rPr>
        <w:instrText xml:space="preserve"> SEQ Tabella \* ARABIC </w:instrText>
      </w:r>
      <w:r w:rsidRPr="00891FF4">
        <w:rPr>
          <w:color w:val="auto"/>
          <w:sz w:val="24"/>
        </w:rPr>
        <w:fldChar w:fldCharType="separate"/>
      </w:r>
      <w:r w:rsidR="00DC5999">
        <w:rPr>
          <w:noProof/>
          <w:color w:val="auto"/>
          <w:sz w:val="24"/>
        </w:rPr>
        <w:t>1</w:t>
      </w:r>
      <w:r w:rsidRPr="00891FF4">
        <w:rPr>
          <w:color w:val="auto"/>
          <w:sz w:val="24"/>
        </w:rPr>
        <w:fldChar w:fldCharType="end"/>
      </w:r>
      <w:r w:rsidRPr="00891FF4">
        <w:rPr>
          <w:color w:val="auto"/>
          <w:sz w:val="24"/>
        </w:rPr>
        <w:t xml:space="preserve">: </w:t>
      </w:r>
      <w:r w:rsidR="00F735AA" w:rsidRPr="00891FF4">
        <w:rPr>
          <w:color w:val="auto"/>
          <w:sz w:val="24"/>
        </w:rPr>
        <w:t xml:space="preserve">OLTP </w:t>
      </w:r>
      <w:r w:rsidRPr="00891FF4">
        <w:rPr>
          <w:color w:val="auto"/>
          <w:sz w:val="24"/>
        </w:rPr>
        <w:t>VS OLAP</w:t>
      </w:r>
      <w:bookmarkEnd w:id="34"/>
    </w:p>
    <w:tbl>
      <w:tblPr>
        <w:tblStyle w:val="TableNorma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19"/>
        <w:gridCol w:w="3737"/>
        <w:gridCol w:w="2968"/>
      </w:tblGrid>
      <w:tr w:rsidR="00B75275" w:rsidRPr="009D769F" w14:paraId="5E628994" w14:textId="77777777" w:rsidTr="002F4652">
        <w:trPr>
          <w:trHeight w:val="681"/>
          <w:jc w:val="center"/>
        </w:trPr>
        <w:tc>
          <w:tcPr>
            <w:tcW w:w="3119" w:type="dxa"/>
            <w:shd w:val="clear" w:color="auto" w:fill="262626" w:themeFill="text1" w:themeFillTint="D9"/>
            <w:vAlign w:val="center"/>
          </w:tcPr>
          <w:p w14:paraId="2B79D364" w14:textId="77777777" w:rsidR="00B75275" w:rsidRPr="009D769F" w:rsidRDefault="00B75275" w:rsidP="002F4652">
            <w:pPr>
              <w:spacing w:line="360" w:lineRule="auto"/>
              <w:ind w:left="426" w:right="313"/>
              <w:jc w:val="center"/>
              <w:rPr>
                <w:b/>
                <w:sz w:val="20"/>
                <w:szCs w:val="20"/>
                <w:lang w:val="it-IT" w:bidi="it-IT"/>
              </w:rPr>
            </w:pPr>
          </w:p>
        </w:tc>
        <w:tc>
          <w:tcPr>
            <w:tcW w:w="3737" w:type="dxa"/>
            <w:shd w:val="clear" w:color="auto" w:fill="262626" w:themeFill="text1" w:themeFillTint="D9"/>
            <w:vAlign w:val="center"/>
          </w:tcPr>
          <w:p w14:paraId="7BAF5D18" w14:textId="77777777" w:rsidR="00B75275" w:rsidRPr="009D769F" w:rsidRDefault="00B75275" w:rsidP="002F4652">
            <w:pPr>
              <w:spacing w:line="360" w:lineRule="auto"/>
              <w:ind w:left="426" w:right="313"/>
              <w:jc w:val="center"/>
              <w:rPr>
                <w:b/>
                <w:sz w:val="20"/>
                <w:szCs w:val="20"/>
                <w:lang w:bidi="it-IT"/>
              </w:rPr>
            </w:pPr>
            <w:r w:rsidRPr="009D769F">
              <w:rPr>
                <w:b/>
                <w:sz w:val="20"/>
                <w:szCs w:val="20"/>
                <w:lang w:bidi="it-IT"/>
              </w:rPr>
              <w:t>OLTP</w:t>
            </w:r>
          </w:p>
        </w:tc>
        <w:tc>
          <w:tcPr>
            <w:tcW w:w="2968" w:type="dxa"/>
            <w:shd w:val="clear" w:color="auto" w:fill="262626" w:themeFill="text1" w:themeFillTint="D9"/>
            <w:vAlign w:val="center"/>
          </w:tcPr>
          <w:p w14:paraId="119363A6" w14:textId="77777777" w:rsidR="00B75275" w:rsidRPr="009D769F" w:rsidRDefault="00B75275" w:rsidP="002F4652">
            <w:pPr>
              <w:spacing w:line="360" w:lineRule="auto"/>
              <w:ind w:left="426" w:right="313"/>
              <w:jc w:val="center"/>
              <w:rPr>
                <w:b/>
                <w:sz w:val="20"/>
                <w:szCs w:val="20"/>
                <w:lang w:bidi="it-IT"/>
              </w:rPr>
            </w:pPr>
            <w:r w:rsidRPr="009D769F">
              <w:rPr>
                <w:b/>
                <w:sz w:val="20"/>
                <w:szCs w:val="20"/>
                <w:lang w:bidi="it-IT"/>
              </w:rPr>
              <w:t>OLAP</w:t>
            </w:r>
          </w:p>
        </w:tc>
      </w:tr>
      <w:tr w:rsidR="00B75275" w:rsidRPr="00C01C57" w14:paraId="67909E13" w14:textId="77777777" w:rsidTr="002F4652">
        <w:trPr>
          <w:trHeight w:val="681"/>
          <w:jc w:val="center"/>
        </w:trPr>
        <w:tc>
          <w:tcPr>
            <w:tcW w:w="3119" w:type="dxa"/>
            <w:shd w:val="clear" w:color="auto" w:fill="auto"/>
            <w:vAlign w:val="center"/>
          </w:tcPr>
          <w:p w14:paraId="0544EE67" w14:textId="77777777" w:rsidR="00B75275" w:rsidRPr="009D769F" w:rsidRDefault="00B75275" w:rsidP="002F4652">
            <w:pPr>
              <w:widowControl/>
              <w:autoSpaceDE/>
              <w:autoSpaceDN/>
              <w:spacing w:after="160" w:line="360" w:lineRule="auto"/>
              <w:ind w:left="426" w:right="313"/>
              <w:jc w:val="center"/>
              <w:rPr>
                <w:b/>
                <w:sz w:val="20"/>
                <w:szCs w:val="20"/>
                <w:lang w:bidi="it-IT"/>
              </w:rPr>
            </w:pPr>
            <w:r w:rsidRPr="009D769F">
              <w:rPr>
                <w:b/>
                <w:sz w:val="20"/>
                <w:szCs w:val="20"/>
                <w:lang w:bidi="it-IT"/>
              </w:rPr>
              <w:t>Purposes</w:t>
            </w:r>
          </w:p>
        </w:tc>
        <w:tc>
          <w:tcPr>
            <w:tcW w:w="3737" w:type="dxa"/>
            <w:shd w:val="clear" w:color="auto" w:fill="auto"/>
            <w:vAlign w:val="center"/>
          </w:tcPr>
          <w:p w14:paraId="407A8DA8" w14:textId="77777777" w:rsidR="00B75275" w:rsidRPr="00C01C57" w:rsidRDefault="00B75275" w:rsidP="002F4652">
            <w:pPr>
              <w:widowControl/>
              <w:autoSpaceDE/>
              <w:autoSpaceDN/>
              <w:spacing w:after="160" w:line="360" w:lineRule="auto"/>
              <w:ind w:left="426" w:right="313"/>
              <w:jc w:val="center"/>
              <w:rPr>
                <w:sz w:val="20"/>
                <w:szCs w:val="20"/>
                <w:lang w:bidi="it-IT"/>
              </w:rPr>
            </w:pPr>
            <w:r>
              <w:rPr>
                <w:sz w:val="20"/>
                <w:szCs w:val="20"/>
                <w:lang w:bidi="it-IT"/>
              </w:rPr>
              <w:t>S</w:t>
            </w:r>
            <w:r w:rsidRPr="00C01C57">
              <w:rPr>
                <w:sz w:val="20"/>
                <w:szCs w:val="20"/>
                <w:lang w:bidi="it-IT"/>
              </w:rPr>
              <w:t>upport</w:t>
            </w:r>
            <w:r>
              <w:rPr>
                <w:sz w:val="20"/>
                <w:szCs w:val="20"/>
                <w:lang w:bidi="it-IT"/>
              </w:rPr>
              <w:t xml:space="preserve"> in o</w:t>
            </w:r>
            <w:r w:rsidRPr="00C01C57">
              <w:rPr>
                <w:sz w:val="20"/>
                <w:szCs w:val="20"/>
                <w:lang w:bidi="it-IT"/>
              </w:rPr>
              <w:t xml:space="preserve">perations </w:t>
            </w:r>
          </w:p>
        </w:tc>
        <w:tc>
          <w:tcPr>
            <w:tcW w:w="2968" w:type="dxa"/>
            <w:shd w:val="clear" w:color="auto" w:fill="auto"/>
            <w:vAlign w:val="center"/>
          </w:tcPr>
          <w:p w14:paraId="38992E43" w14:textId="77777777" w:rsidR="00B75275" w:rsidRPr="00C01C57" w:rsidRDefault="00B75275" w:rsidP="002F4652">
            <w:pPr>
              <w:widowControl/>
              <w:autoSpaceDE/>
              <w:autoSpaceDN/>
              <w:spacing w:after="160" w:line="360" w:lineRule="auto"/>
              <w:ind w:left="426" w:right="313"/>
              <w:jc w:val="center"/>
              <w:rPr>
                <w:sz w:val="20"/>
                <w:szCs w:val="20"/>
                <w:lang w:val="it-IT" w:bidi="it-IT"/>
              </w:rPr>
            </w:pPr>
            <w:r w:rsidRPr="00C01C57">
              <w:rPr>
                <w:sz w:val="20"/>
                <w:szCs w:val="20"/>
                <w:lang w:val="it-IT" w:bidi="it-IT"/>
              </w:rPr>
              <w:t xml:space="preserve">Support in </w:t>
            </w:r>
            <w:proofErr w:type="spellStart"/>
            <w:r w:rsidRPr="00C01C57">
              <w:rPr>
                <w:sz w:val="20"/>
                <w:szCs w:val="20"/>
                <w:lang w:val="it-IT" w:bidi="it-IT"/>
              </w:rPr>
              <w:t>decision</w:t>
            </w:r>
            <w:proofErr w:type="spellEnd"/>
            <w:r w:rsidRPr="00C01C57">
              <w:rPr>
                <w:sz w:val="20"/>
                <w:szCs w:val="20"/>
                <w:lang w:val="it-IT" w:bidi="it-IT"/>
              </w:rPr>
              <w:t>-making</w:t>
            </w:r>
          </w:p>
        </w:tc>
      </w:tr>
      <w:tr w:rsidR="00B75275" w:rsidRPr="00C01C57" w14:paraId="60D66F70" w14:textId="77777777" w:rsidTr="002F4652">
        <w:trPr>
          <w:trHeight w:val="681"/>
          <w:jc w:val="center"/>
        </w:trPr>
        <w:tc>
          <w:tcPr>
            <w:tcW w:w="3119" w:type="dxa"/>
            <w:shd w:val="clear" w:color="auto" w:fill="auto"/>
            <w:vAlign w:val="center"/>
          </w:tcPr>
          <w:p w14:paraId="320D21A9" w14:textId="77777777" w:rsidR="00B75275" w:rsidRPr="009D769F" w:rsidRDefault="00B75275" w:rsidP="002F4652">
            <w:pPr>
              <w:widowControl/>
              <w:autoSpaceDE/>
              <w:autoSpaceDN/>
              <w:spacing w:after="160" w:line="360" w:lineRule="auto"/>
              <w:ind w:left="426" w:right="313"/>
              <w:jc w:val="center"/>
              <w:rPr>
                <w:b/>
                <w:sz w:val="20"/>
                <w:szCs w:val="20"/>
                <w:lang w:bidi="it-IT"/>
              </w:rPr>
            </w:pPr>
            <w:r w:rsidRPr="009D769F">
              <w:rPr>
                <w:b/>
                <w:sz w:val="20"/>
                <w:szCs w:val="20"/>
                <w:lang w:bidi="it-IT"/>
              </w:rPr>
              <w:t>How to Use</w:t>
            </w:r>
          </w:p>
        </w:tc>
        <w:tc>
          <w:tcPr>
            <w:tcW w:w="3737" w:type="dxa"/>
            <w:shd w:val="clear" w:color="auto" w:fill="auto"/>
            <w:vAlign w:val="center"/>
          </w:tcPr>
          <w:p w14:paraId="3CD1134E" w14:textId="77777777" w:rsidR="00B75275" w:rsidRPr="0089150F" w:rsidRDefault="00B75275" w:rsidP="002F4652">
            <w:pPr>
              <w:widowControl/>
              <w:autoSpaceDE/>
              <w:autoSpaceDN/>
              <w:spacing w:after="160" w:line="360" w:lineRule="auto"/>
              <w:ind w:left="426" w:right="313"/>
              <w:jc w:val="center"/>
              <w:rPr>
                <w:sz w:val="20"/>
                <w:szCs w:val="20"/>
                <w:lang w:bidi="it-IT"/>
              </w:rPr>
            </w:pPr>
            <w:r w:rsidRPr="0089150F">
              <w:rPr>
                <w:sz w:val="20"/>
                <w:szCs w:val="20"/>
                <w:lang w:bidi="it-IT"/>
              </w:rPr>
              <w:t xml:space="preserve">Prompted by processes </w:t>
            </w:r>
          </w:p>
        </w:tc>
        <w:tc>
          <w:tcPr>
            <w:tcW w:w="2968" w:type="dxa"/>
            <w:shd w:val="clear" w:color="auto" w:fill="auto"/>
            <w:vAlign w:val="center"/>
          </w:tcPr>
          <w:p w14:paraId="3BDE790B" w14:textId="77777777" w:rsidR="00B75275" w:rsidRPr="00C01C57" w:rsidRDefault="00B75275" w:rsidP="002F4652">
            <w:pPr>
              <w:widowControl/>
              <w:autoSpaceDE/>
              <w:autoSpaceDN/>
              <w:spacing w:after="160" w:line="360" w:lineRule="auto"/>
              <w:ind w:left="426" w:right="313"/>
              <w:jc w:val="center"/>
              <w:rPr>
                <w:sz w:val="20"/>
                <w:szCs w:val="20"/>
                <w:lang w:bidi="it-IT"/>
              </w:rPr>
            </w:pPr>
            <w:r>
              <w:rPr>
                <w:sz w:val="20"/>
                <w:szCs w:val="20"/>
                <w:lang w:bidi="it-IT"/>
              </w:rPr>
              <w:t>A</w:t>
            </w:r>
            <w:r w:rsidRPr="00C01C57">
              <w:rPr>
                <w:sz w:val="20"/>
                <w:szCs w:val="20"/>
                <w:lang w:bidi="it-IT"/>
              </w:rPr>
              <w:t>d hoc query</w:t>
            </w:r>
          </w:p>
        </w:tc>
      </w:tr>
      <w:tr w:rsidR="00B75275" w:rsidRPr="00631DDA" w14:paraId="30EF38D8" w14:textId="77777777" w:rsidTr="002F4652">
        <w:trPr>
          <w:trHeight w:val="681"/>
          <w:jc w:val="center"/>
        </w:trPr>
        <w:tc>
          <w:tcPr>
            <w:tcW w:w="3119" w:type="dxa"/>
            <w:shd w:val="clear" w:color="auto" w:fill="auto"/>
            <w:vAlign w:val="center"/>
          </w:tcPr>
          <w:p w14:paraId="1D7E10BA" w14:textId="77777777" w:rsidR="00B75275" w:rsidRPr="0089150F" w:rsidRDefault="00B75275" w:rsidP="002F4652">
            <w:pPr>
              <w:widowControl/>
              <w:autoSpaceDE/>
              <w:autoSpaceDN/>
              <w:spacing w:after="160" w:line="360" w:lineRule="auto"/>
              <w:ind w:left="426" w:right="313"/>
              <w:jc w:val="center"/>
              <w:rPr>
                <w:b/>
                <w:sz w:val="20"/>
                <w:szCs w:val="20"/>
                <w:lang w:bidi="it-IT"/>
              </w:rPr>
            </w:pPr>
            <w:r w:rsidRPr="0089150F">
              <w:rPr>
                <w:b/>
                <w:sz w:val="20"/>
                <w:szCs w:val="20"/>
                <w:lang w:bidi="it-IT"/>
              </w:rPr>
              <w:t>The amount of data per elementary operation</w:t>
            </w:r>
          </w:p>
        </w:tc>
        <w:tc>
          <w:tcPr>
            <w:tcW w:w="3737" w:type="dxa"/>
            <w:shd w:val="clear" w:color="auto" w:fill="auto"/>
            <w:vAlign w:val="center"/>
          </w:tcPr>
          <w:p w14:paraId="08547EC6" w14:textId="77777777" w:rsidR="00B75275" w:rsidRPr="0089150F" w:rsidRDefault="00B75275" w:rsidP="002F4652">
            <w:pPr>
              <w:widowControl/>
              <w:autoSpaceDE/>
              <w:autoSpaceDN/>
              <w:spacing w:after="160" w:line="360" w:lineRule="auto"/>
              <w:ind w:left="426" w:right="313"/>
              <w:jc w:val="center"/>
              <w:rPr>
                <w:sz w:val="20"/>
                <w:szCs w:val="20"/>
                <w:lang w:bidi="it-IT"/>
              </w:rPr>
            </w:pPr>
            <w:r w:rsidRPr="0089150F">
              <w:rPr>
                <w:sz w:val="20"/>
                <w:szCs w:val="20"/>
                <w:lang w:bidi="it-IT"/>
              </w:rPr>
              <w:t xml:space="preserve">Low: hundreds of records for each </w:t>
            </w:r>
            <w:r>
              <w:rPr>
                <w:sz w:val="20"/>
                <w:szCs w:val="20"/>
                <w:lang w:bidi="it-IT"/>
              </w:rPr>
              <w:t>query</w:t>
            </w:r>
          </w:p>
        </w:tc>
        <w:tc>
          <w:tcPr>
            <w:tcW w:w="2968" w:type="dxa"/>
            <w:shd w:val="clear" w:color="auto" w:fill="auto"/>
            <w:vAlign w:val="center"/>
          </w:tcPr>
          <w:p w14:paraId="2C90252F" w14:textId="77777777" w:rsidR="00B75275" w:rsidRPr="0089150F" w:rsidRDefault="00B75275" w:rsidP="002F4652">
            <w:pPr>
              <w:widowControl/>
              <w:autoSpaceDE/>
              <w:autoSpaceDN/>
              <w:spacing w:after="160" w:line="360" w:lineRule="auto"/>
              <w:ind w:left="426" w:right="313"/>
              <w:jc w:val="center"/>
              <w:rPr>
                <w:sz w:val="20"/>
                <w:szCs w:val="20"/>
                <w:lang w:bidi="it-IT"/>
              </w:rPr>
            </w:pPr>
            <w:r w:rsidRPr="0089150F">
              <w:rPr>
                <w:sz w:val="20"/>
                <w:szCs w:val="20"/>
                <w:lang w:bidi="it-IT"/>
              </w:rPr>
              <w:t>High: millions of records for each query</w:t>
            </w:r>
          </w:p>
        </w:tc>
      </w:tr>
      <w:tr w:rsidR="00B75275" w:rsidRPr="00C01C57" w14:paraId="75C42D90" w14:textId="77777777" w:rsidTr="002F4652">
        <w:trPr>
          <w:trHeight w:val="676"/>
          <w:jc w:val="center"/>
        </w:trPr>
        <w:tc>
          <w:tcPr>
            <w:tcW w:w="3119" w:type="dxa"/>
            <w:shd w:val="clear" w:color="auto" w:fill="auto"/>
            <w:vAlign w:val="center"/>
          </w:tcPr>
          <w:p w14:paraId="646475DB" w14:textId="77777777" w:rsidR="00B75275" w:rsidRPr="009D769F" w:rsidRDefault="00B75275" w:rsidP="002F4652">
            <w:pPr>
              <w:widowControl/>
              <w:autoSpaceDE/>
              <w:autoSpaceDN/>
              <w:spacing w:after="160" w:line="360" w:lineRule="auto"/>
              <w:ind w:left="426" w:right="313"/>
              <w:jc w:val="center"/>
              <w:rPr>
                <w:b/>
                <w:sz w:val="20"/>
                <w:szCs w:val="20"/>
                <w:lang w:bidi="it-IT"/>
              </w:rPr>
            </w:pPr>
            <w:r w:rsidRPr="009D769F">
              <w:rPr>
                <w:b/>
                <w:sz w:val="20"/>
                <w:szCs w:val="20"/>
                <w:lang w:bidi="it-IT"/>
              </w:rPr>
              <w:t>Quality</w:t>
            </w:r>
          </w:p>
        </w:tc>
        <w:tc>
          <w:tcPr>
            <w:tcW w:w="3737" w:type="dxa"/>
            <w:shd w:val="clear" w:color="auto" w:fill="auto"/>
            <w:vAlign w:val="center"/>
          </w:tcPr>
          <w:p w14:paraId="7D0A4605" w14:textId="77777777" w:rsidR="00B75275" w:rsidRPr="00C01C57" w:rsidRDefault="00B75275" w:rsidP="002F4652">
            <w:pPr>
              <w:widowControl/>
              <w:autoSpaceDE/>
              <w:autoSpaceDN/>
              <w:spacing w:after="160" w:line="360" w:lineRule="auto"/>
              <w:ind w:left="426" w:right="313"/>
              <w:jc w:val="center"/>
              <w:rPr>
                <w:sz w:val="20"/>
                <w:szCs w:val="20"/>
                <w:lang w:bidi="it-IT"/>
              </w:rPr>
            </w:pPr>
            <w:r w:rsidRPr="00C01C57">
              <w:rPr>
                <w:sz w:val="20"/>
                <w:szCs w:val="20"/>
                <w:lang w:bidi="it-IT"/>
              </w:rPr>
              <w:t>In terms of integrity</w:t>
            </w:r>
          </w:p>
        </w:tc>
        <w:tc>
          <w:tcPr>
            <w:tcW w:w="2968" w:type="dxa"/>
            <w:shd w:val="clear" w:color="auto" w:fill="auto"/>
            <w:vAlign w:val="center"/>
          </w:tcPr>
          <w:p w14:paraId="0E2D2A80" w14:textId="77777777" w:rsidR="00B75275" w:rsidRPr="00C01C57" w:rsidRDefault="00B75275" w:rsidP="002F4652">
            <w:pPr>
              <w:widowControl/>
              <w:autoSpaceDE/>
              <w:autoSpaceDN/>
              <w:spacing w:after="160" w:line="360" w:lineRule="auto"/>
              <w:ind w:left="426" w:right="313"/>
              <w:jc w:val="center"/>
              <w:rPr>
                <w:sz w:val="20"/>
                <w:szCs w:val="20"/>
                <w:lang w:bidi="it-IT"/>
              </w:rPr>
            </w:pPr>
            <w:r w:rsidRPr="00C01C57">
              <w:rPr>
                <w:sz w:val="20"/>
                <w:szCs w:val="20"/>
                <w:lang w:bidi="it-IT"/>
              </w:rPr>
              <w:t>In terms of consistency</w:t>
            </w:r>
          </w:p>
        </w:tc>
      </w:tr>
      <w:tr w:rsidR="00B75275" w:rsidRPr="00C01C57" w14:paraId="4927DDE4" w14:textId="77777777" w:rsidTr="002F4652">
        <w:trPr>
          <w:trHeight w:val="681"/>
          <w:jc w:val="center"/>
        </w:trPr>
        <w:tc>
          <w:tcPr>
            <w:tcW w:w="3119" w:type="dxa"/>
            <w:shd w:val="clear" w:color="auto" w:fill="auto"/>
            <w:vAlign w:val="center"/>
          </w:tcPr>
          <w:p w14:paraId="0214EEF1" w14:textId="77777777" w:rsidR="00B75275" w:rsidRPr="009D769F" w:rsidRDefault="00B75275" w:rsidP="002F4652">
            <w:pPr>
              <w:widowControl/>
              <w:autoSpaceDE/>
              <w:autoSpaceDN/>
              <w:spacing w:after="160" w:line="360" w:lineRule="auto"/>
              <w:ind w:left="426" w:right="313"/>
              <w:jc w:val="center"/>
              <w:rPr>
                <w:b/>
                <w:sz w:val="20"/>
                <w:szCs w:val="20"/>
                <w:lang w:bidi="it-IT"/>
              </w:rPr>
            </w:pPr>
            <w:r w:rsidRPr="009D769F">
              <w:rPr>
                <w:b/>
                <w:sz w:val="20"/>
                <w:szCs w:val="20"/>
                <w:lang w:bidi="it-IT"/>
              </w:rPr>
              <w:t>Orientation</w:t>
            </w:r>
          </w:p>
        </w:tc>
        <w:tc>
          <w:tcPr>
            <w:tcW w:w="3737" w:type="dxa"/>
            <w:shd w:val="clear" w:color="auto" w:fill="auto"/>
            <w:vAlign w:val="center"/>
          </w:tcPr>
          <w:p w14:paraId="781F5051" w14:textId="77777777" w:rsidR="00B75275" w:rsidRPr="00C01C57" w:rsidRDefault="00B75275" w:rsidP="002F4652">
            <w:pPr>
              <w:widowControl/>
              <w:autoSpaceDE/>
              <w:autoSpaceDN/>
              <w:spacing w:after="160" w:line="360" w:lineRule="auto"/>
              <w:ind w:left="426" w:right="313"/>
              <w:jc w:val="center"/>
              <w:rPr>
                <w:sz w:val="20"/>
                <w:szCs w:val="20"/>
                <w:lang w:bidi="it-IT"/>
              </w:rPr>
            </w:pPr>
            <w:r w:rsidRPr="00C01C57">
              <w:rPr>
                <w:sz w:val="20"/>
                <w:szCs w:val="20"/>
                <w:lang w:bidi="it-IT"/>
              </w:rPr>
              <w:t>To process / application</w:t>
            </w:r>
          </w:p>
        </w:tc>
        <w:tc>
          <w:tcPr>
            <w:tcW w:w="2968" w:type="dxa"/>
            <w:shd w:val="clear" w:color="auto" w:fill="auto"/>
            <w:vAlign w:val="center"/>
          </w:tcPr>
          <w:p w14:paraId="6459192E" w14:textId="77777777" w:rsidR="00B75275" w:rsidRPr="00C01C57" w:rsidRDefault="00B75275" w:rsidP="002F4652">
            <w:pPr>
              <w:widowControl/>
              <w:autoSpaceDE/>
              <w:autoSpaceDN/>
              <w:spacing w:after="160" w:line="360" w:lineRule="auto"/>
              <w:ind w:left="426" w:right="313"/>
              <w:jc w:val="center"/>
              <w:rPr>
                <w:sz w:val="20"/>
                <w:szCs w:val="20"/>
                <w:lang w:bidi="it-IT"/>
              </w:rPr>
            </w:pPr>
            <w:r w:rsidRPr="00C01C57">
              <w:rPr>
                <w:sz w:val="20"/>
                <w:szCs w:val="20"/>
                <w:lang w:bidi="it-IT"/>
              </w:rPr>
              <w:t>By Subject</w:t>
            </w:r>
          </w:p>
        </w:tc>
      </w:tr>
      <w:tr w:rsidR="00B75275" w:rsidRPr="00C01C57" w14:paraId="62C9D8BB" w14:textId="77777777" w:rsidTr="002F4652">
        <w:trPr>
          <w:trHeight w:val="681"/>
          <w:jc w:val="center"/>
        </w:trPr>
        <w:tc>
          <w:tcPr>
            <w:tcW w:w="3119" w:type="dxa"/>
            <w:shd w:val="clear" w:color="auto" w:fill="auto"/>
            <w:vAlign w:val="center"/>
          </w:tcPr>
          <w:p w14:paraId="1978480D" w14:textId="77777777" w:rsidR="00B75275" w:rsidRPr="009D769F" w:rsidRDefault="00B75275" w:rsidP="002F4652">
            <w:pPr>
              <w:widowControl/>
              <w:autoSpaceDE/>
              <w:autoSpaceDN/>
              <w:spacing w:after="160" w:line="360" w:lineRule="auto"/>
              <w:ind w:left="426" w:right="313"/>
              <w:jc w:val="center"/>
              <w:rPr>
                <w:b/>
                <w:sz w:val="20"/>
                <w:szCs w:val="20"/>
                <w:lang w:bidi="it-IT"/>
              </w:rPr>
            </w:pPr>
            <w:r w:rsidRPr="009D769F">
              <w:rPr>
                <w:b/>
                <w:sz w:val="20"/>
                <w:szCs w:val="20"/>
                <w:lang w:bidi="it-IT"/>
              </w:rPr>
              <w:t>Refresh rate</w:t>
            </w:r>
          </w:p>
        </w:tc>
        <w:tc>
          <w:tcPr>
            <w:tcW w:w="3737" w:type="dxa"/>
            <w:shd w:val="clear" w:color="auto" w:fill="auto"/>
            <w:vAlign w:val="center"/>
          </w:tcPr>
          <w:p w14:paraId="3670D47E" w14:textId="77777777" w:rsidR="00B75275" w:rsidRPr="00C01C57" w:rsidRDefault="00B75275" w:rsidP="002F4652">
            <w:pPr>
              <w:widowControl/>
              <w:autoSpaceDE/>
              <w:autoSpaceDN/>
              <w:spacing w:after="160" w:line="360" w:lineRule="auto"/>
              <w:ind w:left="426" w:right="313"/>
              <w:jc w:val="center"/>
              <w:rPr>
                <w:sz w:val="20"/>
                <w:szCs w:val="20"/>
                <w:lang w:bidi="it-IT"/>
              </w:rPr>
            </w:pPr>
            <w:r w:rsidRPr="00C01C57">
              <w:rPr>
                <w:sz w:val="20"/>
                <w:szCs w:val="20"/>
                <w:lang w:bidi="it-IT"/>
              </w:rPr>
              <w:t>Continue, through actions</w:t>
            </w:r>
          </w:p>
        </w:tc>
        <w:tc>
          <w:tcPr>
            <w:tcW w:w="2968" w:type="dxa"/>
            <w:shd w:val="clear" w:color="auto" w:fill="auto"/>
            <w:vAlign w:val="center"/>
          </w:tcPr>
          <w:p w14:paraId="2194C157" w14:textId="77777777" w:rsidR="00B75275" w:rsidRPr="00C01C57" w:rsidRDefault="00B75275" w:rsidP="002F4652">
            <w:pPr>
              <w:widowControl/>
              <w:autoSpaceDE/>
              <w:autoSpaceDN/>
              <w:spacing w:after="160" w:line="360" w:lineRule="auto"/>
              <w:ind w:left="426" w:right="313"/>
              <w:jc w:val="center"/>
              <w:rPr>
                <w:sz w:val="20"/>
                <w:szCs w:val="20"/>
                <w:lang w:bidi="it-IT"/>
              </w:rPr>
            </w:pPr>
            <w:r w:rsidRPr="00C01C57">
              <w:rPr>
                <w:sz w:val="20"/>
                <w:szCs w:val="20"/>
                <w:lang w:bidi="it-IT"/>
              </w:rPr>
              <w:t>Sporadic, through explicit functions</w:t>
            </w:r>
          </w:p>
        </w:tc>
      </w:tr>
      <w:tr w:rsidR="00B75275" w:rsidRPr="00C01C57" w14:paraId="4BB18812" w14:textId="77777777" w:rsidTr="002F4652">
        <w:trPr>
          <w:trHeight w:val="681"/>
          <w:jc w:val="center"/>
        </w:trPr>
        <w:tc>
          <w:tcPr>
            <w:tcW w:w="3119" w:type="dxa"/>
            <w:shd w:val="clear" w:color="auto" w:fill="auto"/>
            <w:vAlign w:val="center"/>
          </w:tcPr>
          <w:p w14:paraId="748C6BA0" w14:textId="77777777" w:rsidR="00B75275" w:rsidRPr="009D769F" w:rsidRDefault="00B75275" w:rsidP="002F4652">
            <w:pPr>
              <w:widowControl/>
              <w:autoSpaceDE/>
              <w:autoSpaceDN/>
              <w:spacing w:after="160" w:line="360" w:lineRule="auto"/>
              <w:ind w:left="426" w:right="313"/>
              <w:jc w:val="center"/>
              <w:rPr>
                <w:b/>
                <w:sz w:val="20"/>
                <w:szCs w:val="20"/>
                <w:lang w:bidi="it-IT"/>
              </w:rPr>
            </w:pPr>
            <w:r>
              <w:rPr>
                <w:b/>
                <w:sz w:val="20"/>
                <w:szCs w:val="20"/>
                <w:lang w:bidi="it-IT"/>
              </w:rPr>
              <w:t>T</w:t>
            </w:r>
            <w:r w:rsidRPr="009D769F">
              <w:rPr>
                <w:b/>
                <w:sz w:val="20"/>
                <w:szCs w:val="20"/>
                <w:lang w:bidi="it-IT"/>
              </w:rPr>
              <w:t>ime coverage</w:t>
            </w:r>
          </w:p>
        </w:tc>
        <w:tc>
          <w:tcPr>
            <w:tcW w:w="3737" w:type="dxa"/>
            <w:shd w:val="clear" w:color="auto" w:fill="auto"/>
            <w:vAlign w:val="center"/>
          </w:tcPr>
          <w:p w14:paraId="4A09D654" w14:textId="77777777" w:rsidR="00B75275" w:rsidRPr="00C01C57" w:rsidRDefault="00B75275" w:rsidP="002F4652">
            <w:pPr>
              <w:widowControl/>
              <w:autoSpaceDE/>
              <w:autoSpaceDN/>
              <w:spacing w:after="160" w:line="360" w:lineRule="auto"/>
              <w:ind w:left="426" w:right="313"/>
              <w:jc w:val="center"/>
              <w:rPr>
                <w:sz w:val="20"/>
                <w:szCs w:val="20"/>
                <w:lang w:bidi="it-IT"/>
              </w:rPr>
            </w:pPr>
            <w:r>
              <w:rPr>
                <w:sz w:val="20"/>
                <w:szCs w:val="20"/>
                <w:lang w:bidi="it-IT"/>
              </w:rPr>
              <w:t>C</w:t>
            </w:r>
            <w:r w:rsidRPr="00C01C57">
              <w:rPr>
                <w:sz w:val="20"/>
                <w:szCs w:val="20"/>
                <w:lang w:bidi="it-IT"/>
              </w:rPr>
              <w:t>urrent data</w:t>
            </w:r>
          </w:p>
        </w:tc>
        <w:tc>
          <w:tcPr>
            <w:tcW w:w="2968" w:type="dxa"/>
            <w:shd w:val="clear" w:color="auto" w:fill="auto"/>
            <w:vAlign w:val="center"/>
          </w:tcPr>
          <w:p w14:paraId="7670426F" w14:textId="77777777" w:rsidR="00B75275" w:rsidRPr="00C01C57" w:rsidRDefault="00B75275" w:rsidP="002F4652">
            <w:pPr>
              <w:widowControl/>
              <w:autoSpaceDE/>
              <w:autoSpaceDN/>
              <w:spacing w:after="160" w:line="360" w:lineRule="auto"/>
              <w:ind w:left="426" w:right="313"/>
              <w:jc w:val="center"/>
              <w:rPr>
                <w:sz w:val="20"/>
                <w:szCs w:val="20"/>
                <w:lang w:bidi="it-IT"/>
              </w:rPr>
            </w:pPr>
            <w:r>
              <w:rPr>
                <w:sz w:val="20"/>
                <w:szCs w:val="20"/>
                <w:lang w:bidi="it-IT"/>
              </w:rPr>
              <w:t>H</w:t>
            </w:r>
            <w:r w:rsidRPr="00C01C57">
              <w:rPr>
                <w:sz w:val="20"/>
                <w:szCs w:val="20"/>
                <w:lang w:bidi="it-IT"/>
              </w:rPr>
              <w:t>istorical</w:t>
            </w:r>
          </w:p>
        </w:tc>
      </w:tr>
      <w:tr w:rsidR="00B75275" w:rsidRPr="00631DDA" w14:paraId="53C81E53" w14:textId="77777777" w:rsidTr="002F4652">
        <w:trPr>
          <w:trHeight w:val="676"/>
          <w:jc w:val="center"/>
        </w:trPr>
        <w:tc>
          <w:tcPr>
            <w:tcW w:w="3119" w:type="dxa"/>
            <w:shd w:val="clear" w:color="auto" w:fill="auto"/>
            <w:vAlign w:val="center"/>
          </w:tcPr>
          <w:p w14:paraId="74BDFC2B" w14:textId="77777777" w:rsidR="00B75275" w:rsidRPr="009D769F" w:rsidRDefault="00B75275" w:rsidP="002F4652">
            <w:pPr>
              <w:widowControl/>
              <w:autoSpaceDE/>
              <w:autoSpaceDN/>
              <w:spacing w:after="160" w:line="360" w:lineRule="auto"/>
              <w:ind w:left="426" w:right="313"/>
              <w:jc w:val="center"/>
              <w:rPr>
                <w:b/>
                <w:sz w:val="20"/>
                <w:szCs w:val="20"/>
                <w:lang w:bidi="it-IT"/>
              </w:rPr>
            </w:pPr>
            <w:r w:rsidRPr="009D769F">
              <w:rPr>
                <w:b/>
                <w:sz w:val="20"/>
                <w:szCs w:val="20"/>
                <w:lang w:bidi="it-IT"/>
              </w:rPr>
              <w:t>Optimization</w:t>
            </w:r>
          </w:p>
        </w:tc>
        <w:tc>
          <w:tcPr>
            <w:tcW w:w="3737" w:type="dxa"/>
            <w:shd w:val="clear" w:color="auto" w:fill="auto"/>
            <w:vAlign w:val="center"/>
          </w:tcPr>
          <w:p w14:paraId="377FF176" w14:textId="77777777" w:rsidR="00B75275" w:rsidRPr="0089150F" w:rsidRDefault="00B75275" w:rsidP="002F4652">
            <w:pPr>
              <w:widowControl/>
              <w:autoSpaceDE/>
              <w:autoSpaceDN/>
              <w:spacing w:after="160" w:line="360" w:lineRule="auto"/>
              <w:ind w:left="426" w:right="313"/>
              <w:jc w:val="center"/>
              <w:rPr>
                <w:sz w:val="20"/>
                <w:szCs w:val="20"/>
                <w:lang w:bidi="it-IT"/>
              </w:rPr>
            </w:pPr>
            <w:r w:rsidRPr="0089150F">
              <w:rPr>
                <w:sz w:val="20"/>
                <w:szCs w:val="20"/>
                <w:lang w:bidi="it-IT"/>
              </w:rPr>
              <w:t>To read and write accesses on a data portion</w:t>
            </w:r>
          </w:p>
        </w:tc>
        <w:tc>
          <w:tcPr>
            <w:tcW w:w="2968" w:type="dxa"/>
            <w:shd w:val="clear" w:color="auto" w:fill="auto"/>
            <w:vAlign w:val="center"/>
          </w:tcPr>
          <w:p w14:paraId="425F0ED0" w14:textId="77777777" w:rsidR="00B75275" w:rsidRPr="0089150F" w:rsidRDefault="00B75275" w:rsidP="002F4652">
            <w:pPr>
              <w:keepNext/>
              <w:widowControl/>
              <w:autoSpaceDE/>
              <w:autoSpaceDN/>
              <w:spacing w:after="160" w:line="360" w:lineRule="auto"/>
              <w:ind w:left="426" w:right="313"/>
              <w:jc w:val="center"/>
              <w:rPr>
                <w:sz w:val="20"/>
                <w:szCs w:val="20"/>
                <w:lang w:bidi="it-IT"/>
              </w:rPr>
            </w:pPr>
            <w:r w:rsidRPr="0089150F">
              <w:rPr>
                <w:sz w:val="20"/>
                <w:szCs w:val="20"/>
                <w:lang w:bidi="it-IT"/>
              </w:rPr>
              <w:t>For read-only access to the entire database</w:t>
            </w:r>
          </w:p>
        </w:tc>
      </w:tr>
    </w:tbl>
    <w:p w14:paraId="3F402B0C" w14:textId="77777777" w:rsidR="00B75275" w:rsidRPr="0089150F" w:rsidRDefault="00B75275" w:rsidP="00B75275">
      <w:pPr>
        <w:spacing w:line="360" w:lineRule="auto"/>
        <w:ind w:left="426" w:right="313"/>
        <w:jc w:val="both"/>
        <w:rPr>
          <w:lang w:val="en-US" w:bidi="it-IT"/>
        </w:rPr>
      </w:pPr>
    </w:p>
    <w:p w14:paraId="1BC03D7C" w14:textId="77777777" w:rsidR="00B75275" w:rsidRPr="0089150F" w:rsidRDefault="00B75275" w:rsidP="00B75275">
      <w:pPr>
        <w:spacing w:line="360" w:lineRule="auto"/>
        <w:ind w:left="426" w:right="313"/>
        <w:jc w:val="both"/>
        <w:rPr>
          <w:lang w:val="en-US" w:bidi="it-IT"/>
        </w:rPr>
      </w:pPr>
      <w:r w:rsidRPr="0089150F">
        <w:rPr>
          <w:lang w:val="en-US" w:bidi="it-IT"/>
        </w:rPr>
        <w:t>According to the data storage, you will have several OLAP architectures, each with their own pros and cons [10]:</w:t>
      </w:r>
    </w:p>
    <w:p w14:paraId="39037485" w14:textId="77777777" w:rsidR="00B75275" w:rsidRPr="0089150F" w:rsidRDefault="00B75275" w:rsidP="00BC6064">
      <w:pPr>
        <w:pStyle w:val="Paragrafoelenco"/>
        <w:numPr>
          <w:ilvl w:val="0"/>
          <w:numId w:val="14"/>
        </w:numPr>
        <w:spacing w:line="360" w:lineRule="auto"/>
        <w:ind w:right="313"/>
        <w:jc w:val="both"/>
        <w:rPr>
          <w:lang w:val="en-US" w:bidi="it-IT"/>
        </w:rPr>
      </w:pPr>
      <w:r w:rsidRPr="0089150F">
        <w:rPr>
          <w:i/>
          <w:u w:val="single"/>
          <w:lang w:val="en-US" w:bidi="it-IT"/>
        </w:rPr>
        <w:t>Relational OLAP (ROLAP):</w:t>
      </w:r>
      <w:r w:rsidRPr="0089150F">
        <w:rPr>
          <w:b/>
          <w:i/>
          <w:lang w:val="en-US" w:bidi="it-IT"/>
        </w:rPr>
        <w:t xml:space="preserve"> </w:t>
      </w:r>
      <w:r w:rsidRPr="0089150F">
        <w:rPr>
          <w:lang w:val="en-US" w:bidi="it-IT"/>
        </w:rPr>
        <w:t>t</w:t>
      </w:r>
      <w:r w:rsidRPr="00CA5628">
        <w:rPr>
          <w:lang w:val="en-US" w:bidi="it-IT"/>
        </w:rPr>
        <w:t xml:space="preserve">he data is stored in a relational database as a support to the OLAP engine. The analysis </w:t>
      </w:r>
      <w:r>
        <w:rPr>
          <w:lang w:val="en-US" w:bidi="it-IT"/>
        </w:rPr>
        <w:t>is</w:t>
      </w:r>
      <w:r w:rsidRPr="00CA5628">
        <w:rPr>
          <w:lang w:val="en-US" w:bidi="it-IT"/>
        </w:rPr>
        <w:t xml:space="preserve"> translated into queries, returning results in a multidimensional form</w:t>
      </w:r>
      <w:r w:rsidRPr="0089150F">
        <w:rPr>
          <w:lang w:val="en-US" w:bidi="it-IT"/>
        </w:rPr>
        <w:t>;</w:t>
      </w:r>
    </w:p>
    <w:p w14:paraId="5499EE2D" w14:textId="77777777" w:rsidR="00B75275" w:rsidRPr="0089150F" w:rsidRDefault="00B75275" w:rsidP="00BC6064">
      <w:pPr>
        <w:pStyle w:val="Paragrafoelenco"/>
        <w:numPr>
          <w:ilvl w:val="0"/>
          <w:numId w:val="14"/>
        </w:numPr>
        <w:spacing w:line="360" w:lineRule="auto"/>
        <w:ind w:right="313"/>
        <w:jc w:val="both"/>
        <w:rPr>
          <w:lang w:val="en-US" w:bidi="it-IT"/>
        </w:rPr>
      </w:pPr>
      <w:r w:rsidRPr="0089150F">
        <w:rPr>
          <w:i/>
          <w:u w:val="single"/>
          <w:lang w:val="en-US" w:bidi="it-IT"/>
        </w:rPr>
        <w:t>Multidimensional OLAP (MOLAP):</w:t>
      </w:r>
      <w:r w:rsidRPr="0089150F">
        <w:rPr>
          <w:b/>
          <w:i/>
          <w:lang w:val="en-US" w:bidi="it-IT"/>
        </w:rPr>
        <w:t xml:space="preserve"> </w:t>
      </w:r>
      <w:r w:rsidRPr="0089150F">
        <w:rPr>
          <w:lang w:val="en-US" w:bidi="it-IT"/>
        </w:rPr>
        <w:t>it ha</w:t>
      </w:r>
      <w:r>
        <w:rPr>
          <w:lang w:val="en-US" w:bidi="it-IT"/>
        </w:rPr>
        <w:t>s</w:t>
      </w:r>
      <w:r w:rsidRPr="0089150F">
        <w:rPr>
          <w:lang w:val="en-US" w:bidi="it-IT"/>
        </w:rPr>
        <w:t xml:space="preserve"> the database and the multidimensional engine. For the Drill-Down operations it is not the ideal system, as it can generate errors;</w:t>
      </w:r>
    </w:p>
    <w:p w14:paraId="305328B6" w14:textId="09BFA19B" w:rsidR="00B75275" w:rsidRPr="0089150F" w:rsidRDefault="00C06B4A" w:rsidP="00BC6064">
      <w:pPr>
        <w:pStyle w:val="Paragrafoelenco"/>
        <w:numPr>
          <w:ilvl w:val="0"/>
          <w:numId w:val="14"/>
        </w:numPr>
        <w:spacing w:line="360" w:lineRule="auto"/>
        <w:ind w:right="313"/>
        <w:jc w:val="both"/>
        <w:rPr>
          <w:lang w:val="en-US" w:bidi="it-IT"/>
        </w:rPr>
      </w:pPr>
      <w:r w:rsidRPr="0089150F">
        <w:rPr>
          <w:i/>
          <w:u w:val="single"/>
          <w:lang w:val="en-US" w:bidi="it-IT"/>
        </w:rPr>
        <w:t>Hybrid</w:t>
      </w:r>
      <w:r w:rsidR="00B75275" w:rsidRPr="0089150F">
        <w:rPr>
          <w:i/>
          <w:u w:val="single"/>
          <w:lang w:val="en-US" w:bidi="it-IT"/>
        </w:rPr>
        <w:t xml:space="preserve"> OLAP (HOLAP):</w:t>
      </w:r>
      <w:r w:rsidR="00B75275" w:rsidRPr="0089150F">
        <w:rPr>
          <w:b/>
          <w:i/>
          <w:lang w:val="en-US" w:bidi="it-IT"/>
        </w:rPr>
        <w:t xml:space="preserve"> </w:t>
      </w:r>
      <w:r w:rsidR="00B75275" w:rsidRPr="0089150F">
        <w:rPr>
          <w:lang w:val="en-US" w:bidi="it-IT"/>
        </w:rPr>
        <w:t xml:space="preserve">It combines the advantages of the two previous systems. </w:t>
      </w:r>
      <w:proofErr w:type="gramStart"/>
      <w:r w:rsidR="00B75275" w:rsidRPr="0089150F">
        <w:rPr>
          <w:lang w:val="en-US" w:bidi="it-IT"/>
        </w:rPr>
        <w:t>In particular, pre-aggregates</w:t>
      </w:r>
      <w:proofErr w:type="gramEnd"/>
      <w:r w:rsidR="00B75275" w:rsidRPr="0089150F">
        <w:rPr>
          <w:lang w:val="en-US" w:bidi="it-IT"/>
        </w:rPr>
        <w:t xml:space="preserve"> data in multidimensional systems for efficient and fast analysis, and are </w:t>
      </w:r>
      <w:r w:rsidR="00B75275">
        <w:rPr>
          <w:lang w:val="en-US" w:bidi="it-IT"/>
        </w:rPr>
        <w:t>useful</w:t>
      </w:r>
      <w:r w:rsidR="00B75275" w:rsidRPr="0089150F">
        <w:rPr>
          <w:lang w:val="en-US" w:bidi="it-IT"/>
        </w:rPr>
        <w:t xml:space="preserve"> in a relational database in case of Drill-Down;</w:t>
      </w:r>
    </w:p>
    <w:p w14:paraId="014DAB55" w14:textId="6D941BA6" w:rsidR="00B75275" w:rsidRPr="0089150F" w:rsidRDefault="00B75275" w:rsidP="00BC6064">
      <w:pPr>
        <w:pStyle w:val="Paragrafoelenco"/>
        <w:numPr>
          <w:ilvl w:val="0"/>
          <w:numId w:val="14"/>
        </w:numPr>
        <w:spacing w:line="360" w:lineRule="auto"/>
        <w:ind w:right="313"/>
        <w:jc w:val="both"/>
        <w:rPr>
          <w:lang w:val="en-US" w:bidi="it-IT"/>
        </w:rPr>
      </w:pPr>
      <w:r w:rsidRPr="0089150F">
        <w:rPr>
          <w:i/>
          <w:u w:val="single"/>
          <w:lang w:val="en-US" w:bidi="it-IT"/>
        </w:rPr>
        <w:t>Desktop OLAP (D</w:t>
      </w:r>
      <w:r w:rsidR="00DB56E2">
        <w:rPr>
          <w:i/>
          <w:u w:val="single"/>
          <w:lang w:val="en-US" w:bidi="it-IT"/>
        </w:rPr>
        <w:t>OLAP</w:t>
      </w:r>
      <w:r w:rsidRPr="0089150F">
        <w:rPr>
          <w:i/>
          <w:u w:val="single"/>
          <w:lang w:val="en-US" w:bidi="it-IT"/>
        </w:rPr>
        <w:t>):</w:t>
      </w:r>
      <w:r w:rsidRPr="0089150F">
        <w:rPr>
          <w:b/>
          <w:i/>
          <w:lang w:val="en-US" w:bidi="it-IT"/>
        </w:rPr>
        <w:t xml:space="preserve"> </w:t>
      </w:r>
      <w:r w:rsidRPr="0089150F">
        <w:rPr>
          <w:lang w:val="en-US" w:bidi="it-IT"/>
        </w:rPr>
        <w:t xml:space="preserve">the data </w:t>
      </w:r>
      <w:r>
        <w:rPr>
          <w:lang w:val="en-US" w:bidi="it-IT"/>
        </w:rPr>
        <w:t>are</w:t>
      </w:r>
      <w:r w:rsidRPr="0089150F">
        <w:rPr>
          <w:lang w:val="en-US" w:bidi="it-IT"/>
        </w:rPr>
        <w:t xml:space="preserve"> loaded into a client system and are calculated by the local engine.</w:t>
      </w:r>
    </w:p>
    <w:p w14:paraId="1BB28DDC" w14:textId="77777777" w:rsidR="00B75275" w:rsidRPr="0089150F" w:rsidRDefault="00B75275" w:rsidP="00B75275">
      <w:pPr>
        <w:pStyle w:val="Titolo2"/>
        <w:ind w:left="426" w:right="313"/>
        <w:rPr>
          <w:rFonts w:ascii="Arial" w:hAnsi="Arial" w:cs="Arial"/>
          <w:b/>
          <w:i/>
          <w:color w:val="000000" w:themeColor="text1"/>
          <w:sz w:val="32"/>
          <w:szCs w:val="32"/>
          <w:lang w:val="en-US" w:bidi="it-IT"/>
        </w:rPr>
      </w:pPr>
    </w:p>
    <w:p w14:paraId="2BF8EA52" w14:textId="77777777" w:rsidR="00B75275" w:rsidRPr="0089150F" w:rsidRDefault="00B75275" w:rsidP="00B75275">
      <w:pPr>
        <w:pStyle w:val="Titolo2"/>
        <w:ind w:left="426" w:right="313"/>
        <w:rPr>
          <w:rFonts w:ascii="Arial" w:hAnsi="Arial" w:cs="Arial"/>
          <w:b/>
          <w:i/>
          <w:color w:val="000000" w:themeColor="text1"/>
          <w:sz w:val="32"/>
          <w:szCs w:val="32"/>
          <w:lang w:val="en-US" w:bidi="it-IT"/>
        </w:rPr>
      </w:pPr>
      <w:bookmarkStart w:id="35" w:name="_Toc18569507"/>
      <w:r w:rsidRPr="0089150F">
        <w:rPr>
          <w:rFonts w:ascii="Arial" w:hAnsi="Arial" w:cs="Arial"/>
          <w:b/>
          <w:i/>
          <w:color w:val="000000" w:themeColor="text1"/>
          <w:sz w:val="32"/>
          <w:szCs w:val="32"/>
          <w:lang w:val="en-US" w:bidi="it-IT"/>
        </w:rPr>
        <w:t>1.4 BIG DATA</w:t>
      </w:r>
      <w:bookmarkEnd w:id="35"/>
    </w:p>
    <w:p w14:paraId="07421004" w14:textId="77777777" w:rsidR="00B75275" w:rsidRPr="0089150F" w:rsidRDefault="00B75275" w:rsidP="00B75275">
      <w:pPr>
        <w:ind w:left="426" w:right="313"/>
        <w:rPr>
          <w:lang w:val="en-US" w:bidi="it-IT"/>
        </w:rPr>
      </w:pPr>
    </w:p>
    <w:p w14:paraId="0C6D1879" w14:textId="18E89330" w:rsidR="00B75275" w:rsidRPr="00546CA7" w:rsidRDefault="00B75275" w:rsidP="00B75275">
      <w:pPr>
        <w:spacing w:line="360" w:lineRule="auto"/>
        <w:ind w:left="426" w:right="313"/>
        <w:jc w:val="both"/>
        <w:rPr>
          <w:lang w:val="en-US" w:bidi="it-IT"/>
        </w:rPr>
      </w:pPr>
      <w:r w:rsidRPr="00546CA7">
        <w:rPr>
          <w:lang w:val="en-US" w:bidi="it-IT"/>
        </w:rPr>
        <w:t>The term Big Data refer</w:t>
      </w:r>
      <w:r w:rsidR="00DB56E2">
        <w:rPr>
          <w:lang w:val="en-US" w:bidi="it-IT"/>
        </w:rPr>
        <w:t>s</w:t>
      </w:r>
      <w:r w:rsidRPr="00546CA7">
        <w:rPr>
          <w:lang w:val="en-US" w:bidi="it-IT"/>
        </w:rPr>
        <w:t xml:space="preserve"> to a collection of extensive data in terms of volume, velocity and variety that requires specific technologies and analytical methods for the extraction of value and knowledge. The term is used to refer to the ability to analyze, extrapolate or put in relation an enormous amount of heterogeneous, structured and unstructured data, in order to discover the links between different phenomena and to predict future ones.</w:t>
      </w:r>
    </w:p>
    <w:p w14:paraId="50509FD4" w14:textId="3E6E2BA9" w:rsidR="00B75275" w:rsidRPr="00546CA7" w:rsidRDefault="00B75275" w:rsidP="00B75275">
      <w:pPr>
        <w:spacing w:line="360" w:lineRule="auto"/>
        <w:ind w:left="426" w:right="313"/>
        <w:jc w:val="both"/>
        <w:rPr>
          <w:lang w:val="en-US" w:bidi="it-IT"/>
        </w:rPr>
      </w:pPr>
      <w:r w:rsidRPr="00546CA7">
        <w:rPr>
          <w:lang w:val="en-US" w:bidi="it-IT"/>
        </w:rPr>
        <w:t>The size varies in different sectors, from dozens of terabytes to hundreds of petabytes (1000 terabytes), also according to the different available software tools. This size</w:t>
      </w:r>
      <w:r w:rsidR="00DB56E2" w:rsidRPr="00546CA7">
        <w:rPr>
          <w:lang w:val="en-US" w:bidi="it-IT"/>
        </w:rPr>
        <w:t xml:space="preserve"> will</w:t>
      </w:r>
      <w:r w:rsidRPr="00546CA7">
        <w:rPr>
          <w:lang w:val="en-US" w:bidi="it-IT"/>
        </w:rPr>
        <w:t xml:space="preserve"> increase over time due to continuous advancements of te</w:t>
      </w:r>
      <w:r>
        <w:rPr>
          <w:lang w:val="en-US" w:bidi="it-IT"/>
        </w:rPr>
        <w:t>chn</w:t>
      </w:r>
      <w:r w:rsidRPr="00546CA7">
        <w:rPr>
          <w:lang w:val="en-US" w:bidi="it-IT"/>
        </w:rPr>
        <w:t>ologies.</w:t>
      </w:r>
    </w:p>
    <w:p w14:paraId="40105D3F" w14:textId="77777777" w:rsidR="00B75275" w:rsidRPr="00546CA7" w:rsidRDefault="00B75275" w:rsidP="00B75275">
      <w:pPr>
        <w:spacing w:line="360" w:lineRule="auto"/>
        <w:ind w:left="426" w:right="313"/>
        <w:jc w:val="both"/>
        <w:rPr>
          <w:lang w:val="en-US" w:bidi="it-IT"/>
        </w:rPr>
      </w:pPr>
      <w:r w:rsidRPr="00546CA7">
        <w:rPr>
          <w:lang w:val="en-US" w:bidi="it-IT"/>
        </w:rPr>
        <w:t>In this definition, emerge the so-called 5V that characterize the Big Data, which is the volume, speed, variety, authenticity and value [2].</w:t>
      </w:r>
    </w:p>
    <w:p w14:paraId="4ED61825" w14:textId="1111F4C9" w:rsidR="00B75275" w:rsidRPr="00546CA7" w:rsidRDefault="00B75275" w:rsidP="00B75275">
      <w:pPr>
        <w:spacing w:line="360" w:lineRule="auto"/>
        <w:ind w:left="426" w:right="313"/>
        <w:jc w:val="both"/>
        <w:rPr>
          <w:lang w:val="en-US" w:bidi="it-IT"/>
        </w:rPr>
      </w:pPr>
      <w:r w:rsidRPr="00546CA7">
        <w:rPr>
          <w:lang w:val="en-US" w:bidi="it-IT"/>
        </w:rPr>
        <w:t xml:space="preserve">The volume </w:t>
      </w:r>
      <w:r w:rsidR="00DB56E2" w:rsidRPr="00546CA7">
        <w:rPr>
          <w:lang w:val="en-US" w:bidi="it-IT"/>
        </w:rPr>
        <w:t>refers</w:t>
      </w:r>
      <w:r w:rsidRPr="00546CA7">
        <w:rPr>
          <w:lang w:val="en-US" w:bidi="it-IT"/>
        </w:rPr>
        <w:t xml:space="preserve"> to the huge mass of data generated through numerous channels.</w:t>
      </w:r>
    </w:p>
    <w:p w14:paraId="0669309E" w14:textId="77777777" w:rsidR="00B75275" w:rsidRPr="00546CA7" w:rsidRDefault="00B75275" w:rsidP="00B75275">
      <w:pPr>
        <w:spacing w:line="360" w:lineRule="auto"/>
        <w:ind w:left="426" w:right="313"/>
        <w:jc w:val="both"/>
        <w:rPr>
          <w:lang w:val="en-US" w:bidi="it-IT"/>
        </w:rPr>
      </w:pPr>
      <w:r w:rsidRPr="00546CA7">
        <w:rPr>
          <w:lang w:val="en-US" w:bidi="it-IT"/>
        </w:rPr>
        <w:t xml:space="preserve">The rate refers to the rate at which data is acquired and used thanks to faster and more frequent transactions: companies not only collect data faster, but they try to exploit them as soon as possible, often in real-time. </w:t>
      </w:r>
    </w:p>
    <w:p w14:paraId="0C7AC377" w14:textId="77777777" w:rsidR="00B75275" w:rsidRPr="0089150F" w:rsidRDefault="00B75275" w:rsidP="00B75275">
      <w:pPr>
        <w:spacing w:line="360" w:lineRule="auto"/>
        <w:ind w:left="426" w:right="313"/>
        <w:jc w:val="both"/>
        <w:rPr>
          <w:lang w:val="en-US" w:bidi="it-IT"/>
        </w:rPr>
      </w:pPr>
      <w:r w:rsidRPr="00546CA7">
        <w:rPr>
          <w:lang w:val="en-US" w:bidi="it-IT"/>
        </w:rPr>
        <w:t>The veracity regards the data quality and their level of security, where security is a very important challenge. To take advantage of Big Data you must know how to act in order to extract the value and increase the productivity and competitiveness of company for creating an economic surplus for consumers</w:t>
      </w:r>
      <w:r w:rsidRPr="0089150F">
        <w:rPr>
          <w:lang w:val="en-US" w:bidi="it-IT"/>
        </w:rPr>
        <w:t>.</w:t>
      </w:r>
    </w:p>
    <w:p w14:paraId="5CA96A32" w14:textId="77777777" w:rsidR="00B75275" w:rsidRDefault="00B75275" w:rsidP="00B75275">
      <w:pPr>
        <w:spacing w:line="360" w:lineRule="auto"/>
        <w:ind w:right="313"/>
        <w:jc w:val="center"/>
        <w:rPr>
          <w:lang w:bidi="it-IT"/>
        </w:rPr>
      </w:pPr>
      <w:r>
        <w:rPr>
          <w:noProof/>
        </w:rPr>
        <w:lastRenderedPageBreak/>
        <mc:AlternateContent>
          <mc:Choice Requires="wps">
            <w:drawing>
              <wp:anchor distT="0" distB="0" distL="114300" distR="114300" simplePos="0" relativeHeight="251831296" behindDoc="0" locked="0" layoutInCell="1" allowOverlap="1" wp14:anchorId="19EA890F" wp14:editId="5598B30E">
                <wp:simplePos x="0" y="0"/>
                <wp:positionH relativeFrom="column">
                  <wp:posOffset>366395</wp:posOffset>
                </wp:positionH>
                <wp:positionV relativeFrom="paragraph">
                  <wp:posOffset>3323590</wp:posOffset>
                </wp:positionV>
                <wp:extent cx="5772785" cy="635"/>
                <wp:effectExtent l="0" t="0" r="0" b="2540"/>
                <wp:wrapTopAndBottom/>
                <wp:docPr id="6" name="Casella di testo 6"/>
                <wp:cNvGraphicFramePr/>
                <a:graphic xmlns:a="http://schemas.openxmlformats.org/drawingml/2006/main">
                  <a:graphicData uri="http://schemas.microsoft.com/office/word/2010/wordprocessingShape">
                    <wps:wsp>
                      <wps:cNvSpPr txBox="1"/>
                      <wps:spPr>
                        <a:xfrm>
                          <a:off x="0" y="0"/>
                          <a:ext cx="5772785" cy="635"/>
                        </a:xfrm>
                        <a:prstGeom prst="rect">
                          <a:avLst/>
                        </a:prstGeom>
                        <a:solidFill>
                          <a:prstClr val="white"/>
                        </a:solidFill>
                        <a:ln>
                          <a:noFill/>
                        </a:ln>
                      </wps:spPr>
                      <wps:txbx>
                        <w:txbxContent>
                          <w:p w14:paraId="75C977F0" w14:textId="4FA50CD4" w:rsidR="00DC5999" w:rsidRPr="0048165D" w:rsidRDefault="00DC5999" w:rsidP="00B75275">
                            <w:pPr>
                              <w:pStyle w:val="Didascalia"/>
                              <w:jc w:val="center"/>
                              <w:rPr>
                                <w:noProof/>
                                <w:color w:val="auto"/>
                                <w:sz w:val="24"/>
                                <w:szCs w:val="24"/>
                                <w:lang w:bidi="it-IT"/>
                              </w:rPr>
                            </w:pPr>
                            <w:bookmarkStart w:id="36" w:name="_Toc18569576"/>
                            <w:r w:rsidRPr="0048165D">
                              <w:rPr>
                                <w:color w:val="auto"/>
                                <w:sz w:val="24"/>
                                <w:szCs w:val="24"/>
                              </w:rPr>
                              <w:t xml:space="preserve">Figure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Pr>
                                <w:noProof/>
                                <w:color w:val="auto"/>
                                <w:sz w:val="24"/>
                                <w:szCs w:val="24"/>
                              </w:rPr>
                              <w:t>5</w:t>
                            </w:r>
                            <w:r w:rsidRPr="0048165D">
                              <w:rPr>
                                <w:color w:val="auto"/>
                                <w:sz w:val="24"/>
                                <w:szCs w:val="24"/>
                              </w:rPr>
                              <w:fldChar w:fldCharType="end"/>
                            </w:r>
                            <w:r w:rsidRPr="0048165D">
                              <w:rPr>
                                <w:color w:val="auto"/>
                                <w:sz w:val="24"/>
                                <w:szCs w:val="24"/>
                              </w:rPr>
                              <w:t>: The 5V Big Data</w:t>
                            </w:r>
                            <w:bookmarkEnd w:id="36"/>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19EA890F" id="Casella di testo 6" o:spid="_x0000_s1028" type="#_x0000_t202" style="position:absolute;left:0;text-align:left;margin-left:28.85pt;margin-top:261.7pt;width:454.55pt;height:.05pt;z-index:2518312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" stroked="f">
                <v:textbox style="mso-fit-shape-to-text:t" inset="0,0,0,0">
                  <w:txbxContent>
                    <w:p w14:paraId="75C977F0" w14:textId="4FA50CD4" w:rsidR="00DC5999" w:rsidRPr="0048165D" w:rsidRDefault="00DC5999" w:rsidP="00B75275">
                      <w:pPr>
                        <w:pStyle w:val="Didascalia"/>
                        <w:jc w:val="center"/>
                        <w:rPr>
                          <w:noProof/>
                          <w:color w:val="auto"/>
                          <w:sz w:val="24"/>
                          <w:szCs w:val="24"/>
                          <w:lang w:bidi="it-IT"/>
                        </w:rPr>
                      </w:pPr>
                      <w:bookmarkStart w:id="37" w:name="_Toc18569576"/>
                      <w:r w:rsidRPr="0048165D">
                        <w:rPr>
                          <w:color w:val="auto"/>
                          <w:sz w:val="24"/>
                          <w:szCs w:val="24"/>
                        </w:rPr>
                        <w:t xml:space="preserve">Figure </w:t>
                      </w:r>
                      <w:r w:rsidRPr="0048165D">
                        <w:rPr>
                          <w:color w:val="auto"/>
                          <w:sz w:val="24"/>
                          <w:szCs w:val="24"/>
                        </w:rPr>
                        <w:fldChar w:fldCharType="begin"/>
                      </w:r>
                      <w:r w:rsidRPr="0048165D">
                        <w:rPr>
                          <w:color w:val="auto"/>
                          <w:sz w:val="24"/>
                          <w:szCs w:val="24"/>
                        </w:rPr>
                        <w:instrText xml:space="preserve"> SEQ Figura \* ARABIC </w:instrText>
                      </w:r>
                      <w:r w:rsidRPr="0048165D">
                        <w:rPr>
                          <w:color w:val="auto"/>
                          <w:sz w:val="24"/>
                          <w:szCs w:val="24"/>
                        </w:rPr>
                        <w:fldChar w:fldCharType="separate"/>
                      </w:r>
                      <w:r>
                        <w:rPr>
                          <w:noProof/>
                          <w:color w:val="auto"/>
                          <w:sz w:val="24"/>
                          <w:szCs w:val="24"/>
                        </w:rPr>
                        <w:t>5</w:t>
                      </w:r>
                      <w:r w:rsidRPr="0048165D">
                        <w:rPr>
                          <w:color w:val="auto"/>
                          <w:sz w:val="24"/>
                          <w:szCs w:val="24"/>
                        </w:rPr>
                        <w:fldChar w:fldCharType="end"/>
                      </w:r>
                      <w:r w:rsidRPr="0048165D">
                        <w:rPr>
                          <w:color w:val="auto"/>
                          <w:sz w:val="24"/>
                          <w:szCs w:val="24"/>
                        </w:rPr>
                        <w:t>: The 5V Big Data</w:t>
                      </w:r>
                      <w:bookmarkEnd w:id="37"/>
                    </w:p>
                  </w:txbxContent>
                </v:textbox>
                <w10:wrap type="topAndBottom"/>
              </v:shape>
            </w:pict>
          </mc:Fallback>
        </mc:AlternateContent>
      </w:r>
      <w:r w:rsidRPr="00A32490">
        <w:rPr>
          <w:noProof/>
          <w:lang w:bidi="it-IT"/>
        </w:rPr>
        <w:drawing>
          <wp:inline distT="0" distB="0" distL="0" distR="0" wp14:anchorId="5E19F92D" wp14:editId="25790C11">
            <wp:extent cx="3152775" cy="3039110"/>
            <wp:effectExtent l="0" t="0" r="9525" b="8890"/>
            <wp:docPr id="345" name="Immagine 3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 name="The-five-Vs-of-Big-Data-Adapted-from-IBM-big-data-platform-Bringing-big-data-to-the.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152775" cy="3039110"/>
                    </a:xfrm>
                    <a:prstGeom prst="rect">
                      <a:avLst/>
                    </a:prstGeom>
                  </pic:spPr>
                </pic:pic>
              </a:graphicData>
            </a:graphic>
          </wp:inline>
        </w:drawing>
      </w:r>
    </w:p>
    <w:p w14:paraId="6A5BE251" w14:textId="77777777" w:rsidR="00B75275" w:rsidRDefault="00B75275" w:rsidP="00B75275">
      <w:pPr>
        <w:spacing w:line="360" w:lineRule="auto"/>
        <w:ind w:right="313"/>
        <w:jc w:val="center"/>
        <w:rPr>
          <w:lang w:bidi="it-IT"/>
        </w:rPr>
      </w:pPr>
    </w:p>
    <w:p w14:paraId="62063BAE" w14:textId="78E86BDA" w:rsidR="00B75275" w:rsidRPr="00B87A27" w:rsidRDefault="00B75275" w:rsidP="00B75275">
      <w:pPr>
        <w:spacing w:line="360" w:lineRule="auto"/>
        <w:ind w:left="426" w:right="313"/>
        <w:jc w:val="both"/>
        <w:rPr>
          <w:lang w:val="en-US" w:bidi="it-IT"/>
        </w:rPr>
      </w:pPr>
      <w:r w:rsidRPr="00B87A27">
        <w:rPr>
          <w:lang w:val="en-US" w:bidi="it-IT"/>
        </w:rPr>
        <w:t>The variety is related to the different types of data available from a growing number of data sources, both structured and unstructured; in particular</w:t>
      </w:r>
      <w:r w:rsidR="00DB56E2">
        <w:rPr>
          <w:lang w:val="en-US" w:bidi="it-IT"/>
        </w:rPr>
        <w:t>,</w:t>
      </w:r>
      <w:r w:rsidRPr="00B87A27">
        <w:rPr>
          <w:lang w:val="en-US" w:bidi="it-IT"/>
        </w:rPr>
        <w:t xml:space="preserve"> it is possible to identify f</w:t>
      </w:r>
      <w:r>
        <w:rPr>
          <w:lang w:val="en-US" w:bidi="it-IT"/>
        </w:rPr>
        <w:t xml:space="preserve">our </w:t>
      </w:r>
      <w:r w:rsidRPr="00B87A27">
        <w:rPr>
          <w:lang w:val="en-US" w:bidi="it-IT"/>
        </w:rPr>
        <w:t>categories of information that constitutes Big Data:</w:t>
      </w:r>
    </w:p>
    <w:p w14:paraId="242C5E86" w14:textId="77777777" w:rsidR="00B75275" w:rsidRPr="00B87A27" w:rsidRDefault="00B75275" w:rsidP="00BC6064">
      <w:pPr>
        <w:pStyle w:val="Paragrafoelenco"/>
        <w:numPr>
          <w:ilvl w:val="0"/>
          <w:numId w:val="33"/>
        </w:numPr>
        <w:spacing w:line="360" w:lineRule="auto"/>
        <w:ind w:right="313"/>
        <w:jc w:val="both"/>
        <w:rPr>
          <w:lang w:val="en-US" w:bidi="it-IT"/>
        </w:rPr>
      </w:pPr>
      <w:r w:rsidRPr="00B87A27">
        <w:rPr>
          <w:lang w:val="en-US" w:bidi="it-IT"/>
        </w:rPr>
        <w:t>Data generated from smartphones and other mobile device, including RFID data (radio-frequency identification) devices that track the product, and data from monitoring devices such as counters for water monitoring or gas;</w:t>
      </w:r>
    </w:p>
    <w:p w14:paraId="55330C20" w14:textId="77777777" w:rsidR="00B75275" w:rsidRPr="00B87A27" w:rsidRDefault="00B75275" w:rsidP="00BC6064">
      <w:pPr>
        <w:pStyle w:val="Paragrafoelenco"/>
        <w:numPr>
          <w:ilvl w:val="0"/>
          <w:numId w:val="33"/>
        </w:numPr>
        <w:spacing w:line="360" w:lineRule="auto"/>
        <w:ind w:right="313"/>
        <w:jc w:val="both"/>
        <w:rPr>
          <w:lang w:val="en-US" w:bidi="it-IT"/>
        </w:rPr>
      </w:pPr>
      <w:r w:rsidRPr="00B87A27">
        <w:rPr>
          <w:lang w:val="en-US" w:bidi="it-IT"/>
        </w:rPr>
        <w:t>Sales and pricing data, generated by loyalty cards and promotional events;</w:t>
      </w:r>
    </w:p>
    <w:p w14:paraId="2265127A" w14:textId="77777777" w:rsidR="00B75275" w:rsidRPr="00B87A27" w:rsidRDefault="00B75275" w:rsidP="00BC6064">
      <w:pPr>
        <w:pStyle w:val="Paragrafoelenco"/>
        <w:numPr>
          <w:ilvl w:val="0"/>
          <w:numId w:val="33"/>
        </w:numPr>
        <w:spacing w:line="360" w:lineRule="auto"/>
        <w:ind w:right="313"/>
        <w:jc w:val="both"/>
        <w:rPr>
          <w:lang w:val="en-US" w:bidi="it-IT"/>
        </w:rPr>
      </w:pPr>
      <w:r w:rsidRPr="00B87A27">
        <w:rPr>
          <w:lang w:val="en-US" w:bidi="it-IT"/>
        </w:rPr>
        <w:t>Computer data log, such as click streams from websites;</w:t>
      </w:r>
    </w:p>
    <w:p w14:paraId="1A82868C" w14:textId="77777777" w:rsidR="00B75275" w:rsidRPr="00B87A27" w:rsidRDefault="00B75275" w:rsidP="00BC6064">
      <w:pPr>
        <w:pStyle w:val="Paragrafoelenco"/>
        <w:numPr>
          <w:ilvl w:val="0"/>
          <w:numId w:val="33"/>
        </w:numPr>
        <w:spacing w:line="360" w:lineRule="auto"/>
        <w:ind w:right="313"/>
        <w:jc w:val="both"/>
        <w:rPr>
          <w:lang w:val="en-US" w:bidi="it-IT"/>
        </w:rPr>
      </w:pPr>
      <w:r w:rsidRPr="00B87A27">
        <w:rPr>
          <w:lang w:val="en-US" w:bidi="it-IT"/>
        </w:rPr>
        <w:t>Information from social media such as Twitter and Facebook or from YouTube and similar sites.</w:t>
      </w:r>
    </w:p>
    <w:p w14:paraId="1C70737E" w14:textId="77777777" w:rsidR="00B75275" w:rsidRPr="00B87A27" w:rsidRDefault="00B75275" w:rsidP="00B75275">
      <w:pPr>
        <w:spacing w:line="360" w:lineRule="auto"/>
        <w:ind w:left="426" w:right="313"/>
        <w:jc w:val="both"/>
        <w:rPr>
          <w:lang w:val="en-US" w:bidi="it-IT"/>
        </w:rPr>
      </w:pPr>
      <w:r w:rsidRPr="00B87A27">
        <w:rPr>
          <w:lang w:val="en-US" w:bidi="it-IT"/>
        </w:rPr>
        <w:t>The ability to store, aggregate the data and use the results to carry out deep business analysis, is improving thanks to the availability of software tools and the increasingly of sophisticated techniques combined with an increasing computing power. We are seeing a huge change in the ability to create, communicate, share and access to the data due to the increase in the number of people and tools connected to digital networks.</w:t>
      </w:r>
    </w:p>
    <w:p w14:paraId="210B58F4" w14:textId="6B7E1E54" w:rsidR="00B75275" w:rsidRPr="0089150F" w:rsidRDefault="00B75275" w:rsidP="00B75275">
      <w:pPr>
        <w:pStyle w:val="Titolo3"/>
        <w:ind w:left="426" w:right="313"/>
        <w:rPr>
          <w:rFonts w:ascii="Arial" w:hAnsi="Arial" w:cs="Arial"/>
          <w:b/>
          <w:i/>
          <w:color w:val="000000" w:themeColor="text1"/>
          <w:sz w:val="28"/>
          <w:szCs w:val="28"/>
          <w:lang w:val="en-US"/>
        </w:rPr>
      </w:pPr>
      <w:bookmarkStart w:id="38" w:name="_Toc18569508"/>
      <w:r w:rsidRPr="0089150F">
        <w:rPr>
          <w:rFonts w:ascii="Arial" w:hAnsi="Arial" w:cs="Arial"/>
          <w:b/>
          <w:i/>
          <w:color w:val="000000" w:themeColor="text1"/>
          <w:sz w:val="28"/>
          <w:szCs w:val="28"/>
          <w:lang w:val="en-US" w:bidi="it-IT"/>
        </w:rPr>
        <w:lastRenderedPageBreak/>
        <w:t xml:space="preserve">1.4.1 Barriers </w:t>
      </w:r>
      <w:r w:rsidR="00C616E3">
        <w:rPr>
          <w:rFonts w:ascii="Arial" w:hAnsi="Arial" w:cs="Arial"/>
          <w:b/>
          <w:i/>
          <w:color w:val="000000" w:themeColor="text1"/>
          <w:sz w:val="28"/>
          <w:szCs w:val="28"/>
          <w:lang w:val="en-US" w:bidi="it-IT"/>
        </w:rPr>
        <w:t>o</w:t>
      </w:r>
      <w:r w:rsidRPr="0089150F">
        <w:rPr>
          <w:rFonts w:ascii="Arial" w:hAnsi="Arial" w:cs="Arial"/>
          <w:b/>
          <w:i/>
          <w:color w:val="000000" w:themeColor="text1"/>
          <w:sz w:val="28"/>
          <w:szCs w:val="28"/>
          <w:lang w:val="en-US" w:bidi="it-IT"/>
        </w:rPr>
        <w:t>n the use and extremely beneficial Of Big Data</w:t>
      </w:r>
      <w:bookmarkEnd w:id="38"/>
    </w:p>
    <w:p w14:paraId="4B605A9D" w14:textId="77777777" w:rsidR="00B75275" w:rsidRPr="0089150F" w:rsidRDefault="00B75275" w:rsidP="00B75275">
      <w:pPr>
        <w:spacing w:line="360" w:lineRule="auto"/>
        <w:ind w:left="426" w:right="313"/>
        <w:jc w:val="both"/>
        <w:rPr>
          <w:lang w:val="en-US" w:bidi="it-IT"/>
        </w:rPr>
      </w:pPr>
    </w:p>
    <w:p w14:paraId="4A8107EF" w14:textId="77777777" w:rsidR="00B75275" w:rsidRPr="0089150F" w:rsidRDefault="00B75275" w:rsidP="00B75275">
      <w:pPr>
        <w:spacing w:line="360" w:lineRule="auto"/>
        <w:ind w:left="426" w:right="313"/>
        <w:jc w:val="both"/>
        <w:rPr>
          <w:lang w:val="en-US" w:bidi="it-IT"/>
        </w:rPr>
      </w:pPr>
      <w:r w:rsidRPr="0089150F">
        <w:rPr>
          <w:lang w:val="en-US" w:bidi="it-IT"/>
        </w:rPr>
        <w:t xml:space="preserve">The Big Data represents a great opportunity for companies and for national economies </w:t>
      </w:r>
      <w:r>
        <w:rPr>
          <w:lang w:val="en-US" w:bidi="it-IT"/>
        </w:rPr>
        <w:t>thanks</w:t>
      </w:r>
      <w:r w:rsidRPr="0089150F">
        <w:rPr>
          <w:lang w:val="en-US" w:bidi="it-IT"/>
        </w:rPr>
        <w:t xml:space="preserve"> to several significant benefits:</w:t>
      </w:r>
    </w:p>
    <w:p w14:paraId="531A3FED" w14:textId="77777777" w:rsidR="00B75275" w:rsidRPr="003E69D7" w:rsidRDefault="00B75275" w:rsidP="00BC6064">
      <w:pPr>
        <w:pStyle w:val="Paragrafoelenco"/>
        <w:numPr>
          <w:ilvl w:val="0"/>
          <w:numId w:val="15"/>
        </w:numPr>
        <w:spacing w:line="360" w:lineRule="auto"/>
        <w:ind w:right="313"/>
        <w:jc w:val="both"/>
        <w:rPr>
          <w:lang w:val="en-US" w:bidi="it-IT"/>
        </w:rPr>
      </w:pPr>
      <w:r w:rsidRPr="003E69D7">
        <w:rPr>
          <w:i/>
          <w:lang w:val="en-US" w:bidi="it-IT"/>
        </w:rPr>
        <w:t>Revealing the variability of performance to improve them:</w:t>
      </w:r>
      <w:r w:rsidRPr="003E69D7">
        <w:rPr>
          <w:lang w:val="en-US" w:bidi="it-IT"/>
        </w:rPr>
        <w:t xml:space="preserve"> Creating and storing transactional data in digital form allows companies to have more accurate and detailed data on a variety of performances, from the daily state of the warehouse to staff sickness, all in real time or nearly so. Furthermore, they use the data to analyze and in order to understand the deeper causes of the variabilities;</w:t>
      </w:r>
    </w:p>
    <w:p w14:paraId="31135AB7" w14:textId="77777777" w:rsidR="00B75275" w:rsidRPr="003E69D7" w:rsidRDefault="00B75275" w:rsidP="00BC6064">
      <w:pPr>
        <w:pStyle w:val="Paragrafoelenco"/>
        <w:numPr>
          <w:ilvl w:val="0"/>
          <w:numId w:val="15"/>
        </w:numPr>
        <w:spacing w:line="360" w:lineRule="auto"/>
        <w:ind w:right="313"/>
        <w:jc w:val="both"/>
        <w:rPr>
          <w:lang w:val="en-US" w:bidi="it-IT"/>
        </w:rPr>
      </w:pPr>
      <w:r w:rsidRPr="003E69D7">
        <w:rPr>
          <w:i/>
          <w:lang w:val="en-US" w:bidi="it-IT"/>
        </w:rPr>
        <w:t>Customize actions</w:t>
      </w:r>
      <w:r w:rsidRPr="003E69D7">
        <w:rPr>
          <w:lang w:val="en-US" w:bidi="it-IT"/>
        </w:rPr>
        <w:t>: The Big Data allow you to create specific customer segments, called cluster, to customize products, services, promotions and advertising based on their needs;</w:t>
      </w:r>
    </w:p>
    <w:p w14:paraId="4E8BDC5F" w14:textId="77777777" w:rsidR="00B75275" w:rsidRPr="003E69D7" w:rsidRDefault="00B75275" w:rsidP="00BC6064">
      <w:pPr>
        <w:pStyle w:val="Paragrafoelenco"/>
        <w:numPr>
          <w:ilvl w:val="0"/>
          <w:numId w:val="15"/>
        </w:numPr>
        <w:spacing w:line="360" w:lineRule="auto"/>
        <w:ind w:right="313"/>
        <w:jc w:val="both"/>
        <w:rPr>
          <w:lang w:val="en-US" w:bidi="it-IT"/>
        </w:rPr>
      </w:pPr>
      <w:r w:rsidRPr="003E69D7">
        <w:rPr>
          <w:i/>
          <w:lang w:val="en-US" w:bidi="it-IT"/>
        </w:rPr>
        <w:t xml:space="preserve">Improve forecasting and </w:t>
      </w:r>
      <w:r>
        <w:rPr>
          <w:i/>
          <w:lang w:val="en-US" w:bidi="it-IT"/>
        </w:rPr>
        <w:t>s</w:t>
      </w:r>
      <w:r w:rsidRPr="003E69D7">
        <w:rPr>
          <w:i/>
          <w:lang w:val="en-US" w:bidi="it-IT"/>
        </w:rPr>
        <w:t>upporting people in the decision-making process</w:t>
      </w:r>
      <w:r w:rsidRPr="003E69D7">
        <w:rPr>
          <w:lang w:val="en-US" w:bidi="it-IT"/>
        </w:rPr>
        <w:t>: Using sophisticated analytics on entire dataset can automate and improve decision-making by the predictions of Key Performance Indicators (KPI), useful to minimize risk and discover valuable insights; These benefits cannot be pursued with the analysis and management of small samples of data via spreadsheets, but need a large number of integrated data that only a data warehouse can provide. Retailers, for example, can use algorithms that enable the auto-tuning and optimization of inventories and prices, starting from real-time data on sales.</w:t>
      </w:r>
    </w:p>
    <w:p w14:paraId="669203B3" w14:textId="77777777" w:rsidR="00B75275" w:rsidRPr="003E69D7" w:rsidRDefault="00B75275" w:rsidP="00BC6064">
      <w:pPr>
        <w:pStyle w:val="Paragrafoelenco"/>
        <w:numPr>
          <w:ilvl w:val="0"/>
          <w:numId w:val="15"/>
        </w:numPr>
        <w:spacing w:line="360" w:lineRule="auto"/>
        <w:ind w:right="313"/>
        <w:jc w:val="both"/>
        <w:rPr>
          <w:lang w:val="en-US" w:bidi="it-IT"/>
        </w:rPr>
      </w:pPr>
      <w:r w:rsidRPr="003E69D7">
        <w:rPr>
          <w:i/>
          <w:lang w:val="en-US" w:bidi="it-IT"/>
        </w:rPr>
        <w:t>Transparency</w:t>
      </w:r>
      <w:r w:rsidRPr="003E69D7">
        <w:rPr>
          <w:lang w:val="en-US" w:bidi="it-IT"/>
        </w:rPr>
        <w:t>: An easy and timely access to big data makes an available larger amount of information and facilitates the sharing of data between the different organizational units of an enterprise;</w:t>
      </w:r>
    </w:p>
    <w:p w14:paraId="0AA4C60B" w14:textId="77777777" w:rsidR="00B75275" w:rsidRPr="003E69D7" w:rsidRDefault="00B75275" w:rsidP="00BC6064">
      <w:pPr>
        <w:pStyle w:val="Paragrafoelenco"/>
        <w:numPr>
          <w:ilvl w:val="0"/>
          <w:numId w:val="15"/>
        </w:numPr>
        <w:spacing w:line="360" w:lineRule="auto"/>
        <w:ind w:right="313"/>
        <w:jc w:val="both"/>
        <w:rPr>
          <w:lang w:val="en-US" w:bidi="it-IT"/>
        </w:rPr>
      </w:pPr>
      <w:r w:rsidRPr="003E69D7">
        <w:rPr>
          <w:i/>
          <w:lang w:val="en-US" w:bidi="it-IT"/>
        </w:rPr>
        <w:t>Consumer Profiling</w:t>
      </w:r>
      <w:r w:rsidRPr="003E69D7">
        <w:rPr>
          <w:lang w:val="en-US" w:bidi="it-IT"/>
        </w:rPr>
        <w:t>: The availability of near real-time data from smartphones provides detailed characteristics about customers and their complex decision-making process when shopping, iden</w:t>
      </w:r>
      <w:r>
        <w:rPr>
          <w:lang w:val="en-US" w:bidi="it-IT"/>
        </w:rPr>
        <w:t>ti</w:t>
      </w:r>
      <w:r w:rsidRPr="003E69D7">
        <w:rPr>
          <w:lang w:val="en-US" w:bidi="it-IT"/>
        </w:rPr>
        <w:t>f</w:t>
      </w:r>
      <w:r>
        <w:rPr>
          <w:lang w:val="en-US" w:bidi="it-IT"/>
        </w:rPr>
        <w:t>y</w:t>
      </w:r>
      <w:r w:rsidRPr="003E69D7">
        <w:rPr>
          <w:lang w:val="en-US" w:bidi="it-IT"/>
        </w:rPr>
        <w:t>ing consumer behavior patterns and shed light on their intentions;</w:t>
      </w:r>
    </w:p>
    <w:p w14:paraId="6E4E4991" w14:textId="77777777" w:rsidR="00B75275" w:rsidRDefault="00B75275" w:rsidP="00BC6064">
      <w:pPr>
        <w:pStyle w:val="Paragrafoelenco"/>
        <w:numPr>
          <w:ilvl w:val="0"/>
          <w:numId w:val="15"/>
        </w:numPr>
        <w:spacing w:line="360" w:lineRule="auto"/>
        <w:ind w:right="313"/>
        <w:jc w:val="both"/>
        <w:rPr>
          <w:lang w:val="en-US" w:bidi="it-IT"/>
        </w:rPr>
      </w:pPr>
      <w:r w:rsidRPr="003E69D7">
        <w:rPr>
          <w:i/>
          <w:lang w:val="en-US" w:bidi="it-IT"/>
        </w:rPr>
        <w:t>Create new products and services, new types of companies and innovative business models:</w:t>
      </w:r>
      <w:r w:rsidRPr="003E69D7">
        <w:rPr>
          <w:lang w:val="en-US" w:bidi="it-IT"/>
        </w:rPr>
        <w:t xml:space="preserve"> Companies can leverage big data to improve the development of future models and to create innovative after-sales services;</w:t>
      </w:r>
    </w:p>
    <w:p w14:paraId="4C693B02" w14:textId="77777777" w:rsidR="00B75275" w:rsidRPr="003E69D7" w:rsidRDefault="00B75275" w:rsidP="00BC6064">
      <w:pPr>
        <w:pStyle w:val="Paragrafoelenco"/>
        <w:numPr>
          <w:ilvl w:val="0"/>
          <w:numId w:val="15"/>
        </w:numPr>
        <w:spacing w:line="360" w:lineRule="auto"/>
        <w:ind w:right="313"/>
        <w:jc w:val="both"/>
        <w:rPr>
          <w:lang w:val="en-US" w:bidi="it-IT"/>
        </w:rPr>
      </w:pPr>
      <w:r w:rsidRPr="003E69D7">
        <w:rPr>
          <w:i/>
          <w:lang w:val="en-US" w:bidi="it-IT"/>
        </w:rPr>
        <w:lastRenderedPageBreak/>
        <w:t>Increase productivity and profitability of companies</w:t>
      </w:r>
      <w:r>
        <w:rPr>
          <w:i/>
          <w:lang w:val="en-US" w:bidi="it-IT"/>
        </w:rPr>
        <w:t>:</w:t>
      </w:r>
      <w:r w:rsidRPr="003E69D7">
        <w:rPr>
          <w:lang w:val="en-US" w:bidi="it-IT"/>
        </w:rPr>
        <w:t xml:space="preserve"> The exploitation of Big Data can lead to greater efficiency and effectiveness of the companies, which will produce more output using less input</w:t>
      </w:r>
      <w:r>
        <w:rPr>
          <w:lang w:val="en-US" w:bidi="it-IT"/>
        </w:rPr>
        <w:t>,</w:t>
      </w:r>
      <w:r w:rsidRPr="003E69D7">
        <w:rPr>
          <w:lang w:val="en-US" w:bidi="it-IT"/>
        </w:rPr>
        <w:t xml:space="preserve"> improv</w:t>
      </w:r>
      <w:r>
        <w:rPr>
          <w:lang w:val="en-US" w:bidi="it-IT"/>
        </w:rPr>
        <w:t>ing</w:t>
      </w:r>
      <w:r w:rsidRPr="003E69D7">
        <w:rPr>
          <w:lang w:val="en-US" w:bidi="it-IT"/>
        </w:rPr>
        <w:t xml:space="preserve"> the level of quality. </w:t>
      </w:r>
    </w:p>
    <w:p w14:paraId="7C0994F6" w14:textId="77777777" w:rsidR="00B75275" w:rsidRPr="003E69D7" w:rsidRDefault="00B75275" w:rsidP="00B75275">
      <w:pPr>
        <w:spacing w:line="360" w:lineRule="auto"/>
        <w:ind w:left="426" w:right="313"/>
        <w:jc w:val="both"/>
        <w:rPr>
          <w:lang w:val="en-US" w:bidi="it-IT"/>
        </w:rPr>
      </w:pPr>
      <w:r w:rsidRPr="003E69D7">
        <w:rPr>
          <w:lang w:val="en-US" w:bidi="it-IT"/>
        </w:rPr>
        <w:t xml:space="preserve">This list of benefits highlights how the investments in Big Data leading to the creation of value for companies, obtaining competitive advantage in the long term. </w:t>
      </w:r>
    </w:p>
    <w:p w14:paraId="16A4AE63" w14:textId="77777777" w:rsidR="00B75275" w:rsidRPr="003E69D7" w:rsidRDefault="00B75275" w:rsidP="00B75275">
      <w:pPr>
        <w:spacing w:line="360" w:lineRule="auto"/>
        <w:ind w:left="426" w:right="313"/>
        <w:jc w:val="both"/>
        <w:rPr>
          <w:lang w:val="en-US" w:bidi="it-IT"/>
        </w:rPr>
      </w:pPr>
      <w:r w:rsidRPr="003E69D7">
        <w:rPr>
          <w:lang w:val="en-US" w:bidi="it-IT"/>
        </w:rPr>
        <w:t>Despite the opportunities offered by big data is huge, there is still some skepticism within companies on the real benefits due to the lack of results in practice [3].</w:t>
      </w:r>
    </w:p>
    <w:p w14:paraId="46C2B9BF" w14:textId="19A3474A" w:rsidR="00B75275" w:rsidRPr="0089150F" w:rsidRDefault="00B75275" w:rsidP="00B75275">
      <w:pPr>
        <w:spacing w:line="360" w:lineRule="auto"/>
        <w:ind w:left="426" w:right="313"/>
        <w:jc w:val="both"/>
        <w:rPr>
          <w:lang w:val="en-US" w:bidi="it-IT"/>
        </w:rPr>
      </w:pPr>
      <w:r w:rsidRPr="003E69D7">
        <w:rPr>
          <w:lang w:val="en-US" w:bidi="it-IT"/>
        </w:rPr>
        <w:t xml:space="preserve">There are therefore </w:t>
      </w:r>
      <w:r w:rsidR="00DB56E2" w:rsidRPr="003E69D7">
        <w:rPr>
          <w:lang w:val="en-US" w:bidi="it-IT"/>
        </w:rPr>
        <w:t>several</w:t>
      </w:r>
      <w:r w:rsidRPr="003E69D7">
        <w:rPr>
          <w:lang w:val="en-US" w:bidi="it-IT"/>
        </w:rPr>
        <w:t xml:space="preserve"> barriers to consider, which can be classified into six categories</w:t>
      </w:r>
      <w:r w:rsidRPr="0089150F">
        <w:rPr>
          <w:lang w:val="en-US" w:bidi="it-IT"/>
        </w:rPr>
        <w:t>:</w:t>
      </w:r>
    </w:p>
    <w:p w14:paraId="375CAD8D" w14:textId="77777777" w:rsidR="00B75275" w:rsidRPr="00A815C9" w:rsidRDefault="00B75275" w:rsidP="00BC6064">
      <w:pPr>
        <w:pStyle w:val="Paragrafoelenco"/>
        <w:numPr>
          <w:ilvl w:val="0"/>
          <w:numId w:val="16"/>
        </w:numPr>
        <w:spacing w:line="360" w:lineRule="auto"/>
        <w:ind w:right="313"/>
        <w:jc w:val="both"/>
        <w:rPr>
          <w:lang w:val="en-US" w:bidi="it-IT"/>
        </w:rPr>
      </w:pPr>
      <w:r>
        <w:rPr>
          <w:i/>
          <w:lang w:val="en-US" w:bidi="it-IT"/>
        </w:rPr>
        <w:t>T</w:t>
      </w:r>
      <w:r w:rsidRPr="00A815C9">
        <w:rPr>
          <w:i/>
          <w:lang w:val="en-US" w:bidi="it-IT"/>
        </w:rPr>
        <w:t>echnical barriers</w:t>
      </w:r>
      <w:r w:rsidRPr="00A815C9">
        <w:rPr>
          <w:lang w:val="en-US" w:bidi="it-IT"/>
        </w:rPr>
        <w:t xml:space="preserve">: </w:t>
      </w:r>
      <w:r>
        <w:rPr>
          <w:lang w:val="en-US" w:bidi="it-IT"/>
        </w:rPr>
        <w:t>D</w:t>
      </w:r>
      <w:r w:rsidRPr="00A815C9">
        <w:rPr>
          <w:lang w:val="en-US" w:bidi="it-IT"/>
        </w:rPr>
        <w:t>ata integration difficulties, low-grade</w:t>
      </w:r>
      <w:r>
        <w:rPr>
          <w:lang w:val="en-US" w:bidi="it-IT"/>
        </w:rPr>
        <w:t xml:space="preserve"> of</w:t>
      </w:r>
      <w:r w:rsidRPr="00A815C9">
        <w:rPr>
          <w:lang w:val="en-US" w:bidi="it-IT"/>
        </w:rPr>
        <w:t xml:space="preserve"> business influence, </w:t>
      </w:r>
      <w:r>
        <w:rPr>
          <w:lang w:val="en-US" w:bidi="it-IT"/>
        </w:rPr>
        <w:t>p</w:t>
      </w:r>
      <w:r w:rsidRPr="00A815C9">
        <w:rPr>
          <w:lang w:val="en-US" w:bidi="it-IT"/>
        </w:rPr>
        <w:t>oor quality of data;</w:t>
      </w:r>
    </w:p>
    <w:p w14:paraId="797AD9E7" w14:textId="77777777" w:rsidR="00B75275" w:rsidRPr="00A815C9" w:rsidRDefault="00B75275" w:rsidP="00BC6064">
      <w:pPr>
        <w:pStyle w:val="Paragrafoelenco"/>
        <w:numPr>
          <w:ilvl w:val="0"/>
          <w:numId w:val="16"/>
        </w:numPr>
        <w:spacing w:line="360" w:lineRule="auto"/>
        <w:ind w:right="313"/>
        <w:jc w:val="both"/>
        <w:rPr>
          <w:lang w:val="en-US" w:bidi="it-IT"/>
        </w:rPr>
      </w:pPr>
      <w:r w:rsidRPr="00A815C9">
        <w:rPr>
          <w:i/>
          <w:lang w:val="en-US" w:bidi="it-IT"/>
        </w:rPr>
        <w:t>Barriers linked to skills</w:t>
      </w:r>
      <w:r w:rsidRPr="00A815C9">
        <w:rPr>
          <w:lang w:val="en-US" w:bidi="it-IT"/>
        </w:rPr>
        <w:t xml:space="preserve">: </w:t>
      </w:r>
      <w:r>
        <w:rPr>
          <w:lang w:val="en-US" w:bidi="it-IT"/>
        </w:rPr>
        <w:t>D</w:t>
      </w:r>
      <w:r w:rsidRPr="00A815C9">
        <w:rPr>
          <w:lang w:val="en-US" w:bidi="it-IT"/>
        </w:rPr>
        <w:t>ifficulty understanding of the analytical tools and benefit quantification, shortage of talents, difficulty in choosing the suitable tool;</w:t>
      </w:r>
    </w:p>
    <w:p w14:paraId="79067165" w14:textId="77777777" w:rsidR="00B75275" w:rsidRPr="00A815C9" w:rsidRDefault="00B75275" w:rsidP="00BC6064">
      <w:pPr>
        <w:pStyle w:val="Paragrafoelenco"/>
        <w:numPr>
          <w:ilvl w:val="0"/>
          <w:numId w:val="16"/>
        </w:numPr>
        <w:spacing w:line="360" w:lineRule="auto"/>
        <w:ind w:right="313"/>
        <w:jc w:val="both"/>
        <w:rPr>
          <w:lang w:val="en-US" w:bidi="it-IT"/>
        </w:rPr>
      </w:pPr>
      <w:r>
        <w:rPr>
          <w:i/>
          <w:lang w:val="en-US" w:bidi="it-IT"/>
        </w:rPr>
        <w:t>O</w:t>
      </w:r>
      <w:r w:rsidRPr="00A815C9">
        <w:rPr>
          <w:i/>
          <w:lang w:val="en-US" w:bidi="it-IT"/>
        </w:rPr>
        <w:t xml:space="preserve">rganizational barriers / </w:t>
      </w:r>
      <w:r>
        <w:rPr>
          <w:i/>
          <w:lang w:val="en-US" w:bidi="it-IT"/>
        </w:rPr>
        <w:t>M</w:t>
      </w:r>
      <w:r w:rsidRPr="00A815C9">
        <w:rPr>
          <w:i/>
          <w:lang w:val="en-US" w:bidi="it-IT"/>
        </w:rPr>
        <w:t>anagement</w:t>
      </w:r>
      <w:r w:rsidRPr="00A815C9">
        <w:rPr>
          <w:lang w:val="en-US" w:bidi="it-IT"/>
        </w:rPr>
        <w:t xml:space="preserve">: Lack of commitment of top managers who are not involved in the Big Data initiatives, towards which show little interest, </w:t>
      </w:r>
      <w:r>
        <w:rPr>
          <w:lang w:val="en-US" w:bidi="it-IT"/>
        </w:rPr>
        <w:t>result</w:t>
      </w:r>
      <w:r w:rsidRPr="00A815C9">
        <w:rPr>
          <w:lang w:val="en-US" w:bidi="it-IT"/>
        </w:rPr>
        <w:t>ing ineffective;</w:t>
      </w:r>
    </w:p>
    <w:p w14:paraId="073920E9" w14:textId="77777777" w:rsidR="00B75275" w:rsidRPr="00A815C9" w:rsidRDefault="00B75275" w:rsidP="00BC6064">
      <w:pPr>
        <w:pStyle w:val="Paragrafoelenco"/>
        <w:numPr>
          <w:ilvl w:val="0"/>
          <w:numId w:val="16"/>
        </w:numPr>
        <w:spacing w:line="360" w:lineRule="auto"/>
        <w:ind w:right="313"/>
        <w:jc w:val="both"/>
        <w:rPr>
          <w:lang w:val="en-US" w:bidi="it-IT"/>
        </w:rPr>
      </w:pPr>
      <w:r>
        <w:rPr>
          <w:i/>
          <w:lang w:val="en-US" w:bidi="it-IT"/>
        </w:rPr>
        <w:t>C</w:t>
      </w:r>
      <w:r w:rsidRPr="00A815C9">
        <w:rPr>
          <w:i/>
          <w:lang w:val="en-US" w:bidi="it-IT"/>
        </w:rPr>
        <w:t>ultural barriers</w:t>
      </w:r>
      <w:r w:rsidRPr="00A815C9">
        <w:rPr>
          <w:lang w:val="en-US" w:bidi="it-IT"/>
        </w:rPr>
        <w:t>: Most companies are not ready and totally open to innovations that could bring big data, since their exploitation would require significant cultural and organizational changes: Inertia.</w:t>
      </w:r>
    </w:p>
    <w:p w14:paraId="35B04FCE" w14:textId="77777777" w:rsidR="00B75275" w:rsidRPr="00A815C9" w:rsidRDefault="00B75275" w:rsidP="00BC6064">
      <w:pPr>
        <w:pStyle w:val="Paragrafoelenco"/>
        <w:numPr>
          <w:ilvl w:val="0"/>
          <w:numId w:val="16"/>
        </w:numPr>
        <w:spacing w:line="360" w:lineRule="auto"/>
        <w:ind w:right="313"/>
        <w:jc w:val="both"/>
        <w:rPr>
          <w:lang w:val="en-US" w:bidi="it-IT"/>
        </w:rPr>
      </w:pPr>
      <w:r>
        <w:rPr>
          <w:i/>
          <w:lang w:val="en-US" w:bidi="it-IT"/>
        </w:rPr>
        <w:t>E</w:t>
      </w:r>
      <w:r w:rsidRPr="00A815C9">
        <w:rPr>
          <w:i/>
          <w:lang w:val="en-US" w:bidi="it-IT"/>
        </w:rPr>
        <w:t>conomic barriers</w:t>
      </w:r>
      <w:r w:rsidRPr="00A815C9">
        <w:rPr>
          <w:lang w:val="en-US" w:bidi="it-IT"/>
        </w:rPr>
        <w:t>: The Big Data initiatives require huge expenses in terms of implemented technologies and new professionals to hire or consulting;</w:t>
      </w:r>
    </w:p>
    <w:p w14:paraId="47F25E6A" w14:textId="77777777" w:rsidR="00B75275" w:rsidRDefault="00B75275" w:rsidP="00BC6064">
      <w:pPr>
        <w:pStyle w:val="Paragrafoelenco"/>
        <w:numPr>
          <w:ilvl w:val="0"/>
          <w:numId w:val="16"/>
        </w:numPr>
        <w:spacing w:line="360" w:lineRule="auto"/>
        <w:ind w:right="313"/>
        <w:jc w:val="both"/>
        <w:rPr>
          <w:lang w:val="en-US" w:bidi="it-IT"/>
        </w:rPr>
      </w:pPr>
      <w:r w:rsidRPr="00A815C9">
        <w:rPr>
          <w:i/>
          <w:lang w:val="en-US" w:bidi="it-IT"/>
        </w:rPr>
        <w:t>Barriers related to privacy:</w:t>
      </w:r>
      <w:r>
        <w:rPr>
          <w:i/>
          <w:lang w:val="en-US" w:bidi="it-IT"/>
        </w:rPr>
        <w:t xml:space="preserve"> </w:t>
      </w:r>
      <w:r w:rsidRPr="00A815C9">
        <w:rPr>
          <w:lang w:val="en-US" w:bidi="it-IT"/>
        </w:rPr>
        <w:t xml:space="preserve">Consumers do not want </w:t>
      </w:r>
      <w:r>
        <w:rPr>
          <w:lang w:val="en-US" w:bidi="it-IT"/>
        </w:rPr>
        <w:t xml:space="preserve">that </w:t>
      </w:r>
      <w:r w:rsidRPr="00A815C9">
        <w:rPr>
          <w:lang w:val="en-US" w:bidi="it-IT"/>
        </w:rPr>
        <w:t xml:space="preserve">their personal information, such as personal location </w:t>
      </w:r>
      <w:r>
        <w:rPr>
          <w:lang w:val="en-US" w:bidi="it-IT"/>
        </w:rPr>
        <w:t>d</w:t>
      </w:r>
      <w:r w:rsidRPr="00A815C9">
        <w:rPr>
          <w:lang w:val="en-US" w:bidi="it-IT"/>
        </w:rPr>
        <w:t>at</w:t>
      </w:r>
      <w:r>
        <w:rPr>
          <w:lang w:val="en-US" w:bidi="it-IT"/>
        </w:rPr>
        <w:t>a</w:t>
      </w:r>
      <w:r w:rsidRPr="00A815C9">
        <w:rPr>
          <w:lang w:val="en-US" w:bidi="it-IT"/>
        </w:rPr>
        <w:t xml:space="preserve"> and electronic data generated by their use of the Internet are used by companies, especially because they do not know where and how these will be exploited by the organizations, which must also consider the laws relating to statements of different countries. </w:t>
      </w:r>
      <w:r w:rsidRPr="00E01CA1">
        <w:rPr>
          <w:lang w:val="en-US" w:bidi="it-IT"/>
        </w:rPr>
        <w:t>Tools that let track any movement of employees and their performance make the interests of organizations but not for worker who see a threat to their privacy.</w:t>
      </w:r>
    </w:p>
    <w:p w14:paraId="381CD469" w14:textId="77777777" w:rsidR="00B75275" w:rsidRPr="00A815C9" w:rsidRDefault="00B75275" w:rsidP="00B75275">
      <w:pPr>
        <w:pStyle w:val="Paragrafoelenco"/>
        <w:spacing w:line="360" w:lineRule="auto"/>
        <w:ind w:left="786" w:right="313"/>
        <w:jc w:val="both"/>
        <w:rPr>
          <w:lang w:val="en-US" w:bidi="it-IT"/>
        </w:rPr>
      </w:pPr>
    </w:p>
    <w:p w14:paraId="450D9A0F" w14:textId="77777777" w:rsidR="00B75275" w:rsidRPr="0089150F" w:rsidRDefault="00B75275" w:rsidP="00B75275">
      <w:pPr>
        <w:pStyle w:val="Paragrafoelenco"/>
        <w:spacing w:line="360" w:lineRule="auto"/>
        <w:ind w:left="786" w:right="313"/>
        <w:jc w:val="both"/>
        <w:rPr>
          <w:lang w:val="en-US" w:bidi="it-IT"/>
        </w:rPr>
      </w:pPr>
    </w:p>
    <w:p w14:paraId="35DC0A17" w14:textId="77777777" w:rsidR="00B75275" w:rsidRPr="0089150F" w:rsidRDefault="00B75275" w:rsidP="00B75275">
      <w:pPr>
        <w:pStyle w:val="Titolo3"/>
        <w:ind w:left="426" w:right="313"/>
        <w:rPr>
          <w:rFonts w:ascii="Arial" w:hAnsi="Arial" w:cs="Arial"/>
          <w:b/>
          <w:i/>
          <w:color w:val="000000" w:themeColor="text1"/>
          <w:sz w:val="28"/>
          <w:szCs w:val="28"/>
          <w:lang w:val="en-US"/>
        </w:rPr>
      </w:pPr>
      <w:bookmarkStart w:id="39" w:name="_Toc18569509"/>
      <w:r w:rsidRPr="0089150F">
        <w:rPr>
          <w:rFonts w:ascii="Arial" w:hAnsi="Arial" w:cs="Arial"/>
          <w:b/>
          <w:i/>
          <w:color w:val="000000" w:themeColor="text1"/>
          <w:sz w:val="28"/>
          <w:szCs w:val="28"/>
          <w:lang w:val="en-US" w:bidi="it-IT"/>
        </w:rPr>
        <w:lastRenderedPageBreak/>
        <w:t>1.4.2 Techniques for Big Data Analysis</w:t>
      </w:r>
      <w:bookmarkEnd w:id="39"/>
      <w:r w:rsidRPr="0089150F">
        <w:rPr>
          <w:rFonts w:ascii="Arial" w:hAnsi="Arial" w:cs="Arial"/>
          <w:b/>
          <w:i/>
          <w:color w:val="000000" w:themeColor="text1"/>
          <w:sz w:val="28"/>
          <w:szCs w:val="28"/>
          <w:lang w:val="en-US" w:bidi="it-IT"/>
        </w:rPr>
        <w:t xml:space="preserve">  </w:t>
      </w:r>
    </w:p>
    <w:p w14:paraId="557BE99F" w14:textId="77777777" w:rsidR="00B75275" w:rsidRPr="0089150F" w:rsidRDefault="00B75275" w:rsidP="00B75275">
      <w:pPr>
        <w:spacing w:line="360" w:lineRule="auto"/>
        <w:ind w:left="426" w:right="313"/>
        <w:jc w:val="both"/>
        <w:rPr>
          <w:lang w:val="en-US" w:bidi="it-IT"/>
        </w:rPr>
      </w:pPr>
    </w:p>
    <w:p w14:paraId="0DBE6DBA" w14:textId="77777777" w:rsidR="00B75275" w:rsidRPr="00ED0103" w:rsidRDefault="00B75275" w:rsidP="00B75275">
      <w:pPr>
        <w:spacing w:line="360" w:lineRule="auto"/>
        <w:ind w:left="426" w:right="313"/>
        <w:jc w:val="both"/>
        <w:rPr>
          <w:lang w:val="en-US" w:bidi="it-IT"/>
        </w:rPr>
      </w:pPr>
      <w:r w:rsidRPr="00E250DF">
        <w:rPr>
          <w:lang w:val="en-US" w:bidi="it-IT"/>
        </w:rPr>
        <w:t>So far, we have talked about the ideology and the value that Big Data can lead to a company. Here, however, they will be listed the main techniques and technologies used to aggregate, manipulate, manage and analyze the data</w:t>
      </w:r>
      <w:r w:rsidRPr="00ED0103">
        <w:rPr>
          <w:lang w:val="en-US" w:bidi="it-IT"/>
        </w:rPr>
        <w:t>.</w:t>
      </w:r>
    </w:p>
    <w:p w14:paraId="5D8440CD" w14:textId="77777777" w:rsidR="00B75275" w:rsidRPr="00ED0103" w:rsidRDefault="00B75275" w:rsidP="00BC6064">
      <w:pPr>
        <w:pStyle w:val="Paragrafoelenco"/>
        <w:numPr>
          <w:ilvl w:val="0"/>
          <w:numId w:val="17"/>
        </w:numPr>
        <w:spacing w:line="360" w:lineRule="auto"/>
        <w:ind w:right="313"/>
        <w:jc w:val="both"/>
        <w:rPr>
          <w:lang w:val="en-US" w:bidi="it-IT"/>
        </w:rPr>
      </w:pPr>
      <w:r w:rsidRPr="00ED0103">
        <w:rPr>
          <w:i/>
          <w:lang w:val="en-US" w:bidi="it-IT"/>
        </w:rPr>
        <w:t>A / B testing</w:t>
      </w:r>
      <w:r w:rsidRPr="00ED0103">
        <w:rPr>
          <w:lang w:val="en-US" w:bidi="it-IT"/>
        </w:rPr>
        <w:t>: Technique in which a control group is compared with the test groups in order to determine what changes and actions will improve one target variable dat</w:t>
      </w:r>
      <w:r>
        <w:rPr>
          <w:lang w:val="en-US" w:bidi="it-IT"/>
        </w:rPr>
        <w:t>a</w:t>
      </w:r>
      <w:r w:rsidRPr="00ED0103">
        <w:rPr>
          <w:lang w:val="en-US" w:bidi="it-IT"/>
        </w:rPr>
        <w:t>, such as the response rate to a campaign of Marketing;</w:t>
      </w:r>
    </w:p>
    <w:p w14:paraId="35B6D635" w14:textId="77777777" w:rsidR="00B75275" w:rsidRPr="00ED0103" w:rsidRDefault="00B75275" w:rsidP="00BC6064">
      <w:pPr>
        <w:pStyle w:val="Paragrafoelenco"/>
        <w:numPr>
          <w:ilvl w:val="0"/>
          <w:numId w:val="17"/>
        </w:numPr>
        <w:spacing w:line="360" w:lineRule="auto"/>
        <w:ind w:right="313"/>
        <w:jc w:val="both"/>
        <w:rPr>
          <w:lang w:val="en-US" w:bidi="it-IT"/>
        </w:rPr>
      </w:pPr>
      <w:r w:rsidRPr="00ED0103">
        <w:rPr>
          <w:i/>
          <w:lang w:val="en-US" w:bidi="it-IT"/>
        </w:rPr>
        <w:t>Crowdsourcing:</w:t>
      </w:r>
      <w:r w:rsidRPr="00ED0103">
        <w:rPr>
          <w:lang w:val="en-US" w:bidi="it-IT"/>
        </w:rPr>
        <w:t xml:space="preserve"> </w:t>
      </w:r>
      <w:r>
        <w:rPr>
          <w:lang w:val="en-US" w:bidi="it-IT"/>
        </w:rPr>
        <w:t>T</w:t>
      </w:r>
      <w:r w:rsidRPr="00ED0103">
        <w:rPr>
          <w:lang w:val="en-US" w:bidi="it-IT"/>
        </w:rPr>
        <w:t>echnique used to collect data subjected to a large group of people or a community through, for example, the Web;</w:t>
      </w:r>
    </w:p>
    <w:p w14:paraId="42449202" w14:textId="77777777" w:rsidR="00B75275" w:rsidRPr="00ED0103" w:rsidRDefault="00B75275" w:rsidP="00BC6064">
      <w:pPr>
        <w:pStyle w:val="Paragrafoelenco"/>
        <w:numPr>
          <w:ilvl w:val="0"/>
          <w:numId w:val="17"/>
        </w:numPr>
        <w:spacing w:line="360" w:lineRule="auto"/>
        <w:ind w:right="313"/>
        <w:jc w:val="both"/>
        <w:rPr>
          <w:lang w:val="en-US" w:bidi="it-IT"/>
        </w:rPr>
      </w:pPr>
      <w:r w:rsidRPr="00ED0103">
        <w:rPr>
          <w:i/>
          <w:lang w:val="en-US" w:bidi="it-IT"/>
        </w:rPr>
        <w:t>Data integration</w:t>
      </w:r>
      <w:r w:rsidRPr="00ED0103">
        <w:rPr>
          <w:lang w:val="en-US" w:bidi="it-IT"/>
        </w:rPr>
        <w:t>: Set of techniques that integrate and analyze data from different sources in order to develop insight more efficient and accurate than those obtained by examining a single source;</w:t>
      </w:r>
    </w:p>
    <w:p w14:paraId="5BA24000" w14:textId="77777777" w:rsidR="00B75275" w:rsidRPr="00ED0103" w:rsidRDefault="00B75275" w:rsidP="00BC6064">
      <w:pPr>
        <w:pStyle w:val="Paragrafoelenco"/>
        <w:numPr>
          <w:ilvl w:val="0"/>
          <w:numId w:val="17"/>
        </w:numPr>
        <w:spacing w:line="360" w:lineRule="auto"/>
        <w:ind w:right="313"/>
        <w:jc w:val="both"/>
        <w:rPr>
          <w:lang w:val="en-US" w:bidi="it-IT"/>
        </w:rPr>
      </w:pPr>
      <w:r>
        <w:rPr>
          <w:i/>
          <w:lang w:val="en-US" w:bidi="it-IT"/>
        </w:rPr>
        <w:t>P</w:t>
      </w:r>
      <w:r w:rsidRPr="00ED0103">
        <w:rPr>
          <w:i/>
          <w:lang w:val="en-US" w:bidi="it-IT"/>
        </w:rPr>
        <w:t>redictive models</w:t>
      </w:r>
      <w:r w:rsidRPr="00ED0103">
        <w:rPr>
          <w:lang w:val="en-US" w:bidi="it-IT"/>
        </w:rPr>
        <w:t>: Techniques in which is created or chosen a mathematical model to predict the probability of a result;</w:t>
      </w:r>
    </w:p>
    <w:p w14:paraId="7A7E21B4" w14:textId="77777777" w:rsidR="00B75275" w:rsidRPr="00ED0103" w:rsidRDefault="00B75275" w:rsidP="00BC6064">
      <w:pPr>
        <w:pStyle w:val="Paragrafoelenco"/>
        <w:numPr>
          <w:ilvl w:val="0"/>
          <w:numId w:val="17"/>
        </w:numPr>
        <w:spacing w:line="360" w:lineRule="auto"/>
        <w:ind w:right="313"/>
        <w:jc w:val="both"/>
        <w:rPr>
          <w:lang w:val="en-US" w:bidi="it-IT"/>
        </w:rPr>
      </w:pPr>
      <w:r w:rsidRPr="00ED0103">
        <w:rPr>
          <w:i/>
          <w:lang w:val="en-US" w:bidi="it-IT"/>
        </w:rPr>
        <w:t>Data mining</w:t>
      </w:r>
      <w:r w:rsidRPr="00ED0103">
        <w:rPr>
          <w:lang w:val="en-US" w:bidi="it-IT"/>
        </w:rPr>
        <w:t>: Set of classification techniques, cluster analysis, regression and association rules, which allows to extract patterns from large datasets by combining statistical methods</w:t>
      </w:r>
      <w:r>
        <w:rPr>
          <w:lang w:val="en-US" w:bidi="it-IT"/>
        </w:rPr>
        <w:t xml:space="preserve">, </w:t>
      </w:r>
      <w:r w:rsidRPr="00ED0103">
        <w:rPr>
          <w:lang w:val="en-US" w:bidi="it-IT"/>
        </w:rPr>
        <w:t>machine learning and database management;</w:t>
      </w:r>
    </w:p>
    <w:p w14:paraId="53DFF132" w14:textId="77777777" w:rsidR="00B75275" w:rsidRPr="00ED0103" w:rsidRDefault="00B75275" w:rsidP="00BC6064">
      <w:pPr>
        <w:pStyle w:val="Paragrafoelenco"/>
        <w:numPr>
          <w:ilvl w:val="0"/>
          <w:numId w:val="17"/>
        </w:numPr>
        <w:spacing w:line="360" w:lineRule="auto"/>
        <w:ind w:right="313"/>
        <w:jc w:val="both"/>
        <w:rPr>
          <w:lang w:val="en-US" w:bidi="it-IT"/>
        </w:rPr>
      </w:pPr>
      <w:r w:rsidRPr="00ED0103">
        <w:rPr>
          <w:i/>
          <w:lang w:val="en-US" w:bidi="it-IT"/>
        </w:rPr>
        <w:t>Machine Learning</w:t>
      </w:r>
      <w:r w:rsidRPr="00ED0103">
        <w:rPr>
          <w:lang w:val="en-US" w:bidi="it-IT"/>
        </w:rPr>
        <w:t xml:space="preserve">: </w:t>
      </w:r>
      <w:r w:rsidRPr="0025676C">
        <w:rPr>
          <w:lang w:val="en-US" w:bidi="it-IT"/>
        </w:rPr>
        <w:t>Part of computer science dedicated on the design and development of algorithms that allow computers to identify behaviors based on empirical data and to recognize complex patterns for predicting decisions by means of artificial intelligence</w:t>
      </w:r>
      <w:r w:rsidRPr="00ED0103">
        <w:rPr>
          <w:lang w:val="en-US" w:bidi="it-IT"/>
        </w:rPr>
        <w:t>;</w:t>
      </w:r>
    </w:p>
    <w:p w14:paraId="51350047" w14:textId="77777777" w:rsidR="00B75275" w:rsidRPr="00ED0103" w:rsidRDefault="00B75275" w:rsidP="00BC6064">
      <w:pPr>
        <w:pStyle w:val="Paragrafoelenco"/>
        <w:numPr>
          <w:ilvl w:val="0"/>
          <w:numId w:val="17"/>
        </w:numPr>
        <w:spacing w:line="360" w:lineRule="auto"/>
        <w:ind w:right="313"/>
        <w:jc w:val="both"/>
        <w:rPr>
          <w:lang w:val="en-US" w:bidi="it-IT"/>
        </w:rPr>
      </w:pPr>
      <w:r w:rsidRPr="0025676C">
        <w:rPr>
          <w:i/>
          <w:lang w:val="en-US" w:bidi="it-IT"/>
        </w:rPr>
        <w:t>Natural language processing (NLP)</w:t>
      </w:r>
      <w:r w:rsidRPr="00ED0103">
        <w:rPr>
          <w:lang w:val="en-US" w:bidi="it-IT"/>
        </w:rPr>
        <w:t xml:space="preserve">: </w:t>
      </w:r>
      <w:r w:rsidRPr="0025676C">
        <w:rPr>
          <w:lang w:val="en-US" w:bidi="it-IT"/>
        </w:rPr>
        <w:t>Set of linguistic science and computer techniques that use computers to analyze human langu</w:t>
      </w:r>
      <w:r w:rsidRPr="00ED0103">
        <w:rPr>
          <w:lang w:val="en-US" w:bidi="it-IT"/>
        </w:rPr>
        <w:t>age;</w:t>
      </w:r>
    </w:p>
    <w:p w14:paraId="795879F5" w14:textId="77777777" w:rsidR="00B75275" w:rsidRPr="00ED0103" w:rsidRDefault="00B75275" w:rsidP="00BC6064">
      <w:pPr>
        <w:pStyle w:val="Paragrafoelenco"/>
        <w:numPr>
          <w:ilvl w:val="0"/>
          <w:numId w:val="17"/>
        </w:numPr>
        <w:spacing w:line="360" w:lineRule="auto"/>
        <w:ind w:right="313"/>
        <w:jc w:val="both"/>
        <w:rPr>
          <w:lang w:val="en-US" w:bidi="it-IT"/>
        </w:rPr>
      </w:pPr>
      <w:r w:rsidRPr="00ED0103">
        <w:rPr>
          <w:i/>
          <w:lang w:val="en-US" w:bidi="it-IT"/>
        </w:rPr>
        <w:t>Regression</w:t>
      </w:r>
      <w:r w:rsidRPr="00ED0103">
        <w:rPr>
          <w:lang w:val="en-US" w:bidi="it-IT"/>
        </w:rPr>
        <w:t xml:space="preserve">: </w:t>
      </w:r>
      <w:r w:rsidRPr="0025676C">
        <w:rPr>
          <w:lang w:val="en-US" w:bidi="it-IT"/>
        </w:rPr>
        <w:t>Set of techniques that make it possible determine how the value of a dependent variable changes when one or more independent variables are changed</w:t>
      </w:r>
      <w:r w:rsidRPr="00ED0103">
        <w:rPr>
          <w:lang w:val="en-US" w:bidi="it-IT"/>
        </w:rPr>
        <w:t>;</w:t>
      </w:r>
    </w:p>
    <w:p w14:paraId="524BA7DC" w14:textId="77777777" w:rsidR="00B75275" w:rsidRPr="00ED0103" w:rsidRDefault="00B75275" w:rsidP="00BC6064">
      <w:pPr>
        <w:pStyle w:val="Paragrafoelenco"/>
        <w:numPr>
          <w:ilvl w:val="0"/>
          <w:numId w:val="17"/>
        </w:numPr>
        <w:spacing w:line="360" w:lineRule="auto"/>
        <w:ind w:right="313"/>
        <w:jc w:val="both"/>
        <w:rPr>
          <w:lang w:val="en-US" w:bidi="it-IT"/>
        </w:rPr>
      </w:pPr>
      <w:r w:rsidRPr="00ED0103">
        <w:rPr>
          <w:i/>
          <w:lang w:val="en-US" w:bidi="it-IT"/>
        </w:rPr>
        <w:t>Optimization:</w:t>
      </w:r>
      <w:r w:rsidRPr="00ED0103">
        <w:rPr>
          <w:lang w:val="en-US" w:bidi="it-IT"/>
        </w:rPr>
        <w:t xml:space="preserve"> </w:t>
      </w:r>
      <w:r>
        <w:rPr>
          <w:lang w:val="en-US" w:bidi="it-IT"/>
        </w:rPr>
        <w:t>S</w:t>
      </w:r>
      <w:r w:rsidRPr="00ED0103">
        <w:rPr>
          <w:lang w:val="en-US" w:bidi="it-IT"/>
        </w:rPr>
        <w:t xml:space="preserve">et </w:t>
      </w:r>
      <w:r w:rsidRPr="00DF45EB">
        <w:rPr>
          <w:lang w:val="en-US" w:bidi="it-IT"/>
        </w:rPr>
        <w:t>of numerical techniques used to redesign systems and complex processes in order to improve performance with respect to one or more aspects, including cost, speed and reliability</w:t>
      </w:r>
      <w:r w:rsidRPr="00ED0103">
        <w:rPr>
          <w:lang w:val="en-US" w:bidi="it-IT"/>
        </w:rPr>
        <w:t>;</w:t>
      </w:r>
    </w:p>
    <w:p w14:paraId="3B738681" w14:textId="77777777" w:rsidR="00B75275" w:rsidRPr="00ED0103" w:rsidRDefault="00B75275" w:rsidP="00BC6064">
      <w:pPr>
        <w:pStyle w:val="Paragrafoelenco"/>
        <w:numPr>
          <w:ilvl w:val="0"/>
          <w:numId w:val="17"/>
        </w:numPr>
        <w:spacing w:line="360" w:lineRule="auto"/>
        <w:ind w:right="313"/>
        <w:jc w:val="both"/>
        <w:rPr>
          <w:lang w:val="en-US" w:bidi="it-IT"/>
        </w:rPr>
      </w:pPr>
      <w:r w:rsidRPr="00ED0103">
        <w:rPr>
          <w:i/>
          <w:lang w:val="en-US" w:bidi="it-IT"/>
        </w:rPr>
        <w:t>Sentiment Analysis</w:t>
      </w:r>
      <w:r w:rsidRPr="00ED0103">
        <w:rPr>
          <w:lang w:val="en-US" w:bidi="it-IT"/>
        </w:rPr>
        <w:t xml:space="preserve">: </w:t>
      </w:r>
      <w:r w:rsidRPr="00DF45EB">
        <w:rPr>
          <w:lang w:val="en-US" w:bidi="it-IT"/>
        </w:rPr>
        <w:t xml:space="preserve">Application of natural language processing and other analytical techniques to identify and extract subjective information from the texts, for example </w:t>
      </w:r>
      <w:r w:rsidRPr="00DF45EB">
        <w:rPr>
          <w:lang w:val="en-US" w:bidi="it-IT"/>
        </w:rPr>
        <w:lastRenderedPageBreak/>
        <w:t>the "polarity" (positive, negative or neutral) on the characteristics of the products on which the people have expressed an evaluation</w:t>
      </w:r>
      <w:r w:rsidRPr="00ED0103">
        <w:rPr>
          <w:lang w:val="en-US" w:bidi="it-IT"/>
        </w:rPr>
        <w:t>;</w:t>
      </w:r>
    </w:p>
    <w:p w14:paraId="59FBC5B3" w14:textId="77777777" w:rsidR="00B75275" w:rsidRPr="00ED0103" w:rsidRDefault="00B75275" w:rsidP="00BC6064">
      <w:pPr>
        <w:pStyle w:val="Paragrafoelenco"/>
        <w:numPr>
          <w:ilvl w:val="0"/>
          <w:numId w:val="17"/>
        </w:numPr>
        <w:spacing w:line="360" w:lineRule="auto"/>
        <w:ind w:right="313"/>
        <w:jc w:val="both"/>
        <w:rPr>
          <w:lang w:val="en-US" w:bidi="it-IT"/>
        </w:rPr>
      </w:pPr>
      <w:r w:rsidRPr="00ED0103">
        <w:rPr>
          <w:i/>
          <w:lang w:val="en-US" w:bidi="it-IT"/>
        </w:rPr>
        <w:t>Statistics</w:t>
      </w:r>
      <w:r w:rsidRPr="00ED0103">
        <w:rPr>
          <w:lang w:val="en-US" w:bidi="it-IT"/>
        </w:rPr>
        <w:t xml:space="preserve">: The science of collecting, organizing and interpreting data, used to make judgments about the relationships between variables that could have occurred by chance (null hypothesis) and </w:t>
      </w:r>
      <w:r>
        <w:rPr>
          <w:lang w:val="en-US" w:bidi="it-IT"/>
        </w:rPr>
        <w:t>by</w:t>
      </w:r>
      <w:r w:rsidRPr="00ED0103">
        <w:rPr>
          <w:lang w:val="en-US" w:bidi="it-IT"/>
        </w:rPr>
        <w:t xml:space="preserve"> causal (statistically significant);</w:t>
      </w:r>
    </w:p>
    <w:p w14:paraId="2ADC3EC4" w14:textId="77777777" w:rsidR="00B75275" w:rsidRPr="00ED0103" w:rsidRDefault="00B75275" w:rsidP="00BC6064">
      <w:pPr>
        <w:pStyle w:val="Paragrafoelenco"/>
        <w:numPr>
          <w:ilvl w:val="0"/>
          <w:numId w:val="17"/>
        </w:numPr>
        <w:spacing w:line="360" w:lineRule="auto"/>
        <w:ind w:right="313"/>
        <w:jc w:val="both"/>
        <w:rPr>
          <w:lang w:val="en-US" w:bidi="it-IT"/>
        </w:rPr>
      </w:pPr>
      <w:r w:rsidRPr="00ED0103">
        <w:rPr>
          <w:i/>
          <w:lang w:val="en-US" w:bidi="it-IT"/>
        </w:rPr>
        <w:t>Data Visualization</w:t>
      </w:r>
      <w:r w:rsidRPr="00ED0103">
        <w:rPr>
          <w:lang w:val="en-US" w:bidi="it-IT"/>
        </w:rPr>
        <w:t xml:space="preserve">: </w:t>
      </w:r>
      <w:r w:rsidRPr="00DF45EB">
        <w:rPr>
          <w:lang w:val="en-US" w:bidi="it-IT"/>
        </w:rPr>
        <w:t>Creation of images, charts, diagrams or animations that let you communicate, understand and improve the results of Big Data</w:t>
      </w:r>
      <w:r w:rsidRPr="00ED0103">
        <w:rPr>
          <w:lang w:val="en-US" w:bidi="it-IT"/>
        </w:rPr>
        <w:t>.</w:t>
      </w:r>
    </w:p>
    <w:p w14:paraId="5E60BDC4" w14:textId="77777777" w:rsidR="00B75275" w:rsidRPr="0089150F" w:rsidRDefault="00B75275" w:rsidP="00B75275">
      <w:pPr>
        <w:spacing w:line="360" w:lineRule="auto"/>
        <w:ind w:right="313"/>
        <w:jc w:val="both"/>
        <w:rPr>
          <w:lang w:val="en-US" w:bidi="it-IT"/>
        </w:rPr>
      </w:pPr>
    </w:p>
    <w:p w14:paraId="405CFCDE" w14:textId="77777777" w:rsidR="00B75275" w:rsidRPr="0089150F" w:rsidRDefault="00B75275" w:rsidP="00B75275">
      <w:pPr>
        <w:pStyle w:val="Titolo2"/>
        <w:ind w:left="426" w:right="313"/>
        <w:rPr>
          <w:rFonts w:ascii="Arial" w:hAnsi="Arial" w:cs="Arial"/>
          <w:b/>
          <w:i/>
          <w:color w:val="000000" w:themeColor="text1"/>
          <w:sz w:val="32"/>
          <w:szCs w:val="32"/>
          <w:lang w:val="en-US"/>
        </w:rPr>
      </w:pPr>
      <w:bookmarkStart w:id="40" w:name="_Toc18569510"/>
      <w:r w:rsidRPr="0089150F">
        <w:rPr>
          <w:rFonts w:ascii="Arial" w:hAnsi="Arial" w:cs="Arial"/>
          <w:b/>
          <w:i/>
          <w:color w:val="000000" w:themeColor="text1"/>
          <w:sz w:val="32"/>
          <w:szCs w:val="32"/>
          <w:lang w:val="en-US"/>
        </w:rPr>
        <w:t xml:space="preserve">1.5 BIG </w:t>
      </w:r>
      <w:r>
        <w:rPr>
          <w:rFonts w:ascii="Arial" w:hAnsi="Arial" w:cs="Arial"/>
          <w:b/>
          <w:i/>
          <w:color w:val="000000" w:themeColor="text1"/>
          <w:sz w:val="32"/>
          <w:szCs w:val="32"/>
          <w:lang w:val="en-US"/>
        </w:rPr>
        <w:t xml:space="preserve">DATA </w:t>
      </w:r>
      <w:r w:rsidRPr="0089150F">
        <w:rPr>
          <w:rFonts w:ascii="Arial" w:hAnsi="Arial" w:cs="Arial"/>
          <w:b/>
          <w:i/>
          <w:color w:val="000000" w:themeColor="text1"/>
          <w:sz w:val="32"/>
          <w:szCs w:val="32"/>
          <w:lang w:val="en-US"/>
        </w:rPr>
        <w:t>PROJECTS IN MARKETING</w:t>
      </w:r>
      <w:bookmarkEnd w:id="40"/>
    </w:p>
    <w:p w14:paraId="4A5DA35E" w14:textId="77777777" w:rsidR="00B75275" w:rsidRPr="0089150F" w:rsidRDefault="00B75275" w:rsidP="00B75275">
      <w:pPr>
        <w:spacing w:line="360" w:lineRule="auto"/>
        <w:ind w:left="426" w:right="313"/>
        <w:jc w:val="both"/>
        <w:rPr>
          <w:lang w:val="en-US"/>
        </w:rPr>
      </w:pPr>
    </w:p>
    <w:p w14:paraId="05513B5F" w14:textId="77777777" w:rsidR="00B75275" w:rsidRPr="0089150F" w:rsidRDefault="00B75275" w:rsidP="00B75275">
      <w:pPr>
        <w:spacing w:line="360" w:lineRule="auto"/>
        <w:ind w:left="426" w:right="313"/>
        <w:jc w:val="both"/>
        <w:rPr>
          <w:lang w:val="en-US"/>
        </w:rPr>
      </w:pPr>
      <w:r w:rsidRPr="009B7BFA">
        <w:rPr>
          <w:lang w:val="en-US"/>
        </w:rPr>
        <w:t>The exploitation of Big Data in Marketing is a huge potential for the companies that have a great interest in projects that provide for their use in this area. We will face on six type of projects</w:t>
      </w:r>
      <w:r w:rsidRPr="0089150F">
        <w:rPr>
          <w:lang w:val="en-US"/>
        </w:rPr>
        <w:t>: Direct and Digital Marketing, the Customer Micro-Segmentation, the Location-based Marketing, Price Optimization, In-store Analysis and Cross-Selling / Up- selling.</w:t>
      </w:r>
    </w:p>
    <w:p w14:paraId="185F6668" w14:textId="77777777" w:rsidR="00B75275" w:rsidRPr="0089150F" w:rsidRDefault="00B75275" w:rsidP="00B75275">
      <w:pPr>
        <w:spacing w:line="360" w:lineRule="auto"/>
        <w:ind w:right="313"/>
        <w:jc w:val="both"/>
        <w:rPr>
          <w:lang w:val="en-US"/>
        </w:rPr>
      </w:pPr>
    </w:p>
    <w:p w14:paraId="1EE874C8" w14:textId="77777777" w:rsidR="00B75275" w:rsidRPr="0089150F" w:rsidRDefault="00B75275" w:rsidP="00B75275">
      <w:pPr>
        <w:pStyle w:val="Titolo3"/>
        <w:ind w:left="426" w:right="313"/>
        <w:rPr>
          <w:rFonts w:ascii="Arial" w:hAnsi="Arial" w:cs="Arial"/>
          <w:b/>
          <w:i/>
          <w:color w:val="000000" w:themeColor="text1"/>
          <w:sz w:val="28"/>
          <w:szCs w:val="28"/>
          <w:lang w:val="en-US"/>
        </w:rPr>
      </w:pPr>
      <w:bookmarkStart w:id="41" w:name="_Toc18569511"/>
      <w:r w:rsidRPr="0089150F">
        <w:rPr>
          <w:rFonts w:ascii="Arial" w:hAnsi="Arial" w:cs="Arial"/>
          <w:b/>
          <w:i/>
          <w:color w:val="000000" w:themeColor="text1"/>
          <w:sz w:val="28"/>
          <w:szCs w:val="28"/>
          <w:lang w:val="en-US"/>
        </w:rPr>
        <w:t>1.5.1 Direct and Digital Marketing</w:t>
      </w:r>
      <w:bookmarkEnd w:id="41"/>
    </w:p>
    <w:p w14:paraId="56D4DDB1" w14:textId="77777777" w:rsidR="00B75275" w:rsidRPr="0089150F" w:rsidRDefault="00B75275" w:rsidP="00B75275">
      <w:pPr>
        <w:ind w:left="426" w:right="313"/>
        <w:rPr>
          <w:lang w:val="en-US"/>
        </w:rPr>
      </w:pPr>
    </w:p>
    <w:p w14:paraId="3F49C29E" w14:textId="77777777" w:rsidR="00B75275" w:rsidRDefault="00B75275" w:rsidP="00B75275">
      <w:pPr>
        <w:spacing w:line="360" w:lineRule="auto"/>
        <w:ind w:left="426" w:right="313"/>
        <w:jc w:val="both"/>
        <w:rPr>
          <w:lang w:val="en-US"/>
        </w:rPr>
      </w:pPr>
      <w:r w:rsidRPr="0063748B">
        <w:rPr>
          <w:lang w:val="en-US"/>
        </w:rPr>
        <w:t>The Direct Marketing includes all the marketing techniques that allow companies a targeted and personalized way to communicate directly with the customer or end user. The continuous and significant growth of Internet has led to the rapid development of Digital Marketing, which takes the form of advertising, content on Facebook, video clips on You</w:t>
      </w:r>
      <w:r>
        <w:rPr>
          <w:lang w:val="en-US"/>
        </w:rPr>
        <w:t xml:space="preserve"> T</w:t>
      </w:r>
      <w:r w:rsidRPr="0063748B">
        <w:rPr>
          <w:lang w:val="en-US"/>
        </w:rPr>
        <w:t>ube, personalized email and much more. Companies to make Digital Marketing today can rely on the enormous amount of information of users who spend hours and hours on the Internet, sharing their interests, the content of their communications, the purchases they make and more [4].</w:t>
      </w:r>
    </w:p>
    <w:p w14:paraId="0BBBEFC8" w14:textId="12FAAF74" w:rsidR="00B75275" w:rsidRPr="00E05D72" w:rsidRDefault="00B75275" w:rsidP="00B75275">
      <w:pPr>
        <w:spacing w:line="360" w:lineRule="auto"/>
        <w:ind w:left="426" w:right="313"/>
        <w:jc w:val="both"/>
        <w:rPr>
          <w:lang w:val="en-US"/>
        </w:rPr>
      </w:pPr>
      <w:r w:rsidRPr="00E05D72">
        <w:rPr>
          <w:lang w:val="en-US"/>
        </w:rPr>
        <w:t xml:space="preserve">The Direct Marketing uses many of Big Data techniques, as well as to identify the most profitable customers and those most likely to respond to the market, so they also to predict the behavior of those strangers. They are used both unsupervised learning techniques such as optimization models, neural networks and Bayesian decision trees </w:t>
      </w:r>
      <w:r w:rsidRPr="00E05D72">
        <w:rPr>
          <w:lang w:val="en-US"/>
        </w:rPr>
        <w:lastRenderedPageBreak/>
        <w:t>and those not supervised, including clustering. For best results, the ideal is to combine the several techniques [5].</w:t>
      </w:r>
    </w:p>
    <w:p w14:paraId="43EA90F7" w14:textId="77777777" w:rsidR="00B75275" w:rsidRPr="00E05D72" w:rsidRDefault="00B75275" w:rsidP="00B75275">
      <w:pPr>
        <w:spacing w:line="360" w:lineRule="auto"/>
        <w:ind w:left="426" w:right="313"/>
        <w:jc w:val="both"/>
        <w:rPr>
          <w:lang w:val="en-US"/>
        </w:rPr>
      </w:pPr>
      <w:r w:rsidRPr="00E05D72">
        <w:rPr>
          <w:lang w:val="en-US"/>
        </w:rPr>
        <w:t xml:space="preserve">The benefits from Big Data to Direct Marketing are, in addition to the personalization of the message, the 360-degree view of the customer, the identification of content, the timing and the most appropriate channel to send the message in real time. </w:t>
      </w:r>
    </w:p>
    <w:p w14:paraId="18C82E3F" w14:textId="3629BAE6" w:rsidR="00B75275" w:rsidRPr="0089150F" w:rsidRDefault="00B75275" w:rsidP="00B75275">
      <w:pPr>
        <w:spacing w:line="360" w:lineRule="auto"/>
        <w:ind w:left="426" w:right="313"/>
        <w:jc w:val="both"/>
        <w:rPr>
          <w:lang w:val="en-US"/>
        </w:rPr>
      </w:pPr>
      <w:r w:rsidRPr="00E05D72">
        <w:rPr>
          <w:lang w:val="en-US"/>
        </w:rPr>
        <w:t xml:space="preserve">This results in an increase in the conversion rate, </w:t>
      </w:r>
      <w:r>
        <w:rPr>
          <w:lang w:val="en-US"/>
        </w:rPr>
        <w:t>like</w:t>
      </w:r>
      <w:r w:rsidRPr="00E05D72">
        <w:rPr>
          <w:lang w:val="en-US"/>
        </w:rPr>
        <w:t xml:space="preserve"> the number of visitors who decide to click some random content or to visit a web site as a result of an action driven, and thus the maximization of Digital</w:t>
      </w:r>
      <w:r>
        <w:rPr>
          <w:lang w:val="en-US"/>
        </w:rPr>
        <w:t xml:space="preserve"> Return Of Investment (ROID)</w:t>
      </w:r>
      <w:r w:rsidRPr="00E05D72">
        <w:rPr>
          <w:lang w:val="en-US"/>
        </w:rPr>
        <w:t>, the acquisition of new customers and the retention of those who already are client of the company</w:t>
      </w:r>
      <w:r w:rsidRPr="0089150F">
        <w:rPr>
          <w:lang w:val="en-US"/>
        </w:rPr>
        <w:t>.</w:t>
      </w:r>
    </w:p>
    <w:p w14:paraId="52A2EA8C" w14:textId="77777777" w:rsidR="00B75275" w:rsidRPr="0089150F" w:rsidRDefault="00B75275" w:rsidP="00B75275">
      <w:pPr>
        <w:spacing w:line="360" w:lineRule="auto"/>
        <w:ind w:left="426" w:right="313"/>
        <w:jc w:val="both"/>
        <w:rPr>
          <w:lang w:val="en-US"/>
        </w:rPr>
      </w:pPr>
    </w:p>
    <w:p w14:paraId="4F0CD786" w14:textId="77777777" w:rsidR="00B75275" w:rsidRPr="0089150F" w:rsidRDefault="00B75275" w:rsidP="00B75275">
      <w:pPr>
        <w:pStyle w:val="Titolo3"/>
        <w:ind w:left="426" w:right="313"/>
        <w:rPr>
          <w:rFonts w:ascii="Arial" w:hAnsi="Arial" w:cs="Arial"/>
          <w:b/>
          <w:i/>
          <w:color w:val="000000" w:themeColor="text1"/>
          <w:sz w:val="28"/>
          <w:szCs w:val="28"/>
          <w:lang w:val="en-US"/>
        </w:rPr>
      </w:pPr>
      <w:bookmarkStart w:id="42" w:name="_Toc18569512"/>
      <w:r w:rsidRPr="0089150F">
        <w:rPr>
          <w:rFonts w:ascii="Arial" w:hAnsi="Arial" w:cs="Arial"/>
          <w:b/>
          <w:i/>
          <w:color w:val="000000" w:themeColor="text1"/>
          <w:sz w:val="28"/>
          <w:szCs w:val="28"/>
          <w:lang w:val="en-US"/>
        </w:rPr>
        <w:t>1.5.2 Customer Micro-Segmentation</w:t>
      </w:r>
      <w:bookmarkEnd w:id="42"/>
    </w:p>
    <w:p w14:paraId="3AB50147" w14:textId="77777777" w:rsidR="00B75275" w:rsidRPr="0089150F" w:rsidRDefault="00B75275" w:rsidP="00B75275">
      <w:pPr>
        <w:spacing w:line="360" w:lineRule="auto"/>
        <w:ind w:left="426" w:right="313"/>
        <w:jc w:val="both"/>
        <w:rPr>
          <w:lang w:val="en-US"/>
        </w:rPr>
      </w:pPr>
    </w:p>
    <w:p w14:paraId="4CFED337" w14:textId="77777777" w:rsidR="00B75275" w:rsidRPr="00457B41" w:rsidRDefault="00B75275" w:rsidP="00B75275">
      <w:pPr>
        <w:spacing w:line="360" w:lineRule="auto"/>
        <w:ind w:left="426" w:right="313"/>
        <w:jc w:val="both"/>
        <w:rPr>
          <w:lang w:val="en-US"/>
        </w:rPr>
      </w:pPr>
      <w:r w:rsidRPr="00457B41">
        <w:rPr>
          <w:lang w:val="en-US"/>
        </w:rPr>
        <w:t>The variety of new types of data and the development of advanced Analytics allows for granular details and a larger number of consumer reports, generating very precise micro-segments, constituted by a small number of people [1]. Traditional segments B2C (Business to Customers) and B2B (Business to Business) based on demographics, psychographics, behavioral and on the size of the companies or the acquisition criteria are obsolete.</w:t>
      </w:r>
    </w:p>
    <w:p w14:paraId="66F9B753" w14:textId="77777777" w:rsidR="00B75275" w:rsidRPr="00457B41" w:rsidRDefault="00B75275" w:rsidP="00B75275">
      <w:pPr>
        <w:spacing w:line="360" w:lineRule="auto"/>
        <w:ind w:left="426" w:right="313"/>
        <w:jc w:val="both"/>
        <w:rPr>
          <w:lang w:val="en-US"/>
        </w:rPr>
      </w:pPr>
      <w:r>
        <w:rPr>
          <w:lang w:val="en-US"/>
        </w:rPr>
        <w:t>T</w:t>
      </w:r>
      <w:r w:rsidRPr="00457B41">
        <w:rPr>
          <w:lang w:val="en-US"/>
        </w:rPr>
        <w:t>he most common criteria are:</w:t>
      </w:r>
    </w:p>
    <w:p w14:paraId="14FADCE5" w14:textId="77777777" w:rsidR="00B75275" w:rsidRPr="00457B41" w:rsidRDefault="00B75275" w:rsidP="00BC6064">
      <w:pPr>
        <w:pStyle w:val="Paragrafoelenco"/>
        <w:numPr>
          <w:ilvl w:val="0"/>
          <w:numId w:val="29"/>
        </w:numPr>
        <w:spacing w:line="360" w:lineRule="auto"/>
        <w:ind w:right="313"/>
        <w:jc w:val="both"/>
        <w:rPr>
          <w:lang w:val="en-US"/>
        </w:rPr>
      </w:pPr>
      <w:r w:rsidRPr="00457B41">
        <w:rPr>
          <w:i/>
          <w:lang w:val="en-US"/>
        </w:rPr>
        <w:t>Activity-Based Data</w:t>
      </w:r>
      <w:r w:rsidRPr="00457B41">
        <w:rPr>
          <w:lang w:val="en-US"/>
        </w:rPr>
        <w:t xml:space="preserve">: Click-stream data from the web, </w:t>
      </w:r>
      <w:r>
        <w:rPr>
          <w:lang w:val="en-US"/>
        </w:rPr>
        <w:t>h</w:t>
      </w:r>
      <w:r w:rsidRPr="00457B41">
        <w:rPr>
          <w:lang w:val="en-US"/>
        </w:rPr>
        <w:t>istor</w:t>
      </w:r>
      <w:r>
        <w:rPr>
          <w:lang w:val="en-US"/>
        </w:rPr>
        <w:t xml:space="preserve">ical </w:t>
      </w:r>
      <w:r w:rsidRPr="00457B41">
        <w:rPr>
          <w:lang w:val="en-US"/>
        </w:rPr>
        <w:t>purchases, the call center data, mobile data;</w:t>
      </w:r>
    </w:p>
    <w:p w14:paraId="76F90CB0" w14:textId="77777777" w:rsidR="00B75275" w:rsidRPr="00457B41" w:rsidRDefault="00B75275" w:rsidP="00BC6064">
      <w:pPr>
        <w:pStyle w:val="Paragrafoelenco"/>
        <w:numPr>
          <w:ilvl w:val="0"/>
          <w:numId w:val="29"/>
        </w:numPr>
        <w:spacing w:line="360" w:lineRule="auto"/>
        <w:ind w:right="313"/>
        <w:jc w:val="both"/>
        <w:rPr>
          <w:lang w:val="en-US"/>
        </w:rPr>
      </w:pPr>
      <w:r w:rsidRPr="00457B41">
        <w:rPr>
          <w:i/>
          <w:lang w:val="en-US"/>
        </w:rPr>
        <w:t>Profiles of social networks</w:t>
      </w:r>
      <w:r w:rsidRPr="00457B41">
        <w:rPr>
          <w:lang w:val="en-US"/>
        </w:rPr>
        <w:t>:</w:t>
      </w:r>
      <w:r>
        <w:rPr>
          <w:lang w:val="en-US"/>
        </w:rPr>
        <w:t xml:space="preserve"> H</w:t>
      </w:r>
      <w:r w:rsidRPr="00457B41">
        <w:rPr>
          <w:lang w:val="en-US"/>
        </w:rPr>
        <w:t>istor</w:t>
      </w:r>
      <w:r>
        <w:rPr>
          <w:lang w:val="en-US"/>
        </w:rPr>
        <w:t>ical activities</w:t>
      </w:r>
      <w:r w:rsidRPr="00457B41">
        <w:rPr>
          <w:lang w:val="en-US"/>
        </w:rPr>
        <w:t xml:space="preserve"> and membership in groups;</w:t>
      </w:r>
    </w:p>
    <w:p w14:paraId="4B68B16D" w14:textId="77777777" w:rsidR="00B75275" w:rsidRPr="00457B41" w:rsidRDefault="00B75275" w:rsidP="00BC6064">
      <w:pPr>
        <w:pStyle w:val="Paragrafoelenco"/>
        <w:numPr>
          <w:ilvl w:val="0"/>
          <w:numId w:val="29"/>
        </w:numPr>
        <w:spacing w:line="360" w:lineRule="auto"/>
        <w:ind w:right="313"/>
        <w:jc w:val="both"/>
        <w:rPr>
          <w:lang w:val="en-US"/>
        </w:rPr>
      </w:pPr>
      <w:r w:rsidRPr="00457B41">
        <w:rPr>
          <w:i/>
          <w:lang w:val="en-US"/>
        </w:rPr>
        <w:t>Sentiment Data</w:t>
      </w:r>
      <w:r w:rsidRPr="00457B41">
        <w:rPr>
          <w:lang w:val="en-US"/>
        </w:rPr>
        <w:t>: Associations with products and businesses (like or follows) and online comments.</w:t>
      </w:r>
    </w:p>
    <w:p w14:paraId="0A6B753F" w14:textId="77777777" w:rsidR="00B75275" w:rsidRPr="00457B41" w:rsidRDefault="00B75275" w:rsidP="00BC6064">
      <w:pPr>
        <w:pStyle w:val="Paragrafoelenco"/>
        <w:numPr>
          <w:ilvl w:val="0"/>
          <w:numId w:val="29"/>
        </w:numPr>
        <w:spacing w:line="360" w:lineRule="auto"/>
        <w:ind w:right="313"/>
        <w:jc w:val="both"/>
        <w:rPr>
          <w:lang w:val="en-US"/>
        </w:rPr>
      </w:pPr>
      <w:r>
        <w:rPr>
          <w:i/>
          <w:lang w:val="en-US"/>
        </w:rPr>
        <w:t>T</w:t>
      </w:r>
      <w:r w:rsidRPr="00457B41">
        <w:rPr>
          <w:i/>
          <w:lang w:val="en-US"/>
        </w:rPr>
        <w:t>raditional data</w:t>
      </w:r>
      <w:r w:rsidRPr="00457B41">
        <w:rPr>
          <w:lang w:val="en-US"/>
        </w:rPr>
        <w:t>: Market research and transactional data;</w:t>
      </w:r>
    </w:p>
    <w:p w14:paraId="577DB2C6" w14:textId="77777777" w:rsidR="00B75275" w:rsidRPr="0089150F" w:rsidRDefault="00B75275" w:rsidP="00B75275">
      <w:pPr>
        <w:spacing w:line="360" w:lineRule="auto"/>
        <w:ind w:left="426" w:right="313"/>
        <w:jc w:val="both"/>
        <w:rPr>
          <w:lang w:val="en-US"/>
        </w:rPr>
      </w:pPr>
      <w:r w:rsidRPr="00457B41">
        <w:rPr>
          <w:lang w:val="en-US"/>
        </w:rPr>
        <w:t xml:space="preserve">The goal </w:t>
      </w:r>
      <w:r>
        <w:rPr>
          <w:lang w:val="en-US"/>
        </w:rPr>
        <w:t>concern into</w:t>
      </w:r>
      <w:r w:rsidRPr="00457B41">
        <w:rPr>
          <w:lang w:val="en-US"/>
        </w:rPr>
        <w:t xml:space="preserve"> build always more narrow segments. The marketing men can therefore create offers, customized products and services tailored to each cluster, with obvious benefits on returns. This data can also be updated in real-time, thus being able to monitor customer changes and preferences</w:t>
      </w:r>
      <w:r w:rsidRPr="0089150F">
        <w:rPr>
          <w:lang w:val="en-US"/>
        </w:rPr>
        <w:t>.</w:t>
      </w:r>
    </w:p>
    <w:p w14:paraId="0C403B50" w14:textId="77777777" w:rsidR="00B75275" w:rsidRPr="0089150F" w:rsidRDefault="00B75275" w:rsidP="00B75275">
      <w:pPr>
        <w:pStyle w:val="Titolo3"/>
        <w:ind w:left="426" w:right="313"/>
        <w:rPr>
          <w:rFonts w:ascii="Arial" w:hAnsi="Arial" w:cs="Arial"/>
          <w:b/>
          <w:i/>
          <w:color w:val="000000" w:themeColor="text1"/>
          <w:sz w:val="32"/>
          <w:lang w:val="en-US"/>
        </w:rPr>
      </w:pPr>
      <w:bookmarkStart w:id="43" w:name="_Toc18569513"/>
      <w:r w:rsidRPr="0089150F">
        <w:rPr>
          <w:rFonts w:ascii="Arial" w:hAnsi="Arial" w:cs="Arial"/>
          <w:b/>
          <w:i/>
          <w:color w:val="000000" w:themeColor="text1"/>
          <w:sz w:val="32"/>
          <w:lang w:val="en-US"/>
        </w:rPr>
        <w:lastRenderedPageBreak/>
        <w:t>1.5.3 Price Optimization</w:t>
      </w:r>
      <w:bookmarkEnd w:id="43"/>
    </w:p>
    <w:p w14:paraId="17301653" w14:textId="77777777" w:rsidR="00B75275" w:rsidRPr="0089150F" w:rsidRDefault="00B75275" w:rsidP="00B75275">
      <w:pPr>
        <w:spacing w:line="360" w:lineRule="auto"/>
        <w:ind w:left="426" w:right="313"/>
        <w:jc w:val="both"/>
        <w:rPr>
          <w:lang w:val="en-US"/>
        </w:rPr>
      </w:pPr>
    </w:p>
    <w:p w14:paraId="2AD532B7" w14:textId="79F3E783" w:rsidR="00B75275" w:rsidRPr="005B4763" w:rsidRDefault="00B75275" w:rsidP="00B75275">
      <w:pPr>
        <w:spacing w:line="360" w:lineRule="auto"/>
        <w:ind w:left="426" w:right="313"/>
        <w:jc w:val="both"/>
        <w:rPr>
          <w:lang w:val="en-US"/>
        </w:rPr>
      </w:pPr>
      <w:r w:rsidRPr="005B4763">
        <w:rPr>
          <w:lang w:val="en-US"/>
        </w:rPr>
        <w:t>Companies can take advantage from the increasing granularity of sales data and powerful analytics to optimize prices. The amount of information available to them is huge, thank</w:t>
      </w:r>
      <w:r w:rsidR="00161A14">
        <w:rPr>
          <w:lang w:val="en-US"/>
        </w:rPr>
        <w:t>s</w:t>
      </w:r>
      <w:r w:rsidRPr="005B4763">
        <w:rPr>
          <w:lang w:val="en-US"/>
        </w:rPr>
        <w:t xml:space="preserve"> to the historical demand series, the inventory data, until the current sales level. This database is constantly rising given the explosion of new online sales channels where consumers can compare prices, increasing competition between different brands on the market [6].</w:t>
      </w:r>
    </w:p>
    <w:p w14:paraId="500751AC" w14:textId="6662695E" w:rsidR="00B75275" w:rsidRPr="005B4763" w:rsidRDefault="00B75275" w:rsidP="00B75275">
      <w:pPr>
        <w:spacing w:line="360" w:lineRule="auto"/>
        <w:ind w:left="426" w:right="313"/>
        <w:jc w:val="both"/>
        <w:rPr>
          <w:lang w:val="en-US"/>
        </w:rPr>
      </w:pPr>
      <w:r w:rsidRPr="005B4763">
        <w:rPr>
          <w:lang w:val="en-US"/>
        </w:rPr>
        <w:t xml:space="preserve">From these large amounts of data, through appropriate tools, pricing managers </w:t>
      </w:r>
      <w:r w:rsidR="00161A14">
        <w:rPr>
          <w:lang w:val="en-US"/>
        </w:rPr>
        <w:t>be</w:t>
      </w:r>
      <w:r w:rsidRPr="005B4763">
        <w:rPr>
          <w:lang w:val="en-US"/>
        </w:rPr>
        <w:t>e</w:t>
      </w:r>
      <w:r w:rsidR="00161A14">
        <w:rPr>
          <w:lang w:val="en-US"/>
        </w:rPr>
        <w:t>n</w:t>
      </w:r>
      <w:r w:rsidRPr="005B4763">
        <w:rPr>
          <w:lang w:val="en-US"/>
        </w:rPr>
        <w:t xml:space="preserve"> able to extract insight to define the optimal price almost in real-time that a consumer is willing to pay for each product, based on its characteristics.</w:t>
      </w:r>
    </w:p>
    <w:p w14:paraId="43D5205B" w14:textId="77777777" w:rsidR="00B75275" w:rsidRDefault="00B75275" w:rsidP="00B75275">
      <w:pPr>
        <w:spacing w:line="360" w:lineRule="auto"/>
        <w:ind w:left="426" w:right="313"/>
        <w:jc w:val="both"/>
        <w:rPr>
          <w:lang w:val="en-US"/>
        </w:rPr>
      </w:pPr>
      <w:r w:rsidRPr="005B4763">
        <w:rPr>
          <w:lang w:val="en-US"/>
        </w:rPr>
        <w:t>The price optimization can consider, for example, the elasticity of demand to price, with specific models that analyze historical sales data to derive insights on the pricing of each unit, which can then be used to make promotions, to reduce prices or to evaluate costs. The benefits that businesses can achieve in this way can increase revenues, margins and market share</w:t>
      </w:r>
      <w:r>
        <w:rPr>
          <w:lang w:val="en-US"/>
        </w:rPr>
        <w:t>.</w:t>
      </w:r>
    </w:p>
    <w:p w14:paraId="624719F9" w14:textId="5B450FE9" w:rsidR="00B75275" w:rsidRPr="0089150F" w:rsidRDefault="00B75275" w:rsidP="00B75275">
      <w:pPr>
        <w:spacing w:line="360" w:lineRule="auto"/>
        <w:ind w:left="426" w:right="313"/>
        <w:jc w:val="both"/>
        <w:rPr>
          <w:lang w:val="en-US"/>
        </w:rPr>
      </w:pPr>
      <w:r w:rsidRPr="005B4763">
        <w:rPr>
          <w:lang w:val="en-US"/>
        </w:rPr>
        <w:t xml:space="preserve">However, is necessary to build a confidence state with the customers, identify the most promising opportunities, for determining what exactly the consumer wants </w:t>
      </w:r>
      <w:r w:rsidR="00DB56E2" w:rsidRPr="005B4763">
        <w:rPr>
          <w:lang w:val="en-US"/>
        </w:rPr>
        <w:t>to pay</w:t>
      </w:r>
      <w:r w:rsidRPr="005B4763">
        <w:rPr>
          <w:lang w:val="en-US"/>
        </w:rPr>
        <w:t xml:space="preserve"> for a given product through customer segmentation and personalized promotions. Particular attention is focused on the correct use of adequate analytics to identify items that are often overlooked, and to determine the driving factors for each customer and product that will lead to price final choice </w:t>
      </w:r>
      <w:r w:rsidRPr="0089150F">
        <w:rPr>
          <w:lang w:val="en-US"/>
        </w:rPr>
        <w:t>[7].</w:t>
      </w:r>
    </w:p>
    <w:p w14:paraId="5CBC5A45" w14:textId="77777777" w:rsidR="00B75275" w:rsidRPr="0089150F" w:rsidRDefault="00B75275" w:rsidP="00B75275">
      <w:pPr>
        <w:spacing w:line="360" w:lineRule="auto"/>
        <w:ind w:right="313"/>
        <w:jc w:val="both"/>
        <w:rPr>
          <w:lang w:val="en-US"/>
        </w:rPr>
      </w:pPr>
    </w:p>
    <w:p w14:paraId="40DFE9B9" w14:textId="77777777" w:rsidR="00B75275" w:rsidRPr="0089150F" w:rsidRDefault="00B75275" w:rsidP="00B75275">
      <w:pPr>
        <w:pStyle w:val="Titolo3"/>
        <w:ind w:left="426" w:right="313"/>
        <w:rPr>
          <w:rFonts w:ascii="Arial" w:hAnsi="Arial" w:cs="Arial"/>
          <w:b/>
          <w:i/>
          <w:color w:val="000000" w:themeColor="text1"/>
          <w:sz w:val="32"/>
          <w:lang w:val="en-US"/>
        </w:rPr>
      </w:pPr>
      <w:bookmarkStart w:id="44" w:name="_Toc18569514"/>
      <w:r w:rsidRPr="0089150F">
        <w:rPr>
          <w:rFonts w:ascii="Arial" w:hAnsi="Arial" w:cs="Arial"/>
          <w:b/>
          <w:i/>
          <w:color w:val="000000" w:themeColor="text1"/>
          <w:sz w:val="32"/>
          <w:lang w:val="en-US"/>
        </w:rPr>
        <w:t>1.5.4 Location-Based Marketing</w:t>
      </w:r>
      <w:bookmarkEnd w:id="44"/>
    </w:p>
    <w:p w14:paraId="6916442F" w14:textId="77777777" w:rsidR="00B75275" w:rsidRPr="0089150F" w:rsidRDefault="00B75275" w:rsidP="00B75275">
      <w:pPr>
        <w:ind w:left="426" w:right="313"/>
        <w:rPr>
          <w:lang w:val="en-US"/>
        </w:rPr>
      </w:pPr>
    </w:p>
    <w:p w14:paraId="1642A115" w14:textId="5697F010" w:rsidR="00B75275" w:rsidRPr="005B4763" w:rsidRDefault="00B75275" w:rsidP="00B75275">
      <w:pPr>
        <w:spacing w:line="360" w:lineRule="auto"/>
        <w:ind w:left="426" w:right="313"/>
        <w:jc w:val="both"/>
        <w:rPr>
          <w:lang w:val="en-US"/>
        </w:rPr>
      </w:pPr>
      <w:r w:rsidRPr="005B4763">
        <w:rPr>
          <w:lang w:val="en-US"/>
        </w:rPr>
        <w:t xml:space="preserve">The Location-based Marketing is based on the adoption of the growing smartphone and other mobile devices that generate personal location data, which allow you to learn about location and behavior of people in real-time using GPS or Wi-Fi technologies, encouraging the development of a marketing strategy. We need to consider also the habits and fun of worker and not only the consumer preferences. Other sources used </w:t>
      </w:r>
      <w:r w:rsidRPr="005B4763">
        <w:rPr>
          <w:lang w:val="en-US"/>
        </w:rPr>
        <w:lastRenderedPageBreak/>
        <w:t>are the signals of the triangulation of cell towers and the payments through credit and debit cards, which, through the point of sale terminal, make available personal information.</w:t>
      </w:r>
    </w:p>
    <w:p w14:paraId="152A6C96" w14:textId="77777777" w:rsidR="00B75275" w:rsidRPr="005B4763" w:rsidRDefault="00B75275" w:rsidP="00B75275">
      <w:pPr>
        <w:spacing w:line="360" w:lineRule="auto"/>
        <w:ind w:left="426" w:right="313"/>
        <w:jc w:val="both"/>
        <w:rPr>
          <w:lang w:val="en-US"/>
        </w:rPr>
      </w:pPr>
      <w:r w:rsidRPr="005B4763">
        <w:rPr>
          <w:lang w:val="en-US"/>
        </w:rPr>
        <w:t xml:space="preserve">What businesses usually they make is called the Geo-Targeted Advertising, advertising or undertaking actions in real time based on the location of its customers. In fact, to get huge benefits, companies use several push notifications, </w:t>
      </w:r>
      <w:r>
        <w:rPr>
          <w:lang w:val="en-US"/>
        </w:rPr>
        <w:t>for example,</w:t>
      </w:r>
      <w:r w:rsidRPr="005B4763">
        <w:rPr>
          <w:lang w:val="en-US"/>
        </w:rPr>
        <w:t xml:space="preserve"> current offers and customized for a </w:t>
      </w:r>
      <w:r>
        <w:rPr>
          <w:lang w:val="en-US"/>
        </w:rPr>
        <w:t>specific</w:t>
      </w:r>
      <w:r w:rsidRPr="005B4763">
        <w:rPr>
          <w:lang w:val="en-US"/>
        </w:rPr>
        <w:t xml:space="preserve"> customer that, for example, walking holding smartphone inside the store. Therefore, exploitation of geo-location data may lead to an increase in sales, with an increase in profits and improved customer experience and therefore, increasing customer loyalty.</w:t>
      </w:r>
    </w:p>
    <w:p w14:paraId="179474AF" w14:textId="77777777" w:rsidR="00B75275" w:rsidRDefault="00B75275" w:rsidP="00B75275">
      <w:pPr>
        <w:spacing w:line="360" w:lineRule="auto"/>
        <w:ind w:left="426" w:right="313"/>
        <w:jc w:val="both"/>
        <w:rPr>
          <w:lang w:val="en-US"/>
        </w:rPr>
      </w:pPr>
      <w:r w:rsidRPr="005B4763">
        <w:rPr>
          <w:lang w:val="en-US"/>
        </w:rPr>
        <w:t>However, with respect to this project, companies are faced with two challenges: The privacy and a trade-off, that is, if users wish to receive Mobile offers when you are near to a store.</w:t>
      </w:r>
    </w:p>
    <w:p w14:paraId="354D2E46" w14:textId="77777777" w:rsidR="00B75275" w:rsidRPr="0089150F" w:rsidRDefault="00B75275" w:rsidP="00B75275">
      <w:pPr>
        <w:spacing w:line="360" w:lineRule="auto"/>
        <w:ind w:left="426" w:right="313"/>
        <w:jc w:val="both"/>
        <w:rPr>
          <w:lang w:val="en-US"/>
        </w:rPr>
      </w:pPr>
    </w:p>
    <w:p w14:paraId="6CF4FEF4" w14:textId="77777777" w:rsidR="00B75275" w:rsidRPr="0089150F" w:rsidRDefault="00B75275" w:rsidP="00B75275">
      <w:pPr>
        <w:pStyle w:val="Titolo3"/>
        <w:ind w:left="426" w:right="313"/>
        <w:rPr>
          <w:rFonts w:ascii="Arial" w:hAnsi="Arial" w:cs="Arial"/>
          <w:b/>
          <w:i/>
          <w:color w:val="auto"/>
          <w:sz w:val="32"/>
          <w:lang w:val="en-US"/>
        </w:rPr>
      </w:pPr>
      <w:bookmarkStart w:id="45" w:name="_Toc18569515"/>
      <w:r w:rsidRPr="0089150F">
        <w:rPr>
          <w:rFonts w:ascii="Arial" w:hAnsi="Arial" w:cs="Arial"/>
          <w:b/>
          <w:i/>
          <w:color w:val="auto"/>
          <w:sz w:val="32"/>
          <w:lang w:val="en-US"/>
        </w:rPr>
        <w:t>1.5.5 In-Store Analysis</w:t>
      </w:r>
      <w:bookmarkEnd w:id="45"/>
    </w:p>
    <w:p w14:paraId="0DE5DA71" w14:textId="77777777" w:rsidR="00B75275" w:rsidRPr="0089150F" w:rsidRDefault="00B75275" w:rsidP="00B75275">
      <w:pPr>
        <w:ind w:left="426" w:right="313"/>
        <w:rPr>
          <w:lang w:val="en-US"/>
        </w:rPr>
      </w:pPr>
    </w:p>
    <w:p w14:paraId="45F9E802" w14:textId="77777777" w:rsidR="00B75275" w:rsidRPr="00A64280" w:rsidRDefault="00B75275" w:rsidP="00B75275">
      <w:pPr>
        <w:spacing w:line="360" w:lineRule="auto"/>
        <w:ind w:left="426" w:right="313"/>
        <w:jc w:val="both"/>
        <w:rPr>
          <w:lang w:val="en-US"/>
        </w:rPr>
      </w:pPr>
      <w:r w:rsidRPr="00A64280">
        <w:rPr>
          <w:lang w:val="en-US"/>
        </w:rPr>
        <w:t xml:space="preserve">The in-store analysis includes the analysis of real-time data on the behavior of consumers through the position and location of the customers inside the store are tracked through a variety of technologies: video cameras, Wi-Fi, Bluetooth, systems tools of retail outlets, payment cards, transponder carts, smartphone applications, Path Intelligence and RFID tags on purchasing cards. </w:t>
      </w:r>
    </w:p>
    <w:p w14:paraId="1F466F18" w14:textId="7A15F3AC" w:rsidR="00B75275" w:rsidRPr="00A64280" w:rsidRDefault="00B75275" w:rsidP="00B75275">
      <w:pPr>
        <w:spacing w:line="360" w:lineRule="auto"/>
        <w:ind w:left="426" w:right="313"/>
        <w:jc w:val="both"/>
        <w:rPr>
          <w:lang w:val="en-US"/>
        </w:rPr>
      </w:pPr>
      <w:r w:rsidRPr="00A64280">
        <w:rPr>
          <w:lang w:val="en-US"/>
        </w:rPr>
        <w:t xml:space="preserve">By doing this insight are excerpts related to consumer behavior in the store, with </w:t>
      </w:r>
      <w:proofErr w:type="gramStart"/>
      <w:r w:rsidR="00DB56E2">
        <w:rPr>
          <w:lang w:val="en-US"/>
        </w:rPr>
        <w:t>an</w:t>
      </w:r>
      <w:r w:rsidRPr="00A64280">
        <w:rPr>
          <w:lang w:val="en-US"/>
        </w:rPr>
        <w:t xml:space="preserve"> ultimate goal</w:t>
      </w:r>
      <w:proofErr w:type="gramEnd"/>
      <w:r w:rsidRPr="00A64280">
        <w:rPr>
          <w:lang w:val="en-US"/>
        </w:rPr>
        <w:t xml:space="preserve"> of improving the customer experience.</w:t>
      </w:r>
    </w:p>
    <w:p w14:paraId="6C20A171" w14:textId="77777777" w:rsidR="00B75275" w:rsidRDefault="00B75275" w:rsidP="00B75275">
      <w:pPr>
        <w:spacing w:line="360" w:lineRule="auto"/>
        <w:ind w:left="426" w:right="313"/>
        <w:jc w:val="both"/>
        <w:rPr>
          <w:lang w:val="en-US"/>
        </w:rPr>
      </w:pPr>
      <w:r w:rsidRPr="00A64280">
        <w:rPr>
          <w:lang w:val="en-US"/>
        </w:rPr>
        <w:t xml:space="preserve">In particular, the insights obtained are related to how many customers enter the store, how they behave shoppers inside the store and to know the consumer through the attributes like sex, age, if it is the first time that enters the store, if it comes back often, where it comes from and what are </w:t>
      </w:r>
      <w:r>
        <w:rPr>
          <w:lang w:val="en-US"/>
        </w:rPr>
        <w:t>his</w:t>
      </w:r>
      <w:r w:rsidRPr="00A64280">
        <w:rPr>
          <w:lang w:val="en-US"/>
        </w:rPr>
        <w:t xml:space="preserve"> interests</w:t>
      </w:r>
      <w:r>
        <w:rPr>
          <w:lang w:val="en-US"/>
        </w:rPr>
        <w:t xml:space="preserve">. </w:t>
      </w:r>
    </w:p>
    <w:p w14:paraId="3ADE4EF5" w14:textId="77777777" w:rsidR="00B75275" w:rsidRPr="0089150F" w:rsidRDefault="00B75275" w:rsidP="00B75275">
      <w:pPr>
        <w:spacing w:line="360" w:lineRule="auto"/>
        <w:ind w:left="426" w:right="313"/>
        <w:jc w:val="both"/>
        <w:rPr>
          <w:lang w:val="en-US"/>
        </w:rPr>
      </w:pPr>
      <w:r w:rsidRPr="00A64280">
        <w:rPr>
          <w:lang w:val="en-US"/>
        </w:rPr>
        <w:t xml:space="preserve">Companies use these insights to effectively improve the organization, or to optimize the layout of the store, its characteristics, shelf placement and product mix to turn one-time </w:t>
      </w:r>
      <w:r w:rsidRPr="00A64280">
        <w:rPr>
          <w:lang w:val="en-US"/>
        </w:rPr>
        <w:lastRenderedPageBreak/>
        <w:t>customers into repeat customers, to increase the frequency of their visits and their expenses by improving the store experience</w:t>
      </w:r>
      <w:r w:rsidRPr="0089150F">
        <w:rPr>
          <w:lang w:val="en-US"/>
        </w:rPr>
        <w:t>.</w:t>
      </w:r>
    </w:p>
    <w:p w14:paraId="7D87DDD9" w14:textId="77777777" w:rsidR="00B75275" w:rsidRPr="0089150F" w:rsidRDefault="00B75275" w:rsidP="00B75275">
      <w:pPr>
        <w:spacing w:line="360" w:lineRule="auto"/>
        <w:ind w:left="426" w:right="313"/>
        <w:jc w:val="both"/>
        <w:rPr>
          <w:lang w:val="en-US"/>
        </w:rPr>
      </w:pPr>
    </w:p>
    <w:p w14:paraId="6056CDA8" w14:textId="55111B2D" w:rsidR="00B75275" w:rsidRPr="0089150F" w:rsidRDefault="00B75275" w:rsidP="00B75275">
      <w:pPr>
        <w:pStyle w:val="Titolo3"/>
        <w:ind w:left="426" w:right="313"/>
        <w:rPr>
          <w:rFonts w:ascii="Arial" w:hAnsi="Arial" w:cs="Arial"/>
          <w:b/>
          <w:i/>
          <w:color w:val="auto"/>
          <w:sz w:val="28"/>
          <w:lang w:val="en-US"/>
        </w:rPr>
      </w:pPr>
      <w:bookmarkStart w:id="46" w:name="_Toc18569516"/>
      <w:r w:rsidRPr="0089150F">
        <w:rPr>
          <w:rFonts w:ascii="Arial" w:hAnsi="Arial" w:cs="Arial"/>
          <w:b/>
          <w:i/>
          <w:color w:val="auto"/>
          <w:sz w:val="28"/>
          <w:lang w:val="en-US"/>
        </w:rPr>
        <w:t xml:space="preserve">1.5.6 Cross-Selling </w:t>
      </w:r>
      <w:r w:rsidR="00C616E3">
        <w:rPr>
          <w:rFonts w:ascii="Arial" w:hAnsi="Arial" w:cs="Arial"/>
          <w:b/>
          <w:i/>
          <w:color w:val="auto"/>
          <w:sz w:val="28"/>
          <w:lang w:val="en-US"/>
        </w:rPr>
        <w:t>&amp;</w:t>
      </w:r>
      <w:r w:rsidRPr="0089150F">
        <w:rPr>
          <w:rFonts w:ascii="Arial" w:hAnsi="Arial" w:cs="Arial"/>
          <w:b/>
          <w:i/>
          <w:color w:val="auto"/>
          <w:sz w:val="28"/>
          <w:lang w:val="en-US"/>
        </w:rPr>
        <w:t xml:space="preserve"> Up-Selling</w:t>
      </w:r>
      <w:bookmarkEnd w:id="46"/>
    </w:p>
    <w:p w14:paraId="7D1CA1BC" w14:textId="77777777" w:rsidR="00B75275" w:rsidRPr="0089150F" w:rsidRDefault="00B75275" w:rsidP="00B75275">
      <w:pPr>
        <w:ind w:left="426" w:right="313"/>
        <w:rPr>
          <w:lang w:val="en-US"/>
        </w:rPr>
      </w:pPr>
    </w:p>
    <w:p w14:paraId="4E75A53A" w14:textId="77777777" w:rsidR="00B75275" w:rsidRPr="009257EE" w:rsidRDefault="00B75275" w:rsidP="00B75275">
      <w:pPr>
        <w:spacing w:line="360" w:lineRule="auto"/>
        <w:ind w:left="426" w:right="313"/>
        <w:jc w:val="both"/>
        <w:rPr>
          <w:lang w:val="en-US"/>
        </w:rPr>
      </w:pPr>
      <w:r w:rsidRPr="009257EE">
        <w:rPr>
          <w:lang w:val="en-US"/>
        </w:rPr>
        <w:t>The Big Data offer great opportunities to increase the average purchase size of a consumer, providing products or services related to the initial purchase choice improving the actions of Cross- selling and Up-selling. Data such as the demographic characteristics of customers, the real-time location, preferences, history of past purchases are used for this purpose [9].</w:t>
      </w:r>
    </w:p>
    <w:p w14:paraId="12508CB2" w14:textId="64AB778E" w:rsidR="00B75275" w:rsidRPr="009257EE" w:rsidRDefault="00B75275" w:rsidP="00B75275">
      <w:pPr>
        <w:spacing w:line="360" w:lineRule="auto"/>
        <w:ind w:left="426" w:right="313"/>
        <w:jc w:val="both"/>
        <w:rPr>
          <w:lang w:val="en-US"/>
        </w:rPr>
      </w:pPr>
      <w:r w:rsidRPr="009257EE">
        <w:rPr>
          <w:lang w:val="en-US"/>
        </w:rPr>
        <w:t>The benefits that companies have are th</w:t>
      </w:r>
      <w:r w:rsidR="00161A14">
        <w:rPr>
          <w:lang w:val="en-US"/>
        </w:rPr>
        <w:t>e</w:t>
      </w:r>
      <w:r w:rsidRPr="009257EE">
        <w:rPr>
          <w:lang w:val="en-US"/>
        </w:rPr>
        <w:t xml:space="preserve"> increasing sales</w:t>
      </w:r>
      <w:r w:rsidR="00161A14">
        <w:rPr>
          <w:lang w:val="en-US"/>
        </w:rPr>
        <w:t xml:space="preserve"> and</w:t>
      </w:r>
      <w:r w:rsidRPr="009257EE">
        <w:rPr>
          <w:lang w:val="en-US"/>
        </w:rPr>
        <w:t xml:space="preserve"> profits, and customer loyalty.</w:t>
      </w:r>
    </w:p>
    <w:p w14:paraId="37324E59" w14:textId="1DE17366" w:rsidR="00B75275" w:rsidRPr="0089150F" w:rsidRDefault="00B75275" w:rsidP="00B75275">
      <w:pPr>
        <w:spacing w:line="360" w:lineRule="auto"/>
        <w:ind w:left="426" w:right="313"/>
        <w:jc w:val="both"/>
        <w:rPr>
          <w:lang w:val="en-US"/>
        </w:rPr>
      </w:pPr>
      <w:r w:rsidRPr="009257EE">
        <w:rPr>
          <w:lang w:val="en-US"/>
        </w:rPr>
        <w:t>Case example is Amazon which collects data from all users, recognizing the trend in people who make purchases through analytics tools, in order to capture potential opportunities and, according to each product or service visited in the site, suggests the client to buy other similar thing av</w:t>
      </w:r>
      <w:r>
        <w:rPr>
          <w:lang w:val="en-US"/>
        </w:rPr>
        <w:t>a</w:t>
      </w:r>
      <w:r w:rsidRPr="009257EE">
        <w:rPr>
          <w:lang w:val="en-US"/>
        </w:rPr>
        <w:t>i</w:t>
      </w:r>
      <w:r>
        <w:rPr>
          <w:lang w:val="en-US"/>
        </w:rPr>
        <w:t>la</w:t>
      </w:r>
      <w:r w:rsidRPr="009257EE">
        <w:rPr>
          <w:lang w:val="en-US"/>
        </w:rPr>
        <w:t>ble in the website, significantly increasing sales</w:t>
      </w:r>
      <w:r w:rsidRPr="0089150F">
        <w:rPr>
          <w:lang w:val="en-US"/>
        </w:rPr>
        <w:t>.</w:t>
      </w:r>
    </w:p>
    <w:p w14:paraId="1FF48353" w14:textId="77777777" w:rsidR="00B75275" w:rsidRPr="0089150F" w:rsidRDefault="00B75275" w:rsidP="00B75275">
      <w:pPr>
        <w:spacing w:line="360" w:lineRule="auto"/>
        <w:ind w:right="313"/>
        <w:jc w:val="both"/>
        <w:rPr>
          <w:lang w:val="en-US"/>
        </w:rPr>
      </w:pPr>
    </w:p>
    <w:p w14:paraId="025EDC93" w14:textId="77777777" w:rsidR="00B75275" w:rsidRDefault="00B75275" w:rsidP="00B75275">
      <w:pPr>
        <w:spacing w:line="360" w:lineRule="auto"/>
        <w:ind w:right="313"/>
        <w:jc w:val="both"/>
        <w:rPr>
          <w:lang w:val="en-US"/>
        </w:rPr>
      </w:pPr>
    </w:p>
    <w:p w14:paraId="0C40A994" w14:textId="77777777" w:rsidR="00B75275" w:rsidRDefault="00B75275" w:rsidP="00B75275">
      <w:pPr>
        <w:spacing w:line="360" w:lineRule="auto"/>
        <w:ind w:right="313"/>
        <w:jc w:val="both"/>
        <w:rPr>
          <w:lang w:val="en-US"/>
        </w:rPr>
      </w:pPr>
    </w:p>
    <w:p w14:paraId="27B652C2" w14:textId="77777777" w:rsidR="00B75275" w:rsidRDefault="00B75275" w:rsidP="00B75275">
      <w:pPr>
        <w:spacing w:line="360" w:lineRule="auto"/>
        <w:ind w:right="313"/>
        <w:jc w:val="both"/>
        <w:rPr>
          <w:lang w:val="en-US"/>
        </w:rPr>
      </w:pPr>
    </w:p>
    <w:p w14:paraId="1891AB98" w14:textId="77777777" w:rsidR="00B75275" w:rsidRDefault="00B75275" w:rsidP="00B75275">
      <w:pPr>
        <w:spacing w:line="360" w:lineRule="auto"/>
        <w:ind w:right="313"/>
        <w:jc w:val="both"/>
        <w:rPr>
          <w:lang w:val="en-US"/>
        </w:rPr>
      </w:pPr>
    </w:p>
    <w:p w14:paraId="2770A99E" w14:textId="77777777" w:rsidR="00B75275" w:rsidRDefault="00B75275" w:rsidP="00B75275">
      <w:pPr>
        <w:spacing w:line="360" w:lineRule="auto"/>
        <w:ind w:right="313"/>
        <w:jc w:val="both"/>
        <w:rPr>
          <w:lang w:val="en-US"/>
        </w:rPr>
      </w:pPr>
    </w:p>
    <w:p w14:paraId="2827E7DB" w14:textId="77777777" w:rsidR="00B75275" w:rsidRDefault="00B75275" w:rsidP="00B75275">
      <w:pPr>
        <w:spacing w:line="360" w:lineRule="auto"/>
        <w:ind w:right="313"/>
        <w:jc w:val="both"/>
        <w:rPr>
          <w:lang w:val="en-US"/>
        </w:rPr>
      </w:pPr>
    </w:p>
    <w:p w14:paraId="1DF68966" w14:textId="77777777" w:rsidR="00B75275" w:rsidRDefault="00B75275" w:rsidP="00B75275">
      <w:pPr>
        <w:spacing w:line="360" w:lineRule="auto"/>
        <w:ind w:right="313"/>
        <w:jc w:val="both"/>
        <w:rPr>
          <w:lang w:val="en-US"/>
        </w:rPr>
      </w:pPr>
    </w:p>
    <w:p w14:paraId="1601DF2B" w14:textId="77777777" w:rsidR="00B75275" w:rsidRPr="0089150F" w:rsidRDefault="00B75275" w:rsidP="00B75275">
      <w:pPr>
        <w:spacing w:line="360" w:lineRule="auto"/>
        <w:ind w:right="313"/>
        <w:jc w:val="both"/>
        <w:rPr>
          <w:lang w:val="en-US"/>
        </w:rPr>
      </w:pPr>
    </w:p>
    <w:p w14:paraId="60DB2CEE" w14:textId="77777777" w:rsidR="00B75275" w:rsidRPr="0089150F" w:rsidRDefault="00B75275" w:rsidP="00B75275">
      <w:pPr>
        <w:spacing w:line="360" w:lineRule="auto"/>
        <w:ind w:right="313"/>
        <w:jc w:val="both"/>
        <w:rPr>
          <w:lang w:val="en-US"/>
        </w:rPr>
      </w:pPr>
    </w:p>
    <w:p w14:paraId="53578069" w14:textId="77777777" w:rsidR="00B75275" w:rsidRPr="00CD5552" w:rsidRDefault="00B75275" w:rsidP="00B75275">
      <w:pPr>
        <w:pStyle w:val="Titolo2"/>
        <w:ind w:left="426" w:right="313"/>
        <w:jc w:val="both"/>
        <w:rPr>
          <w:rFonts w:ascii="Arial" w:hAnsi="Arial" w:cs="Arial"/>
          <w:b/>
          <w:i/>
          <w:color w:val="auto"/>
          <w:sz w:val="40"/>
          <w:szCs w:val="32"/>
          <w:lang w:val="en-US" w:bidi="it-IT"/>
        </w:rPr>
      </w:pPr>
      <w:bookmarkStart w:id="47" w:name="_Toc18569517"/>
      <w:r>
        <w:rPr>
          <w:rFonts w:ascii="Arial" w:hAnsi="Arial" w:cs="Arial"/>
          <w:b/>
          <w:i/>
          <w:color w:val="auto"/>
          <w:sz w:val="40"/>
          <w:szCs w:val="32"/>
          <w:lang w:val="en-US" w:bidi="it-IT"/>
        </w:rPr>
        <w:lastRenderedPageBreak/>
        <w:t>1.6 KNOWLEDGE DISCOVERY IN DATABASE (KDD)</w:t>
      </w:r>
      <w:bookmarkEnd w:id="47"/>
    </w:p>
    <w:p w14:paraId="5EE62B7D" w14:textId="77777777" w:rsidR="00B75275" w:rsidRDefault="00B75275" w:rsidP="00B75275">
      <w:pPr>
        <w:ind w:left="426" w:right="313"/>
        <w:jc w:val="both"/>
        <w:rPr>
          <w:lang w:val="en-US" w:bidi="it-IT"/>
        </w:rPr>
      </w:pPr>
    </w:p>
    <w:p w14:paraId="3F1F311A" w14:textId="77777777" w:rsidR="00B75275" w:rsidRDefault="00B75275" w:rsidP="00B75275">
      <w:pPr>
        <w:keepNext/>
        <w:widowControl w:val="0"/>
        <w:autoSpaceDE w:val="0"/>
        <w:autoSpaceDN w:val="0"/>
        <w:spacing w:after="0" w:line="360" w:lineRule="auto"/>
        <w:ind w:left="426" w:right="313"/>
        <w:jc w:val="center"/>
      </w:pPr>
      <w:r>
        <w:rPr>
          <w:noProof/>
        </w:rPr>
        <w:drawing>
          <wp:inline distT="0" distB="0" distL="0" distR="0" wp14:anchorId="2FD09E0D" wp14:editId="714C2333">
            <wp:extent cx="5533697" cy="3053818"/>
            <wp:effectExtent l="0" t="0" r="0" b="0"/>
            <wp:docPr id="2" name="Immagine 2" descr="Immagine che contiene interni&#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datamining.png"/>
                    <pic:cNvPicPr/>
                  </pic:nvPicPr>
                  <pic:blipFill>
                    <a:blip r:embed="rId29">
                      <a:extLst>
                        <a:ext uri="{28A0092B-C50C-407E-A947-70E740481C1C}">
                          <a14:useLocalDpi xmlns:a14="http://schemas.microsoft.com/office/drawing/2010/main" val="0"/>
                        </a:ext>
                      </a:extLst>
                    </a:blip>
                    <a:stretch>
                      <a:fillRect/>
                    </a:stretch>
                  </pic:blipFill>
                  <pic:spPr>
                    <a:xfrm>
                      <a:off x="0" y="0"/>
                      <a:ext cx="5548568" cy="3062025"/>
                    </a:xfrm>
                    <a:prstGeom prst="rect">
                      <a:avLst/>
                    </a:prstGeom>
                  </pic:spPr>
                </pic:pic>
              </a:graphicData>
            </a:graphic>
          </wp:inline>
        </w:drawing>
      </w:r>
    </w:p>
    <w:p w14:paraId="2AAB925B" w14:textId="2871EF18" w:rsidR="00B75275" w:rsidRPr="00CE3602" w:rsidRDefault="00B75275" w:rsidP="00B75275">
      <w:pPr>
        <w:pStyle w:val="Didascalia"/>
        <w:ind w:left="426" w:right="313"/>
        <w:jc w:val="center"/>
        <w:rPr>
          <w:rFonts w:eastAsia="Times New Roman"/>
          <w:color w:val="auto"/>
          <w:sz w:val="24"/>
          <w:szCs w:val="24"/>
          <w:lang w:val="en-US" w:eastAsia="it-IT" w:bidi="it-IT"/>
        </w:rPr>
      </w:pPr>
      <w:bookmarkStart w:id="48" w:name="_Toc18569577"/>
      <w:r w:rsidRPr="00CE3602">
        <w:rPr>
          <w:color w:val="auto"/>
          <w:sz w:val="24"/>
          <w:szCs w:val="24"/>
          <w:lang w:val="en-US"/>
        </w:rPr>
        <w:t xml:space="preserve">Figure </w:t>
      </w:r>
      <w:r w:rsidRPr="0048165D">
        <w:rPr>
          <w:color w:val="auto"/>
          <w:sz w:val="24"/>
          <w:szCs w:val="24"/>
        </w:rPr>
        <w:fldChar w:fldCharType="begin"/>
      </w:r>
      <w:r w:rsidRPr="00CE3602">
        <w:rPr>
          <w:color w:val="auto"/>
          <w:sz w:val="24"/>
          <w:szCs w:val="24"/>
          <w:lang w:val="en-US"/>
        </w:rPr>
        <w:instrText xml:space="preserve"> SEQ Figura \* ARABIC </w:instrText>
      </w:r>
      <w:r w:rsidRPr="0048165D">
        <w:rPr>
          <w:color w:val="auto"/>
          <w:sz w:val="24"/>
          <w:szCs w:val="24"/>
        </w:rPr>
        <w:fldChar w:fldCharType="separate"/>
      </w:r>
      <w:r w:rsidR="00DC5999">
        <w:rPr>
          <w:noProof/>
          <w:color w:val="auto"/>
          <w:sz w:val="24"/>
          <w:szCs w:val="24"/>
          <w:lang w:val="en-US"/>
        </w:rPr>
        <w:t>6</w:t>
      </w:r>
      <w:r w:rsidRPr="0048165D">
        <w:rPr>
          <w:color w:val="auto"/>
          <w:sz w:val="24"/>
          <w:szCs w:val="24"/>
        </w:rPr>
        <w:fldChar w:fldCharType="end"/>
      </w:r>
      <w:r w:rsidRPr="00CE3602">
        <w:rPr>
          <w:color w:val="auto"/>
          <w:sz w:val="24"/>
          <w:szCs w:val="24"/>
          <w:lang w:val="en-US"/>
        </w:rPr>
        <w:t>: KDD Process</w:t>
      </w:r>
      <w:bookmarkEnd w:id="48"/>
    </w:p>
    <w:p w14:paraId="131A73B8" w14:textId="77777777" w:rsidR="00B75275" w:rsidRPr="00CE3602" w:rsidRDefault="00B75275" w:rsidP="00B75275">
      <w:pPr>
        <w:widowControl w:val="0"/>
        <w:autoSpaceDE w:val="0"/>
        <w:autoSpaceDN w:val="0"/>
        <w:spacing w:after="0" w:line="360" w:lineRule="auto"/>
        <w:ind w:left="426" w:right="313"/>
        <w:jc w:val="both"/>
        <w:rPr>
          <w:rFonts w:eastAsia="Times New Roman"/>
          <w:lang w:val="en-US" w:eastAsia="it-IT" w:bidi="it-IT"/>
        </w:rPr>
      </w:pPr>
    </w:p>
    <w:p w14:paraId="78D61855" w14:textId="77777777" w:rsidR="00B75275" w:rsidRPr="00CE3602" w:rsidRDefault="00B75275" w:rsidP="00B75275">
      <w:pPr>
        <w:widowControl w:val="0"/>
        <w:autoSpaceDE w:val="0"/>
        <w:autoSpaceDN w:val="0"/>
        <w:spacing w:after="0" w:line="360" w:lineRule="auto"/>
        <w:ind w:left="426" w:right="313"/>
        <w:jc w:val="both"/>
        <w:rPr>
          <w:rFonts w:eastAsia="Times New Roman"/>
          <w:lang w:val="en-US" w:eastAsia="it-IT" w:bidi="it-IT"/>
        </w:rPr>
      </w:pPr>
    </w:p>
    <w:p w14:paraId="48706173" w14:textId="77777777" w:rsidR="00B75275" w:rsidRPr="0089150F" w:rsidRDefault="00B75275" w:rsidP="00B75275">
      <w:pPr>
        <w:widowControl w:val="0"/>
        <w:autoSpaceDE w:val="0"/>
        <w:autoSpaceDN w:val="0"/>
        <w:spacing w:after="0" w:line="360" w:lineRule="auto"/>
        <w:ind w:left="426" w:right="313"/>
        <w:jc w:val="both"/>
        <w:rPr>
          <w:rFonts w:eastAsia="Times New Roman"/>
          <w:lang w:val="en-US" w:eastAsia="it-IT" w:bidi="it-IT"/>
        </w:rPr>
      </w:pPr>
      <w:r w:rsidRPr="0089150F">
        <w:rPr>
          <w:rFonts w:eastAsia="Times New Roman"/>
          <w:lang w:val="en-US" w:eastAsia="it-IT" w:bidi="it-IT"/>
        </w:rPr>
        <w:t xml:space="preserve">The KDD is an interactive and iterative process that seeks to extract implicit information from the data, a priori unknown </w:t>
      </w:r>
      <w:r>
        <w:rPr>
          <w:rFonts w:eastAsia="Times New Roman"/>
          <w:lang w:val="en-US" w:eastAsia="it-IT" w:bidi="it-IT"/>
        </w:rPr>
        <w:t>but</w:t>
      </w:r>
      <w:r w:rsidRPr="0089150F">
        <w:rPr>
          <w:rFonts w:eastAsia="Times New Roman"/>
          <w:lang w:val="en-US" w:eastAsia="it-IT" w:bidi="it-IT"/>
        </w:rPr>
        <w:t xml:space="preserve"> potentially useful. </w:t>
      </w:r>
    </w:p>
    <w:p w14:paraId="1A575A43" w14:textId="77777777" w:rsidR="00B75275" w:rsidRPr="0089150F" w:rsidRDefault="00B75275" w:rsidP="00B75275">
      <w:pPr>
        <w:widowControl w:val="0"/>
        <w:autoSpaceDE w:val="0"/>
        <w:autoSpaceDN w:val="0"/>
        <w:spacing w:after="0" w:line="360" w:lineRule="auto"/>
        <w:ind w:left="426" w:right="313"/>
        <w:jc w:val="both"/>
        <w:rPr>
          <w:rFonts w:eastAsia="Times New Roman"/>
          <w:lang w:val="en-US" w:eastAsia="it-IT" w:bidi="it-IT"/>
        </w:rPr>
      </w:pPr>
      <w:r w:rsidRPr="0089150F">
        <w:rPr>
          <w:rFonts w:eastAsia="Times New Roman"/>
          <w:lang w:val="en-US" w:eastAsia="it-IT" w:bidi="it-IT"/>
        </w:rPr>
        <w:t>Let's now analyze the individual steps:</w:t>
      </w:r>
    </w:p>
    <w:p w14:paraId="242E7BE2" w14:textId="71E64681" w:rsidR="00B75275" w:rsidRPr="0089150F" w:rsidRDefault="00B75275" w:rsidP="00BC6064">
      <w:pPr>
        <w:pStyle w:val="Paragrafoelenco"/>
        <w:widowControl w:val="0"/>
        <w:numPr>
          <w:ilvl w:val="0"/>
          <w:numId w:val="18"/>
        </w:numPr>
        <w:autoSpaceDE w:val="0"/>
        <w:autoSpaceDN w:val="0"/>
        <w:spacing w:after="0" w:line="360" w:lineRule="auto"/>
        <w:ind w:right="313"/>
        <w:jc w:val="both"/>
        <w:rPr>
          <w:rFonts w:eastAsia="Times New Roman"/>
          <w:lang w:val="en-US" w:eastAsia="it-IT" w:bidi="it-IT"/>
        </w:rPr>
      </w:pPr>
      <w:r w:rsidRPr="00871410">
        <w:rPr>
          <w:rFonts w:eastAsia="Times New Roman"/>
          <w:i/>
          <w:lang w:val="en-US" w:eastAsia="it-IT" w:bidi="it-IT"/>
        </w:rPr>
        <w:t>Identify your goals</w:t>
      </w:r>
      <w:r w:rsidRPr="00871410">
        <w:rPr>
          <w:rFonts w:eastAsia="Times New Roman"/>
          <w:lang w:val="en-US" w:eastAsia="it-IT" w:bidi="it-IT"/>
        </w:rPr>
        <w:t>:</w:t>
      </w:r>
      <w:r w:rsidRPr="0089150F">
        <w:rPr>
          <w:rFonts w:eastAsia="Times New Roman"/>
          <w:lang w:val="en-US" w:eastAsia="it-IT" w:bidi="it-IT"/>
        </w:rPr>
        <w:t xml:space="preserve"> </w:t>
      </w:r>
      <w:r w:rsidRPr="00871410">
        <w:rPr>
          <w:rFonts w:eastAsia="Times New Roman"/>
          <w:lang w:val="en-US" w:eastAsia="it-IT" w:bidi="it-IT"/>
        </w:rPr>
        <w:t>The goal of this phase is the identification of the objectives to be pursued. It is perhaps the most difficult stage in terms of resource allocation and because it must be determined the criteria for measuring the success or the failure</w:t>
      </w:r>
      <w:r w:rsidRPr="0089150F">
        <w:rPr>
          <w:rFonts w:eastAsia="Times New Roman"/>
          <w:lang w:val="en-US" w:eastAsia="it-IT" w:bidi="it-IT"/>
        </w:rPr>
        <w:t xml:space="preserve">. </w:t>
      </w:r>
      <w:r w:rsidRPr="00871410">
        <w:rPr>
          <w:rFonts w:eastAsia="Times New Roman"/>
          <w:lang w:val="en-US" w:eastAsia="it-IT" w:bidi="it-IT"/>
        </w:rPr>
        <w:t>Is</w:t>
      </w:r>
      <w:r>
        <w:rPr>
          <w:rFonts w:eastAsia="Times New Roman"/>
          <w:lang w:val="en-US" w:eastAsia="it-IT" w:bidi="it-IT"/>
        </w:rPr>
        <w:t xml:space="preserve"> </w:t>
      </w:r>
      <w:r w:rsidR="00161A14" w:rsidRPr="00871410">
        <w:rPr>
          <w:rFonts w:eastAsia="Times New Roman"/>
          <w:lang w:val="en-US" w:eastAsia="it-IT" w:bidi="it-IT"/>
        </w:rPr>
        <w:t xml:space="preserve">make </w:t>
      </w:r>
      <w:r w:rsidRPr="00871410">
        <w:rPr>
          <w:rFonts w:eastAsia="Times New Roman"/>
          <w:lang w:val="en-US" w:eastAsia="it-IT" w:bidi="it-IT"/>
        </w:rPr>
        <w:t xml:space="preserve">possible only a partial list of the many aspects that must be </w:t>
      </w:r>
      <w:proofErr w:type="gramStart"/>
      <w:r w:rsidRPr="00871410">
        <w:rPr>
          <w:rFonts w:eastAsia="Times New Roman"/>
          <w:lang w:val="en-US" w:eastAsia="it-IT" w:bidi="it-IT"/>
        </w:rPr>
        <w:t>take</w:t>
      </w:r>
      <w:r w:rsidR="00161A14">
        <w:rPr>
          <w:rFonts w:eastAsia="Times New Roman"/>
          <w:lang w:val="en-US" w:eastAsia="it-IT" w:bidi="it-IT"/>
        </w:rPr>
        <w:t>n</w:t>
      </w:r>
      <w:r w:rsidRPr="00871410">
        <w:rPr>
          <w:rFonts w:eastAsia="Times New Roman"/>
          <w:lang w:val="en-US" w:eastAsia="it-IT" w:bidi="it-IT"/>
        </w:rPr>
        <w:t xml:space="preserve"> </w:t>
      </w:r>
      <w:r w:rsidR="00DB56E2" w:rsidRPr="00871410">
        <w:rPr>
          <w:rFonts w:eastAsia="Times New Roman"/>
          <w:lang w:val="en-US" w:eastAsia="it-IT" w:bidi="it-IT"/>
        </w:rPr>
        <w:t>in</w:t>
      </w:r>
      <w:r w:rsidR="00DB56E2">
        <w:rPr>
          <w:rFonts w:eastAsia="Times New Roman"/>
          <w:lang w:val="en-US" w:eastAsia="it-IT" w:bidi="it-IT"/>
        </w:rPr>
        <w:t>to</w:t>
      </w:r>
      <w:r w:rsidRPr="00871410">
        <w:rPr>
          <w:rFonts w:eastAsia="Times New Roman"/>
          <w:lang w:val="en-US" w:eastAsia="it-IT" w:bidi="it-IT"/>
        </w:rPr>
        <w:t xml:space="preserve"> account</w:t>
      </w:r>
      <w:proofErr w:type="gramEnd"/>
      <w:r w:rsidRPr="00871410">
        <w:rPr>
          <w:rFonts w:eastAsia="Times New Roman"/>
          <w:lang w:val="en-US" w:eastAsia="it-IT" w:bidi="it-IT"/>
        </w:rPr>
        <w:t>, like the estimated cost of the project and the choice of data mining tools to be used</w:t>
      </w:r>
      <w:r w:rsidRPr="0089150F">
        <w:rPr>
          <w:rFonts w:eastAsia="Times New Roman"/>
          <w:lang w:val="en-US" w:eastAsia="it-IT" w:bidi="it-IT"/>
        </w:rPr>
        <w:t>;</w:t>
      </w:r>
    </w:p>
    <w:p w14:paraId="265341C7" w14:textId="77777777" w:rsidR="00B75275" w:rsidRPr="00871410" w:rsidRDefault="00B75275" w:rsidP="00BC6064">
      <w:pPr>
        <w:pStyle w:val="Paragrafoelenco"/>
        <w:widowControl w:val="0"/>
        <w:numPr>
          <w:ilvl w:val="0"/>
          <w:numId w:val="18"/>
        </w:numPr>
        <w:autoSpaceDE w:val="0"/>
        <w:autoSpaceDN w:val="0"/>
        <w:spacing w:after="0" w:line="360" w:lineRule="auto"/>
        <w:ind w:right="313"/>
        <w:jc w:val="both"/>
        <w:rPr>
          <w:rFonts w:eastAsia="Times New Roman"/>
          <w:lang w:val="en-US" w:eastAsia="it-IT" w:bidi="it-IT"/>
        </w:rPr>
      </w:pPr>
      <w:r w:rsidRPr="00871410">
        <w:rPr>
          <w:rFonts w:eastAsia="Times New Roman"/>
          <w:i/>
          <w:lang w:val="en-US" w:eastAsia="it-IT" w:bidi="it-IT"/>
        </w:rPr>
        <w:t>Selection</w:t>
      </w:r>
      <w:r w:rsidRPr="00871410">
        <w:rPr>
          <w:rFonts w:eastAsia="Times New Roman"/>
          <w:lang w:val="en-US" w:eastAsia="it-IT" w:bidi="it-IT"/>
        </w:rPr>
        <w:t xml:space="preserve">: The raw data are segmented and selected according to some criteria in order to </w:t>
      </w:r>
      <w:r>
        <w:rPr>
          <w:rFonts w:eastAsia="Times New Roman"/>
          <w:lang w:val="en-US" w:eastAsia="it-IT" w:bidi="it-IT"/>
        </w:rPr>
        <w:t>create</w:t>
      </w:r>
      <w:r w:rsidRPr="00871410">
        <w:rPr>
          <w:rFonts w:eastAsia="Times New Roman"/>
          <w:lang w:val="en-US" w:eastAsia="it-IT" w:bidi="it-IT"/>
        </w:rPr>
        <w:t xml:space="preserve"> at a subset of data, which represent our target. If the original data is placed in a flat file, creating the target it is very simple. The management systems store and manipulate data transactional database, which enables information systems for making upgrades and extract information quickly. This is due to the </w:t>
      </w:r>
      <w:r w:rsidRPr="00871410">
        <w:rPr>
          <w:rFonts w:eastAsia="Times New Roman"/>
          <w:lang w:val="en-US" w:eastAsia="it-IT" w:bidi="it-IT"/>
        </w:rPr>
        <w:lastRenderedPageBreak/>
        <w:t xml:space="preserve">structuring of data using relational models, whose aim </w:t>
      </w:r>
      <w:r>
        <w:rPr>
          <w:rFonts w:eastAsia="Times New Roman"/>
          <w:lang w:val="en-US" w:eastAsia="it-IT" w:bidi="it-IT"/>
        </w:rPr>
        <w:t>are</w:t>
      </w:r>
      <w:r w:rsidRPr="00871410">
        <w:rPr>
          <w:rFonts w:eastAsia="Times New Roman"/>
          <w:lang w:val="en-US" w:eastAsia="it-IT" w:bidi="it-IT"/>
        </w:rPr>
        <w:t xml:space="preserve"> </w:t>
      </w:r>
      <w:r>
        <w:rPr>
          <w:rFonts w:eastAsia="Times New Roman"/>
          <w:lang w:val="en-US" w:eastAsia="it-IT" w:bidi="it-IT"/>
        </w:rPr>
        <w:t xml:space="preserve">to </w:t>
      </w:r>
      <w:r w:rsidRPr="00871410">
        <w:rPr>
          <w:rFonts w:eastAsia="Times New Roman"/>
          <w:lang w:val="en-US" w:eastAsia="it-IT" w:bidi="it-IT"/>
        </w:rPr>
        <w:t xml:space="preserve">accelerate </w:t>
      </w:r>
      <w:r>
        <w:rPr>
          <w:rFonts w:eastAsia="Times New Roman"/>
          <w:lang w:val="en-US" w:eastAsia="it-IT" w:bidi="it-IT"/>
        </w:rPr>
        <w:t xml:space="preserve">the </w:t>
      </w:r>
      <w:r w:rsidRPr="00871410">
        <w:rPr>
          <w:rFonts w:eastAsia="Times New Roman"/>
          <w:lang w:val="en-US" w:eastAsia="it-IT" w:bidi="it-IT"/>
        </w:rPr>
        <w:t>access to information</w:t>
      </w:r>
      <w:r>
        <w:rPr>
          <w:rFonts w:eastAsia="Times New Roman"/>
          <w:lang w:val="en-US" w:eastAsia="it-IT" w:bidi="it-IT"/>
        </w:rPr>
        <w:t xml:space="preserve"> and</w:t>
      </w:r>
      <w:r w:rsidRPr="00871410">
        <w:rPr>
          <w:rFonts w:eastAsia="Times New Roman"/>
          <w:lang w:val="en-US" w:eastAsia="it-IT" w:bidi="it-IT"/>
        </w:rPr>
        <w:t xml:space="preserve"> reduce data redundancy, through the decomposition of individual tables in the relational structures. Often</w:t>
      </w:r>
      <w:r>
        <w:rPr>
          <w:rFonts w:eastAsia="Times New Roman"/>
          <w:lang w:val="en-US" w:eastAsia="it-IT" w:bidi="it-IT"/>
        </w:rPr>
        <w:t>,</w:t>
      </w:r>
      <w:r w:rsidRPr="00871410">
        <w:rPr>
          <w:rFonts w:eastAsia="Times New Roman"/>
          <w:lang w:val="en-US" w:eastAsia="it-IT" w:bidi="it-IT"/>
        </w:rPr>
        <w:t xml:space="preserve"> you also need to put together information extracted from multiple sources, which can make the selection process </w:t>
      </w:r>
      <w:r>
        <w:rPr>
          <w:rFonts w:eastAsia="Times New Roman"/>
          <w:lang w:val="en-US" w:eastAsia="it-IT" w:bidi="it-IT"/>
        </w:rPr>
        <w:t xml:space="preserve">more </w:t>
      </w:r>
      <w:r w:rsidRPr="00871410">
        <w:rPr>
          <w:rFonts w:eastAsia="Times New Roman"/>
          <w:lang w:val="en-US" w:eastAsia="it-IT" w:bidi="it-IT"/>
        </w:rPr>
        <w:t>difficult because you have to transform the data to ensure consistency in that, for example, data encryption must be equal for all records of the target data, otherwise the analysis is of little use; whose purpose is precisely to bring together data, and do not decompose in order to exploit redundancy. Often you also need to put together information extracted from multiple sources, which can make the selection process difficult because you have to transform the data to ensure consistency in that, for example, data encryption must be equal for all records of the target data, otherwise the analysis is of little use;</w:t>
      </w:r>
    </w:p>
    <w:p w14:paraId="630F3D5E" w14:textId="7E76172C" w:rsidR="00B75275" w:rsidRDefault="00B75275" w:rsidP="00BC6064">
      <w:pPr>
        <w:pStyle w:val="Paragrafoelenco"/>
        <w:widowControl w:val="0"/>
        <w:numPr>
          <w:ilvl w:val="0"/>
          <w:numId w:val="18"/>
        </w:numPr>
        <w:autoSpaceDE w:val="0"/>
        <w:autoSpaceDN w:val="0"/>
        <w:spacing w:after="0" w:line="360" w:lineRule="auto"/>
        <w:ind w:right="313"/>
        <w:jc w:val="both"/>
        <w:rPr>
          <w:rFonts w:eastAsia="Times New Roman"/>
          <w:lang w:val="en-US" w:eastAsia="it-IT" w:bidi="it-IT"/>
        </w:rPr>
      </w:pPr>
      <w:r w:rsidRPr="001711A7">
        <w:rPr>
          <w:rFonts w:eastAsia="Times New Roman"/>
          <w:i/>
          <w:lang w:val="en-US" w:eastAsia="it-IT" w:bidi="it-IT"/>
        </w:rPr>
        <w:t xml:space="preserve">Preprocessing: </w:t>
      </w:r>
      <w:r w:rsidRPr="001711A7">
        <w:rPr>
          <w:rFonts w:eastAsia="Times New Roman"/>
          <w:lang w:val="en-US" w:eastAsia="it-IT" w:bidi="it-IT"/>
        </w:rPr>
        <w:t xml:space="preserve">Generally, the available target date should not be analyzed entirely but just extract an appropriate sample, then performing an analysis on a sample basis. Furthermore, the data must be pre-processed, </w:t>
      </w:r>
      <w:r w:rsidR="00DB56E2" w:rsidRPr="001711A7">
        <w:rPr>
          <w:rFonts w:eastAsia="Times New Roman"/>
          <w:lang w:val="en-US" w:eastAsia="it-IT" w:bidi="it-IT"/>
        </w:rPr>
        <w:t>i.e.</w:t>
      </w:r>
      <w:r w:rsidRPr="001711A7">
        <w:rPr>
          <w:rFonts w:eastAsia="Times New Roman"/>
          <w:lang w:val="en-US" w:eastAsia="it-IT" w:bidi="it-IT"/>
        </w:rPr>
        <w:t xml:space="preserve"> "clean", treating in a timely manner outliers and missing data. Should be identified incorrect values ​​of the variables; to find errors in categorical data becomes a problem when analyzing very large dataset. The data should also be simplified; these smoothing date techniques are aimed at reducing the number of values ​​for a numeric variable. Some classifiers, such as neural networks, using functions that perform the simplification during the classification process, performing so a date internal smoothing. Two simple simplification techniques are the calculation and rounding of average values</w:t>
      </w:r>
      <w:r>
        <w:rPr>
          <w:rFonts w:eastAsia="Times New Roman"/>
          <w:lang w:val="en-US" w:eastAsia="it-IT" w:bidi="it-IT"/>
        </w:rPr>
        <w:t>;</w:t>
      </w:r>
    </w:p>
    <w:p w14:paraId="5AB22354" w14:textId="392B61C0" w:rsidR="00B75275" w:rsidRPr="001711A7" w:rsidRDefault="00B75275" w:rsidP="00BC6064">
      <w:pPr>
        <w:pStyle w:val="Paragrafoelenco"/>
        <w:widowControl w:val="0"/>
        <w:numPr>
          <w:ilvl w:val="0"/>
          <w:numId w:val="18"/>
        </w:numPr>
        <w:autoSpaceDE w:val="0"/>
        <w:autoSpaceDN w:val="0"/>
        <w:spacing w:after="0" w:line="360" w:lineRule="auto"/>
        <w:ind w:right="313"/>
        <w:jc w:val="both"/>
        <w:rPr>
          <w:rFonts w:eastAsia="Times New Roman"/>
          <w:lang w:val="en-US" w:eastAsia="it-IT" w:bidi="it-IT"/>
        </w:rPr>
      </w:pPr>
      <w:r w:rsidRPr="001711A7">
        <w:rPr>
          <w:rFonts w:eastAsia="Times New Roman"/>
          <w:lang w:val="en-US" w:eastAsia="it-IT" w:bidi="it-IT"/>
        </w:rPr>
        <w:t xml:space="preserve"> </w:t>
      </w:r>
      <w:r w:rsidRPr="001711A7">
        <w:rPr>
          <w:rFonts w:eastAsia="Times New Roman"/>
          <w:i/>
          <w:lang w:val="en-US" w:eastAsia="it-IT" w:bidi="it-IT"/>
        </w:rPr>
        <w:t>Transformation</w:t>
      </w:r>
      <w:r w:rsidRPr="001711A7">
        <w:rPr>
          <w:rFonts w:eastAsia="Times New Roman"/>
          <w:lang w:val="en-US" w:eastAsia="it-IT" w:bidi="it-IT"/>
        </w:rPr>
        <w:t xml:space="preserve">: The data to be used, often </w:t>
      </w:r>
      <w:proofErr w:type="gramStart"/>
      <w:r w:rsidRPr="001711A7">
        <w:rPr>
          <w:rFonts w:eastAsia="Times New Roman"/>
          <w:lang w:val="en-US" w:eastAsia="it-IT" w:bidi="it-IT"/>
        </w:rPr>
        <w:t>have to</w:t>
      </w:r>
      <w:proofErr w:type="gramEnd"/>
      <w:r w:rsidRPr="001711A7">
        <w:rPr>
          <w:rFonts w:eastAsia="Times New Roman"/>
          <w:lang w:val="en-US" w:eastAsia="it-IT" w:bidi="it-IT"/>
        </w:rPr>
        <w:t xml:space="preserve"> be transformed; this phase may take various forms and may be necessary for various reasons. It can convert data types in other or define new ones, obtained </w:t>
      </w:r>
      <w:r w:rsidR="00F819DD" w:rsidRPr="001711A7">
        <w:rPr>
          <w:rFonts w:eastAsia="Times New Roman"/>
          <w:lang w:val="en-US" w:eastAsia="it-IT" w:bidi="it-IT"/>
        </w:rPr>
        <w:t>with</w:t>
      </w:r>
      <w:r w:rsidRPr="001711A7">
        <w:rPr>
          <w:rFonts w:eastAsia="Times New Roman"/>
          <w:lang w:val="en-US" w:eastAsia="it-IT" w:bidi="it-IT"/>
        </w:rPr>
        <w:t xml:space="preserve"> mathematical and logical operations on the variables, perform normalizations (decimal scaling, normalization min-max or with the z-score) or even eliminate the variables. In general, in fact, the DM algorithms do not work efficiently if the data contains </w:t>
      </w:r>
      <w:r w:rsidR="00F819DD" w:rsidRPr="001711A7">
        <w:rPr>
          <w:rFonts w:eastAsia="Times New Roman"/>
          <w:lang w:val="en-US" w:eastAsia="it-IT" w:bidi="it-IT"/>
        </w:rPr>
        <w:t>many</w:t>
      </w:r>
      <w:r w:rsidRPr="001711A7">
        <w:rPr>
          <w:rFonts w:eastAsia="Times New Roman"/>
          <w:lang w:val="en-US" w:eastAsia="it-IT" w:bidi="it-IT"/>
        </w:rPr>
        <w:t xml:space="preserve"> variables that are not able to predict the class. It is therefore useful to a search and a subsequent elimination of redundant and "unnecessary variables" for the problem in question.</w:t>
      </w:r>
    </w:p>
    <w:p w14:paraId="7F0221BB" w14:textId="77777777" w:rsidR="00B75275" w:rsidRPr="00871410" w:rsidRDefault="00B75275" w:rsidP="00BC6064">
      <w:pPr>
        <w:pStyle w:val="Paragrafoelenco"/>
        <w:widowControl w:val="0"/>
        <w:numPr>
          <w:ilvl w:val="0"/>
          <w:numId w:val="18"/>
        </w:numPr>
        <w:autoSpaceDE w:val="0"/>
        <w:autoSpaceDN w:val="0"/>
        <w:spacing w:after="0" w:line="360" w:lineRule="auto"/>
        <w:ind w:right="313"/>
        <w:jc w:val="both"/>
        <w:rPr>
          <w:rFonts w:eastAsia="Times New Roman"/>
          <w:lang w:val="en-US" w:eastAsia="it-IT" w:bidi="it-IT"/>
        </w:rPr>
      </w:pPr>
      <w:r w:rsidRPr="00871410">
        <w:rPr>
          <w:rFonts w:eastAsia="Times New Roman"/>
          <w:i/>
          <w:lang w:val="en-US" w:eastAsia="it-IT" w:bidi="it-IT"/>
        </w:rPr>
        <w:t>Data mining</w:t>
      </w:r>
      <w:r w:rsidRPr="00871410">
        <w:rPr>
          <w:rFonts w:eastAsia="Times New Roman"/>
          <w:lang w:val="en-US" w:eastAsia="it-IT" w:bidi="it-IT"/>
        </w:rPr>
        <w:t xml:space="preserve">: </w:t>
      </w:r>
      <w:r w:rsidRPr="001711A7">
        <w:rPr>
          <w:rFonts w:eastAsia="Times New Roman"/>
          <w:lang w:val="en-US" w:eastAsia="it-IT" w:bidi="it-IT"/>
        </w:rPr>
        <w:t>Al</w:t>
      </w:r>
      <w:r>
        <w:rPr>
          <w:rFonts w:eastAsia="Times New Roman"/>
          <w:lang w:val="en-US" w:eastAsia="it-IT" w:bidi="it-IT"/>
        </w:rPr>
        <w:t>g</w:t>
      </w:r>
      <w:r w:rsidRPr="001711A7">
        <w:rPr>
          <w:rFonts w:eastAsia="Times New Roman"/>
          <w:lang w:val="en-US" w:eastAsia="it-IT" w:bidi="it-IT"/>
        </w:rPr>
        <w:t>orit</w:t>
      </w:r>
      <w:r>
        <w:rPr>
          <w:rFonts w:eastAsia="Times New Roman"/>
          <w:lang w:val="en-US" w:eastAsia="it-IT" w:bidi="it-IT"/>
        </w:rPr>
        <w:t>h</w:t>
      </w:r>
      <w:r w:rsidRPr="001711A7">
        <w:rPr>
          <w:rFonts w:eastAsia="Times New Roman"/>
          <w:lang w:val="en-US" w:eastAsia="it-IT" w:bidi="it-IT"/>
        </w:rPr>
        <w:t>ms that study data to give information not trivial or obvious</w:t>
      </w:r>
      <w:r w:rsidRPr="00871410">
        <w:rPr>
          <w:rFonts w:eastAsia="Times New Roman"/>
          <w:lang w:val="en-US" w:eastAsia="it-IT" w:bidi="it-IT"/>
        </w:rPr>
        <w:t>. These are the objectives to be achieved to give an indication of the type of technique to be applied;</w:t>
      </w:r>
    </w:p>
    <w:p w14:paraId="0FD5096F" w14:textId="7B5DBA75" w:rsidR="00B75275" w:rsidRPr="00871410" w:rsidRDefault="00B75275" w:rsidP="00BC6064">
      <w:pPr>
        <w:pStyle w:val="Paragrafoelenco"/>
        <w:widowControl w:val="0"/>
        <w:numPr>
          <w:ilvl w:val="0"/>
          <w:numId w:val="18"/>
        </w:numPr>
        <w:autoSpaceDE w:val="0"/>
        <w:autoSpaceDN w:val="0"/>
        <w:spacing w:after="0" w:line="360" w:lineRule="auto"/>
        <w:ind w:right="313"/>
        <w:jc w:val="both"/>
        <w:rPr>
          <w:rFonts w:eastAsia="Times New Roman"/>
          <w:lang w:val="en-US" w:eastAsia="it-IT" w:bidi="it-IT"/>
        </w:rPr>
      </w:pPr>
      <w:r w:rsidRPr="00871410">
        <w:rPr>
          <w:rFonts w:eastAsia="Times New Roman"/>
          <w:i/>
          <w:lang w:val="en-US" w:eastAsia="it-IT" w:bidi="it-IT"/>
        </w:rPr>
        <w:lastRenderedPageBreak/>
        <w:t>Interpretation and evaluation</w:t>
      </w:r>
      <w:r w:rsidRPr="00871410">
        <w:rPr>
          <w:rFonts w:eastAsia="Times New Roman"/>
          <w:lang w:val="en-US" w:eastAsia="it-IT" w:bidi="it-IT"/>
        </w:rPr>
        <w:t xml:space="preserve">: </w:t>
      </w:r>
      <w:r w:rsidRPr="001711A7">
        <w:rPr>
          <w:rFonts w:eastAsia="Times New Roman"/>
          <w:lang w:val="en-US" w:eastAsia="it-IT" w:bidi="it-IT"/>
        </w:rPr>
        <w:t xml:space="preserve">The purpose of the DM is to determine the validity of the model obtained; in short, is not </w:t>
      </w:r>
      <w:r w:rsidR="00F819DD" w:rsidRPr="001711A7">
        <w:rPr>
          <w:rFonts w:eastAsia="Times New Roman"/>
          <w:lang w:val="en-US" w:eastAsia="it-IT" w:bidi="it-IT"/>
        </w:rPr>
        <w:t>enough</w:t>
      </w:r>
      <w:r w:rsidRPr="001711A7">
        <w:rPr>
          <w:rFonts w:eastAsia="Times New Roman"/>
          <w:lang w:val="en-US" w:eastAsia="it-IT" w:bidi="it-IT"/>
        </w:rPr>
        <w:t xml:space="preserve"> just interpret the results but you will have to understand to what extent this model or results will be useful. This can be done in various ways and through statistical analysis or experimental;</w:t>
      </w:r>
    </w:p>
    <w:p w14:paraId="7AD79C98" w14:textId="77777777" w:rsidR="00B75275" w:rsidRPr="00871410" w:rsidRDefault="00B75275" w:rsidP="00BC6064">
      <w:pPr>
        <w:pStyle w:val="Paragrafoelenco"/>
        <w:widowControl w:val="0"/>
        <w:numPr>
          <w:ilvl w:val="0"/>
          <w:numId w:val="18"/>
        </w:numPr>
        <w:autoSpaceDE w:val="0"/>
        <w:autoSpaceDN w:val="0"/>
        <w:spacing w:after="0" w:line="360" w:lineRule="auto"/>
        <w:ind w:right="313"/>
        <w:jc w:val="both"/>
        <w:rPr>
          <w:rFonts w:eastAsia="Times New Roman"/>
          <w:lang w:val="en-US" w:eastAsia="it-IT" w:bidi="it-IT"/>
        </w:rPr>
      </w:pPr>
      <w:r w:rsidRPr="00871410">
        <w:rPr>
          <w:rFonts w:eastAsia="Times New Roman"/>
          <w:i/>
          <w:lang w:val="en-US" w:eastAsia="it-IT" w:bidi="it-IT"/>
        </w:rPr>
        <w:t>Data Visualization</w:t>
      </w:r>
      <w:r w:rsidRPr="00871410">
        <w:rPr>
          <w:rFonts w:eastAsia="Times New Roman"/>
          <w:lang w:val="en-US" w:eastAsia="it-IT" w:bidi="it-IT"/>
        </w:rPr>
        <w:t xml:space="preserve">: The </w:t>
      </w:r>
      <w:proofErr w:type="gramStart"/>
      <w:r w:rsidRPr="00871410">
        <w:rPr>
          <w:rFonts w:eastAsia="Times New Roman"/>
          <w:lang w:val="en-US" w:eastAsia="it-IT" w:bidi="it-IT"/>
        </w:rPr>
        <w:t>ultimate goal</w:t>
      </w:r>
      <w:proofErr w:type="gramEnd"/>
      <w:r w:rsidRPr="00871410">
        <w:rPr>
          <w:rFonts w:eastAsia="Times New Roman"/>
          <w:lang w:val="en-US" w:eastAsia="it-IT" w:bidi="it-IT"/>
        </w:rPr>
        <w:t xml:space="preserve"> is to use what has been learned, creating a technical report on what has been discovered, trying to figure out how to exploit what has been discovered.</w:t>
      </w:r>
    </w:p>
    <w:p w14:paraId="3C9F790B" w14:textId="77777777" w:rsidR="00B75275" w:rsidRPr="0089150F" w:rsidRDefault="00B75275" w:rsidP="00B75275">
      <w:pPr>
        <w:widowControl w:val="0"/>
        <w:autoSpaceDE w:val="0"/>
        <w:autoSpaceDN w:val="0"/>
        <w:spacing w:after="0" w:line="360" w:lineRule="auto"/>
        <w:ind w:left="426" w:right="313"/>
        <w:jc w:val="both"/>
        <w:rPr>
          <w:rFonts w:eastAsia="Times New Roman"/>
          <w:lang w:val="en-US" w:eastAsia="it-IT" w:bidi="it-IT"/>
        </w:rPr>
      </w:pPr>
    </w:p>
    <w:p w14:paraId="4CF35E5B" w14:textId="77777777" w:rsidR="00B75275" w:rsidRPr="0089150F" w:rsidRDefault="00B75275" w:rsidP="00B75275">
      <w:pPr>
        <w:widowControl w:val="0"/>
        <w:autoSpaceDE w:val="0"/>
        <w:autoSpaceDN w:val="0"/>
        <w:spacing w:after="0" w:line="360" w:lineRule="auto"/>
        <w:ind w:left="360" w:right="313"/>
        <w:jc w:val="both"/>
        <w:rPr>
          <w:rFonts w:eastAsia="Times New Roman"/>
          <w:lang w:val="en-US" w:eastAsia="it-IT" w:bidi="it-IT"/>
        </w:rPr>
      </w:pPr>
      <w:r w:rsidRPr="00245CBC">
        <w:rPr>
          <w:rFonts w:eastAsia="Times New Roman"/>
          <w:lang w:val="en-US" w:eastAsia="it-IT" w:bidi="it-IT"/>
        </w:rPr>
        <w:t>From this analysis, it is understandable how the process of extracting knowledge is long and rather complex, therefore, the choices that are made for the treatment of anomalies or errors in the data and the clear identification of the objectives to be pursued are fundamental</w:t>
      </w:r>
      <w:r w:rsidRPr="0089150F">
        <w:rPr>
          <w:rFonts w:eastAsia="Times New Roman"/>
          <w:lang w:val="en-US" w:eastAsia="it-IT" w:bidi="it-IT"/>
        </w:rPr>
        <w:t>.</w:t>
      </w:r>
    </w:p>
    <w:p w14:paraId="2F77AE37" w14:textId="77777777" w:rsidR="00B75275" w:rsidRPr="0089150F" w:rsidRDefault="00B75275" w:rsidP="00B75275">
      <w:pPr>
        <w:pStyle w:val="Titolo3"/>
        <w:ind w:right="313"/>
        <w:jc w:val="both"/>
        <w:rPr>
          <w:rFonts w:ascii="Arial" w:eastAsiaTheme="minorHAnsi" w:hAnsi="Arial" w:cs="Arial"/>
          <w:color w:val="auto"/>
          <w:lang w:val="en-US" w:bidi="it-IT"/>
        </w:rPr>
      </w:pPr>
    </w:p>
    <w:p w14:paraId="1D632FB3" w14:textId="77777777" w:rsidR="00B75275" w:rsidRPr="0089150F" w:rsidRDefault="00B75275" w:rsidP="00B75275">
      <w:pPr>
        <w:pStyle w:val="Titolo3"/>
        <w:ind w:right="313" w:firstLine="360"/>
        <w:jc w:val="both"/>
        <w:rPr>
          <w:rFonts w:ascii="Arial" w:hAnsi="Arial" w:cs="Arial"/>
          <w:b/>
          <w:i/>
          <w:color w:val="auto"/>
          <w:sz w:val="28"/>
          <w:lang w:val="en-US" w:bidi="it-IT"/>
        </w:rPr>
      </w:pPr>
      <w:bookmarkStart w:id="49" w:name="_Toc18569518"/>
      <w:r w:rsidRPr="0089150F">
        <w:rPr>
          <w:rFonts w:ascii="Arial" w:hAnsi="Arial" w:cs="Arial"/>
          <w:b/>
          <w:i/>
          <w:color w:val="auto"/>
          <w:sz w:val="28"/>
          <w:lang w:val="en-US" w:bidi="it-IT"/>
        </w:rPr>
        <w:t>1.6.1 Data Mining vs Machine Learning</w:t>
      </w:r>
      <w:bookmarkEnd w:id="49"/>
    </w:p>
    <w:p w14:paraId="0129B6F4" w14:textId="77777777" w:rsidR="00B75275" w:rsidRPr="0089150F" w:rsidRDefault="00B75275" w:rsidP="00B75275">
      <w:pPr>
        <w:ind w:left="426" w:right="313"/>
        <w:jc w:val="both"/>
        <w:rPr>
          <w:lang w:val="en-US" w:bidi="it-IT"/>
        </w:rPr>
      </w:pPr>
    </w:p>
    <w:p w14:paraId="385C68B6" w14:textId="77777777" w:rsidR="00B75275" w:rsidRPr="00245CBC" w:rsidRDefault="00B75275" w:rsidP="00B75275">
      <w:pPr>
        <w:spacing w:line="360" w:lineRule="auto"/>
        <w:ind w:left="426" w:right="313"/>
        <w:jc w:val="both"/>
        <w:rPr>
          <w:rFonts w:eastAsia="Times New Roman"/>
          <w:color w:val="212121"/>
          <w:lang w:val="en-US" w:eastAsia="it-IT"/>
        </w:rPr>
      </w:pPr>
      <w:r w:rsidRPr="00245CBC">
        <w:rPr>
          <w:rFonts w:eastAsia="Times New Roman"/>
          <w:color w:val="212121"/>
          <w:lang w:val="en-US" w:eastAsia="it-IT"/>
        </w:rPr>
        <w:t xml:space="preserve">Data mining refers to the extraction of knowledge from large amounts of accurate, new and useful data. It is an iterative process of creating a predictive and descriptive model, through the discovery of previously unknown trends and patterns with large amounts of data to support decision making. It can also be defined as the subset of business analysis, </w:t>
      </w:r>
      <w:proofErr w:type="gramStart"/>
      <w:r w:rsidRPr="00245CBC">
        <w:rPr>
          <w:rFonts w:eastAsia="Times New Roman"/>
          <w:color w:val="212121"/>
          <w:lang w:val="en-US" w:eastAsia="it-IT"/>
        </w:rPr>
        <w:t>similar to</w:t>
      </w:r>
      <w:proofErr w:type="gramEnd"/>
      <w:r w:rsidRPr="00245CBC">
        <w:rPr>
          <w:rFonts w:eastAsia="Times New Roman"/>
          <w:color w:val="212121"/>
          <w:lang w:val="en-US" w:eastAsia="it-IT"/>
        </w:rPr>
        <w:t xml:space="preserve"> </w:t>
      </w:r>
      <w:r>
        <w:rPr>
          <w:rFonts w:eastAsia="Times New Roman"/>
          <w:color w:val="212121"/>
          <w:lang w:val="en-US" w:eastAsia="it-IT"/>
        </w:rPr>
        <w:t xml:space="preserve">an </w:t>
      </w:r>
      <w:r w:rsidRPr="00245CBC">
        <w:rPr>
          <w:rFonts w:eastAsia="Times New Roman"/>
          <w:color w:val="212121"/>
          <w:lang w:val="en-US" w:eastAsia="it-IT"/>
        </w:rPr>
        <w:t>experimental research. The data mining sources are the databases and statistical methods.</w:t>
      </w:r>
    </w:p>
    <w:p w14:paraId="4C29DF31" w14:textId="77777777" w:rsidR="00B75275" w:rsidRPr="00245CBC" w:rsidRDefault="00B75275" w:rsidP="00B75275">
      <w:pPr>
        <w:spacing w:line="360" w:lineRule="auto"/>
        <w:ind w:left="426" w:right="313"/>
        <w:jc w:val="both"/>
        <w:rPr>
          <w:rFonts w:eastAsia="Times New Roman"/>
          <w:color w:val="212121"/>
          <w:lang w:val="en-US" w:eastAsia="it-IT"/>
        </w:rPr>
      </w:pPr>
      <w:r w:rsidRPr="00245CBC">
        <w:rPr>
          <w:rFonts w:eastAsia="Times New Roman"/>
          <w:color w:val="212121"/>
          <w:lang w:val="en-US" w:eastAsia="it-IT"/>
        </w:rPr>
        <w:t xml:space="preserve">The Machine Learning indicates an area of research in artificial intelligence and, thanks to data-driven, involves the study of algorithms that </w:t>
      </w:r>
      <w:proofErr w:type="gramStart"/>
      <w:r w:rsidRPr="00245CBC">
        <w:rPr>
          <w:rFonts w:eastAsia="Times New Roman"/>
          <w:color w:val="212121"/>
          <w:lang w:val="en-US" w:eastAsia="it-IT"/>
        </w:rPr>
        <w:t>are able to</w:t>
      </w:r>
      <w:proofErr w:type="gramEnd"/>
      <w:r w:rsidRPr="00245CBC">
        <w:rPr>
          <w:rFonts w:eastAsia="Times New Roman"/>
          <w:color w:val="212121"/>
          <w:lang w:val="en-US" w:eastAsia="it-IT"/>
        </w:rPr>
        <w:t xml:space="preserve"> extract information automatically. Two data sources are required: training data and test data. Usually, the machine learning using data mining techniques and another learning algorithm to build models of what is happening behind some data so that it can predict future results.</w:t>
      </w:r>
    </w:p>
    <w:p w14:paraId="7D642E44" w14:textId="77777777" w:rsidR="00B75275" w:rsidRDefault="00B75275" w:rsidP="00B75275">
      <w:pPr>
        <w:spacing w:line="360" w:lineRule="auto"/>
        <w:ind w:left="426" w:right="313"/>
        <w:jc w:val="both"/>
        <w:rPr>
          <w:rFonts w:eastAsia="Times New Roman"/>
          <w:color w:val="212121"/>
          <w:lang w:val="en-US" w:eastAsia="it-IT"/>
        </w:rPr>
      </w:pPr>
      <w:r w:rsidRPr="00245CBC">
        <w:rPr>
          <w:rFonts w:eastAsia="Times New Roman"/>
          <w:color w:val="212121"/>
          <w:lang w:val="en-US" w:eastAsia="it-IT"/>
        </w:rPr>
        <w:t xml:space="preserve">But we see in the table the </w:t>
      </w:r>
      <w:proofErr w:type="gramStart"/>
      <w:r w:rsidRPr="00245CBC">
        <w:rPr>
          <w:rFonts w:eastAsia="Times New Roman"/>
          <w:color w:val="212121"/>
          <w:lang w:val="en-US" w:eastAsia="it-IT"/>
        </w:rPr>
        <w:t>various differences</w:t>
      </w:r>
      <w:proofErr w:type="gramEnd"/>
      <w:r w:rsidRPr="00245CBC">
        <w:rPr>
          <w:rFonts w:eastAsia="Times New Roman"/>
          <w:color w:val="212121"/>
          <w:lang w:val="en-US" w:eastAsia="it-IT"/>
        </w:rPr>
        <w:t>:</w:t>
      </w:r>
    </w:p>
    <w:p w14:paraId="074FF43F" w14:textId="77777777" w:rsidR="00B75275" w:rsidRPr="0089150F" w:rsidRDefault="00B75275" w:rsidP="00B75275">
      <w:pPr>
        <w:spacing w:line="360" w:lineRule="auto"/>
        <w:ind w:left="426" w:right="313"/>
        <w:jc w:val="both"/>
        <w:rPr>
          <w:rFonts w:eastAsia="Times New Roman"/>
          <w:color w:val="212121"/>
          <w:lang w:val="en-US" w:eastAsia="it-IT"/>
        </w:rPr>
      </w:pPr>
    </w:p>
    <w:p w14:paraId="2159CD03" w14:textId="7E9F3644" w:rsidR="00B75275" w:rsidRPr="0048165D" w:rsidRDefault="00B75275" w:rsidP="00B75275">
      <w:pPr>
        <w:pStyle w:val="Didascalia"/>
        <w:keepNext/>
        <w:ind w:left="426" w:right="313"/>
        <w:jc w:val="center"/>
        <w:rPr>
          <w:color w:val="auto"/>
          <w:sz w:val="24"/>
          <w:szCs w:val="24"/>
          <w:lang w:val="en-US"/>
        </w:rPr>
      </w:pPr>
      <w:bookmarkStart w:id="50" w:name="_Toc18569616"/>
      <w:r w:rsidRPr="0048165D">
        <w:rPr>
          <w:color w:val="auto"/>
          <w:sz w:val="24"/>
          <w:szCs w:val="24"/>
          <w:lang w:val="en-US"/>
        </w:rPr>
        <w:lastRenderedPageBreak/>
        <w:t>Table</w:t>
      </w:r>
      <w:r w:rsidR="00724621">
        <w:rPr>
          <w:color w:val="auto"/>
          <w:sz w:val="24"/>
          <w:szCs w:val="24"/>
          <w:lang w:val="en-US"/>
        </w:rPr>
        <w:t xml:space="preserve"> </w:t>
      </w:r>
      <w:r w:rsidRPr="0048165D">
        <w:rPr>
          <w:color w:val="auto"/>
          <w:sz w:val="24"/>
          <w:szCs w:val="24"/>
        </w:rPr>
        <w:fldChar w:fldCharType="begin"/>
      </w:r>
      <w:r w:rsidRPr="0048165D">
        <w:rPr>
          <w:color w:val="auto"/>
          <w:sz w:val="24"/>
          <w:szCs w:val="24"/>
          <w:lang w:val="en-US"/>
        </w:rPr>
        <w:instrText xml:space="preserve"> SEQ Tabella \* ARABIC </w:instrText>
      </w:r>
      <w:r w:rsidRPr="0048165D">
        <w:rPr>
          <w:color w:val="auto"/>
          <w:sz w:val="24"/>
          <w:szCs w:val="24"/>
        </w:rPr>
        <w:fldChar w:fldCharType="separate"/>
      </w:r>
      <w:r w:rsidR="00DC5999">
        <w:rPr>
          <w:noProof/>
          <w:color w:val="auto"/>
          <w:sz w:val="24"/>
          <w:szCs w:val="24"/>
          <w:lang w:val="en-US"/>
        </w:rPr>
        <w:t>2</w:t>
      </w:r>
      <w:r w:rsidRPr="0048165D">
        <w:rPr>
          <w:color w:val="auto"/>
          <w:sz w:val="24"/>
          <w:szCs w:val="24"/>
        </w:rPr>
        <w:fldChar w:fldCharType="end"/>
      </w:r>
      <w:r w:rsidRPr="0048165D">
        <w:rPr>
          <w:color w:val="auto"/>
          <w:sz w:val="24"/>
          <w:szCs w:val="24"/>
          <w:lang w:val="en-US"/>
        </w:rPr>
        <w:t>: Data Mining vs Machine Learning [13]</w:t>
      </w:r>
      <w:bookmarkEnd w:id="50"/>
    </w:p>
    <w:tbl>
      <w:tblPr>
        <w:tblpPr w:leftFromText="141" w:rightFromText="141" w:vertAnchor="text" w:horzAnchor="margin" w:tblpXSpec="center" w:tblpY="214"/>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firstRow="1" w:lastRow="0" w:firstColumn="1" w:lastColumn="0" w:noHBand="0" w:noVBand="1"/>
      </w:tblPr>
      <w:tblGrid>
        <w:gridCol w:w="2809"/>
        <w:gridCol w:w="3089"/>
        <w:gridCol w:w="4063"/>
      </w:tblGrid>
      <w:tr w:rsidR="00B75275" w:rsidRPr="00674FFF" w14:paraId="07527681" w14:textId="77777777" w:rsidTr="00BB7FA7">
        <w:trPr>
          <w:trHeight w:val="450"/>
          <w:jc w:val="center"/>
        </w:trPr>
        <w:tc>
          <w:tcPr>
            <w:tcW w:w="0" w:type="auto"/>
            <w:shd w:val="clear" w:color="auto" w:fill="262626" w:themeFill="text1" w:themeFillTint="D9"/>
            <w:tcMar>
              <w:top w:w="148" w:type="dxa"/>
              <w:left w:w="148" w:type="dxa"/>
              <w:bottom w:w="148" w:type="dxa"/>
              <w:right w:w="148" w:type="dxa"/>
            </w:tcMar>
            <w:vAlign w:val="center"/>
            <w:hideMark/>
          </w:tcPr>
          <w:p w14:paraId="0D1AA171" w14:textId="77777777" w:rsidR="00B75275" w:rsidRPr="004749E6" w:rsidRDefault="00B75275" w:rsidP="002F4652">
            <w:pPr>
              <w:ind w:left="426" w:right="313"/>
              <w:jc w:val="both"/>
              <w:rPr>
                <w:rFonts w:asciiTheme="majorHAnsi" w:hAnsiTheme="majorHAnsi" w:cstheme="majorHAnsi"/>
                <w:b/>
                <w:lang w:val="en-US" w:bidi="it-IT"/>
              </w:rPr>
            </w:pPr>
          </w:p>
        </w:tc>
        <w:tc>
          <w:tcPr>
            <w:tcW w:w="0" w:type="auto"/>
            <w:shd w:val="clear" w:color="auto" w:fill="262626" w:themeFill="text1" w:themeFillTint="D9"/>
            <w:tcMar>
              <w:top w:w="148" w:type="dxa"/>
              <w:left w:w="148" w:type="dxa"/>
              <w:bottom w:w="148" w:type="dxa"/>
              <w:right w:w="148" w:type="dxa"/>
            </w:tcMar>
            <w:vAlign w:val="center"/>
            <w:hideMark/>
          </w:tcPr>
          <w:p w14:paraId="51B02C1D" w14:textId="77777777" w:rsidR="00B75275" w:rsidRPr="005A2829" w:rsidRDefault="00B75275" w:rsidP="00BB7FA7">
            <w:pPr>
              <w:ind w:left="167" w:right="188"/>
              <w:jc w:val="center"/>
              <w:rPr>
                <w:rFonts w:asciiTheme="majorHAnsi" w:hAnsiTheme="majorHAnsi" w:cstheme="majorHAnsi"/>
                <w:b/>
                <w:lang w:bidi="it-IT"/>
              </w:rPr>
            </w:pPr>
            <w:r w:rsidRPr="005A2829">
              <w:rPr>
                <w:rFonts w:asciiTheme="majorHAnsi" w:hAnsiTheme="majorHAnsi" w:cstheme="majorHAnsi"/>
                <w:b/>
                <w:lang w:bidi="it-IT"/>
              </w:rPr>
              <w:t>Data mining</w:t>
            </w:r>
          </w:p>
        </w:tc>
        <w:tc>
          <w:tcPr>
            <w:tcW w:w="0" w:type="auto"/>
            <w:shd w:val="clear" w:color="auto" w:fill="262626" w:themeFill="text1" w:themeFillTint="D9"/>
            <w:tcMar>
              <w:top w:w="148" w:type="dxa"/>
              <w:left w:w="148" w:type="dxa"/>
              <w:bottom w:w="148" w:type="dxa"/>
              <w:right w:w="148" w:type="dxa"/>
            </w:tcMar>
            <w:vAlign w:val="center"/>
            <w:hideMark/>
          </w:tcPr>
          <w:p w14:paraId="6E9939FC" w14:textId="77777777" w:rsidR="00B75275" w:rsidRPr="005A2829" w:rsidRDefault="00B75275" w:rsidP="002F4652">
            <w:pPr>
              <w:ind w:left="426" w:right="313"/>
              <w:jc w:val="center"/>
              <w:rPr>
                <w:rFonts w:asciiTheme="majorHAnsi" w:hAnsiTheme="majorHAnsi" w:cstheme="majorHAnsi"/>
                <w:b/>
                <w:lang w:bidi="it-IT"/>
              </w:rPr>
            </w:pPr>
            <w:r w:rsidRPr="005A2829">
              <w:rPr>
                <w:rFonts w:asciiTheme="majorHAnsi" w:hAnsiTheme="majorHAnsi" w:cstheme="majorHAnsi"/>
                <w:b/>
                <w:lang w:bidi="it-IT"/>
              </w:rPr>
              <w:t>Machine learning</w:t>
            </w:r>
          </w:p>
        </w:tc>
      </w:tr>
      <w:tr w:rsidR="00B75275" w:rsidRPr="00631DDA" w14:paraId="7DB1420B" w14:textId="77777777" w:rsidTr="00BB7FA7">
        <w:trPr>
          <w:trHeight w:val="909"/>
          <w:jc w:val="center"/>
        </w:trPr>
        <w:tc>
          <w:tcPr>
            <w:tcW w:w="0" w:type="auto"/>
            <w:shd w:val="clear" w:color="auto" w:fill="auto"/>
            <w:tcMar>
              <w:top w:w="148" w:type="dxa"/>
              <w:left w:w="148" w:type="dxa"/>
              <w:bottom w:w="148" w:type="dxa"/>
              <w:right w:w="148" w:type="dxa"/>
            </w:tcMar>
            <w:vAlign w:val="center"/>
            <w:hideMark/>
          </w:tcPr>
          <w:p w14:paraId="0198F361" w14:textId="77777777" w:rsidR="00B75275" w:rsidRPr="004749E6" w:rsidRDefault="00B75275" w:rsidP="002F4652">
            <w:pPr>
              <w:ind w:left="426" w:right="313"/>
              <w:jc w:val="center"/>
              <w:rPr>
                <w:rFonts w:asciiTheme="majorHAnsi" w:hAnsiTheme="majorHAnsi" w:cstheme="majorHAnsi"/>
                <w:b/>
                <w:lang w:bidi="it-IT"/>
              </w:rPr>
            </w:pPr>
            <w:r w:rsidRPr="004749E6">
              <w:rPr>
                <w:rFonts w:asciiTheme="majorHAnsi" w:hAnsiTheme="majorHAnsi" w:cstheme="majorHAnsi"/>
                <w:b/>
                <w:lang w:bidi="it-IT"/>
              </w:rPr>
              <w:t>Definition</w:t>
            </w:r>
          </w:p>
        </w:tc>
        <w:tc>
          <w:tcPr>
            <w:tcW w:w="0" w:type="auto"/>
            <w:shd w:val="clear" w:color="auto" w:fill="auto"/>
            <w:tcMar>
              <w:top w:w="148" w:type="dxa"/>
              <w:left w:w="148" w:type="dxa"/>
              <w:bottom w:w="148" w:type="dxa"/>
              <w:right w:w="148" w:type="dxa"/>
            </w:tcMar>
            <w:vAlign w:val="center"/>
            <w:hideMark/>
          </w:tcPr>
          <w:p w14:paraId="63BD92C6" w14:textId="77777777" w:rsidR="00B75275" w:rsidRPr="0089150F" w:rsidRDefault="00B75275" w:rsidP="00BB7FA7">
            <w:pPr>
              <w:ind w:left="167" w:right="188"/>
              <w:jc w:val="center"/>
              <w:rPr>
                <w:rFonts w:asciiTheme="majorHAnsi" w:hAnsiTheme="majorHAnsi" w:cstheme="majorHAnsi"/>
                <w:lang w:val="en-US" w:bidi="it-IT"/>
              </w:rPr>
            </w:pPr>
            <w:r w:rsidRPr="0089150F">
              <w:rPr>
                <w:rFonts w:asciiTheme="majorHAnsi" w:hAnsiTheme="majorHAnsi" w:cstheme="majorHAnsi"/>
                <w:lang w:val="en-US" w:bidi="it-IT"/>
              </w:rPr>
              <w:t>Extract Knowledge from a large amount of data</w:t>
            </w:r>
          </w:p>
        </w:tc>
        <w:tc>
          <w:tcPr>
            <w:tcW w:w="0" w:type="auto"/>
            <w:shd w:val="clear" w:color="auto" w:fill="auto"/>
            <w:tcMar>
              <w:top w:w="148" w:type="dxa"/>
              <w:left w:w="148" w:type="dxa"/>
              <w:bottom w:w="148" w:type="dxa"/>
              <w:right w:w="148" w:type="dxa"/>
            </w:tcMar>
            <w:vAlign w:val="center"/>
            <w:hideMark/>
          </w:tcPr>
          <w:p w14:paraId="7AB49B28" w14:textId="77777777" w:rsidR="00B75275" w:rsidRPr="0089150F" w:rsidRDefault="00B75275" w:rsidP="002F4652">
            <w:pPr>
              <w:shd w:val="clear" w:color="auto" w:fill="FFFFFF"/>
              <w:spacing w:after="0" w:line="240" w:lineRule="auto"/>
              <w:ind w:left="426" w:right="313"/>
              <w:jc w:val="center"/>
              <w:rPr>
                <w:rFonts w:asciiTheme="majorHAnsi" w:eastAsia="Times New Roman" w:hAnsiTheme="majorHAnsi" w:cstheme="majorHAnsi"/>
                <w:lang w:val="en-US" w:eastAsia="it-IT"/>
              </w:rPr>
            </w:pPr>
            <w:r w:rsidRPr="0089150F">
              <w:rPr>
                <w:rFonts w:asciiTheme="majorHAnsi" w:eastAsia="Times New Roman" w:hAnsiTheme="majorHAnsi" w:cstheme="majorHAnsi"/>
                <w:lang w:val="en-US" w:eastAsia="it-IT"/>
              </w:rPr>
              <w:t xml:space="preserve"> Introduce a new algorithm to data and </w:t>
            </w:r>
            <w:proofErr w:type="gramStart"/>
            <w:r w:rsidRPr="0089150F">
              <w:rPr>
                <w:rFonts w:asciiTheme="majorHAnsi" w:eastAsia="Times New Roman" w:hAnsiTheme="majorHAnsi" w:cstheme="majorHAnsi"/>
                <w:lang w:val="en-US" w:eastAsia="it-IT"/>
              </w:rPr>
              <w:t>past experience</w:t>
            </w:r>
            <w:proofErr w:type="gramEnd"/>
          </w:p>
        </w:tc>
      </w:tr>
      <w:tr w:rsidR="00B75275" w:rsidRPr="00A7563C" w14:paraId="316AE5B7" w14:textId="77777777" w:rsidTr="00BB7FA7">
        <w:trPr>
          <w:trHeight w:val="1035"/>
          <w:jc w:val="center"/>
        </w:trPr>
        <w:tc>
          <w:tcPr>
            <w:tcW w:w="0" w:type="auto"/>
            <w:shd w:val="clear" w:color="auto" w:fill="auto"/>
            <w:tcMar>
              <w:top w:w="148" w:type="dxa"/>
              <w:left w:w="148" w:type="dxa"/>
              <w:bottom w:w="148" w:type="dxa"/>
              <w:right w:w="148" w:type="dxa"/>
            </w:tcMar>
            <w:vAlign w:val="center"/>
            <w:hideMark/>
          </w:tcPr>
          <w:p w14:paraId="143F8B39" w14:textId="77777777" w:rsidR="00B75275" w:rsidRPr="004749E6" w:rsidRDefault="00B75275" w:rsidP="002F4652">
            <w:pPr>
              <w:ind w:left="426" w:right="313"/>
              <w:jc w:val="center"/>
              <w:rPr>
                <w:rFonts w:asciiTheme="majorHAnsi" w:hAnsiTheme="majorHAnsi" w:cstheme="majorHAnsi"/>
                <w:b/>
                <w:lang w:bidi="it-IT"/>
              </w:rPr>
            </w:pPr>
            <w:r w:rsidRPr="004749E6">
              <w:rPr>
                <w:rFonts w:asciiTheme="majorHAnsi" w:hAnsiTheme="majorHAnsi" w:cstheme="majorHAnsi"/>
                <w:b/>
                <w:lang w:bidi="it-IT"/>
              </w:rPr>
              <w:t>History</w:t>
            </w:r>
          </w:p>
        </w:tc>
        <w:tc>
          <w:tcPr>
            <w:tcW w:w="0" w:type="auto"/>
            <w:shd w:val="clear" w:color="auto" w:fill="auto"/>
            <w:tcMar>
              <w:top w:w="148" w:type="dxa"/>
              <w:left w:w="148" w:type="dxa"/>
              <w:bottom w:w="148" w:type="dxa"/>
              <w:right w:w="148" w:type="dxa"/>
            </w:tcMar>
            <w:vAlign w:val="center"/>
            <w:hideMark/>
          </w:tcPr>
          <w:p w14:paraId="64CCBA7C" w14:textId="77777777" w:rsidR="00B75275" w:rsidRPr="0048165D" w:rsidRDefault="00B75275" w:rsidP="00BB7FA7">
            <w:pPr>
              <w:ind w:left="167" w:right="188"/>
              <w:jc w:val="center"/>
              <w:rPr>
                <w:rFonts w:asciiTheme="majorHAnsi" w:hAnsiTheme="majorHAnsi" w:cstheme="majorHAnsi"/>
                <w:lang w:val="en-US" w:bidi="it-IT"/>
              </w:rPr>
            </w:pPr>
            <w:r w:rsidRPr="0048165D">
              <w:rPr>
                <w:rFonts w:asciiTheme="majorHAnsi" w:hAnsiTheme="majorHAnsi" w:cstheme="majorHAnsi"/>
                <w:lang w:val="en-US" w:bidi="it-IT"/>
              </w:rPr>
              <w:t>Introduced in 1930</w:t>
            </w:r>
          </w:p>
        </w:tc>
        <w:tc>
          <w:tcPr>
            <w:tcW w:w="0" w:type="auto"/>
            <w:shd w:val="clear" w:color="auto" w:fill="auto"/>
            <w:tcMar>
              <w:top w:w="148" w:type="dxa"/>
              <w:left w:w="148" w:type="dxa"/>
              <w:bottom w:w="148" w:type="dxa"/>
              <w:right w:w="148" w:type="dxa"/>
            </w:tcMar>
            <w:vAlign w:val="center"/>
            <w:hideMark/>
          </w:tcPr>
          <w:p w14:paraId="1D1B0A67" w14:textId="77777777" w:rsidR="00B75275" w:rsidRPr="0048165D" w:rsidRDefault="00B75275" w:rsidP="002F4652">
            <w:pPr>
              <w:ind w:left="426" w:right="313"/>
              <w:jc w:val="center"/>
              <w:rPr>
                <w:rFonts w:asciiTheme="majorHAnsi" w:hAnsiTheme="majorHAnsi" w:cstheme="majorHAnsi"/>
                <w:lang w:val="en-US" w:bidi="it-IT"/>
              </w:rPr>
            </w:pPr>
            <w:r w:rsidRPr="0048165D">
              <w:rPr>
                <w:rFonts w:asciiTheme="majorHAnsi" w:hAnsiTheme="majorHAnsi" w:cstheme="majorHAnsi"/>
                <w:lang w:val="en-US" w:bidi="it-IT"/>
              </w:rPr>
              <w:t>Introduced in 1950</w:t>
            </w:r>
          </w:p>
        </w:tc>
      </w:tr>
      <w:tr w:rsidR="00B75275" w:rsidRPr="00631DDA" w14:paraId="4BAF62EC" w14:textId="77777777" w:rsidTr="00BB7FA7">
        <w:trPr>
          <w:trHeight w:val="1050"/>
          <w:jc w:val="center"/>
        </w:trPr>
        <w:tc>
          <w:tcPr>
            <w:tcW w:w="0" w:type="auto"/>
            <w:shd w:val="clear" w:color="auto" w:fill="auto"/>
            <w:tcMar>
              <w:top w:w="148" w:type="dxa"/>
              <w:left w:w="148" w:type="dxa"/>
              <w:bottom w:w="148" w:type="dxa"/>
              <w:right w:w="148" w:type="dxa"/>
            </w:tcMar>
            <w:vAlign w:val="center"/>
            <w:hideMark/>
          </w:tcPr>
          <w:p w14:paraId="6CFB5E37" w14:textId="77777777" w:rsidR="00B75275" w:rsidRPr="004749E6" w:rsidRDefault="00B75275" w:rsidP="002F4652">
            <w:pPr>
              <w:ind w:left="426" w:right="313"/>
              <w:jc w:val="center"/>
              <w:rPr>
                <w:rFonts w:asciiTheme="majorHAnsi" w:hAnsiTheme="majorHAnsi" w:cstheme="majorHAnsi"/>
                <w:b/>
                <w:lang w:bidi="it-IT"/>
              </w:rPr>
            </w:pPr>
            <w:proofErr w:type="spellStart"/>
            <w:r w:rsidRPr="004749E6">
              <w:rPr>
                <w:rFonts w:asciiTheme="majorHAnsi" w:hAnsiTheme="majorHAnsi" w:cstheme="majorHAnsi"/>
                <w:b/>
                <w:lang w:bidi="it-IT"/>
              </w:rPr>
              <w:t>Responsibility</w:t>
            </w:r>
            <w:proofErr w:type="spellEnd"/>
          </w:p>
        </w:tc>
        <w:tc>
          <w:tcPr>
            <w:tcW w:w="0" w:type="auto"/>
            <w:shd w:val="clear" w:color="auto" w:fill="auto"/>
            <w:tcMar>
              <w:top w:w="148" w:type="dxa"/>
              <w:left w:w="148" w:type="dxa"/>
              <w:bottom w:w="148" w:type="dxa"/>
              <w:right w:w="148" w:type="dxa"/>
            </w:tcMar>
            <w:vAlign w:val="center"/>
            <w:hideMark/>
          </w:tcPr>
          <w:p w14:paraId="025A61CA" w14:textId="77777777" w:rsidR="00B75275" w:rsidRPr="0089150F" w:rsidRDefault="00B75275" w:rsidP="00BB7FA7">
            <w:pPr>
              <w:shd w:val="clear" w:color="auto" w:fill="FFFFFF"/>
              <w:spacing w:after="0" w:line="240" w:lineRule="auto"/>
              <w:ind w:left="167" w:right="188"/>
              <w:jc w:val="center"/>
              <w:rPr>
                <w:rFonts w:asciiTheme="majorHAnsi" w:eastAsia="Times New Roman" w:hAnsiTheme="majorHAnsi" w:cstheme="majorHAnsi"/>
                <w:lang w:val="en-US" w:eastAsia="it-IT"/>
              </w:rPr>
            </w:pPr>
            <w:r w:rsidRPr="0089150F">
              <w:rPr>
                <w:rFonts w:asciiTheme="majorHAnsi" w:eastAsia="Times New Roman" w:hAnsiTheme="majorHAnsi" w:cstheme="majorHAnsi"/>
                <w:lang w:val="en-US" w:eastAsia="it-IT"/>
              </w:rPr>
              <w:t>Data mining is used to get the rules from existing data.</w:t>
            </w:r>
          </w:p>
          <w:p w14:paraId="606634F5" w14:textId="77777777" w:rsidR="00B75275" w:rsidRPr="0089150F" w:rsidRDefault="00B75275" w:rsidP="00BB7FA7">
            <w:pPr>
              <w:ind w:left="167" w:right="188"/>
              <w:jc w:val="center"/>
              <w:rPr>
                <w:rFonts w:asciiTheme="majorHAnsi" w:hAnsiTheme="majorHAnsi" w:cstheme="majorHAnsi"/>
                <w:lang w:val="en-US" w:bidi="it-IT"/>
              </w:rPr>
            </w:pPr>
          </w:p>
        </w:tc>
        <w:tc>
          <w:tcPr>
            <w:tcW w:w="0" w:type="auto"/>
            <w:shd w:val="clear" w:color="auto" w:fill="auto"/>
            <w:tcMar>
              <w:top w:w="148" w:type="dxa"/>
              <w:left w:w="148" w:type="dxa"/>
              <w:bottom w:w="148" w:type="dxa"/>
              <w:right w:w="148" w:type="dxa"/>
            </w:tcMar>
            <w:vAlign w:val="center"/>
            <w:hideMark/>
          </w:tcPr>
          <w:p w14:paraId="4C0A8C26" w14:textId="77777777" w:rsidR="00B75275" w:rsidRPr="0089150F" w:rsidRDefault="00B75275" w:rsidP="002F4652">
            <w:pPr>
              <w:shd w:val="clear" w:color="auto" w:fill="FFFFFF"/>
              <w:ind w:left="426" w:right="313"/>
              <w:jc w:val="center"/>
              <w:rPr>
                <w:rFonts w:asciiTheme="majorHAnsi" w:hAnsiTheme="majorHAnsi" w:cstheme="majorHAnsi"/>
                <w:lang w:val="en-US"/>
              </w:rPr>
            </w:pPr>
            <w:r w:rsidRPr="00245CBC">
              <w:rPr>
                <w:rStyle w:val="ts-alignment-element"/>
                <w:rFonts w:asciiTheme="majorHAnsi" w:hAnsiTheme="majorHAnsi" w:cstheme="majorHAnsi"/>
                <w:lang w:val="en-US"/>
              </w:rPr>
              <w:t>Automatic learning that teaching to the computer to understand the rules given</w:t>
            </w:r>
            <w:r w:rsidRPr="0089150F">
              <w:rPr>
                <w:rFonts w:asciiTheme="majorHAnsi" w:hAnsiTheme="majorHAnsi" w:cstheme="majorHAnsi"/>
                <w:lang w:val="en-US"/>
              </w:rPr>
              <w:t>.</w:t>
            </w:r>
          </w:p>
        </w:tc>
      </w:tr>
      <w:tr w:rsidR="00B75275" w:rsidRPr="00A7563C" w14:paraId="44D79DA7" w14:textId="77777777" w:rsidTr="00BB7FA7">
        <w:trPr>
          <w:trHeight w:val="750"/>
          <w:jc w:val="center"/>
        </w:trPr>
        <w:tc>
          <w:tcPr>
            <w:tcW w:w="0" w:type="auto"/>
            <w:shd w:val="clear" w:color="auto" w:fill="auto"/>
            <w:tcMar>
              <w:top w:w="148" w:type="dxa"/>
              <w:left w:w="148" w:type="dxa"/>
              <w:bottom w:w="148" w:type="dxa"/>
              <w:right w:w="148" w:type="dxa"/>
            </w:tcMar>
            <w:vAlign w:val="center"/>
            <w:hideMark/>
          </w:tcPr>
          <w:p w14:paraId="2272DEC3" w14:textId="77777777" w:rsidR="00B75275" w:rsidRPr="004749E6" w:rsidRDefault="00B75275" w:rsidP="002F4652">
            <w:pPr>
              <w:ind w:left="426" w:right="313"/>
              <w:jc w:val="center"/>
              <w:rPr>
                <w:rFonts w:asciiTheme="majorHAnsi" w:hAnsiTheme="majorHAnsi" w:cstheme="majorHAnsi"/>
                <w:b/>
                <w:lang w:bidi="it-IT"/>
              </w:rPr>
            </w:pPr>
            <w:proofErr w:type="spellStart"/>
            <w:r w:rsidRPr="004749E6">
              <w:rPr>
                <w:rFonts w:asciiTheme="majorHAnsi" w:hAnsiTheme="majorHAnsi" w:cstheme="majorHAnsi"/>
                <w:b/>
                <w:lang w:bidi="it-IT"/>
              </w:rPr>
              <w:t>Origin</w:t>
            </w:r>
            <w:proofErr w:type="spellEnd"/>
          </w:p>
        </w:tc>
        <w:tc>
          <w:tcPr>
            <w:tcW w:w="0" w:type="auto"/>
            <w:shd w:val="clear" w:color="auto" w:fill="auto"/>
            <w:tcMar>
              <w:top w:w="148" w:type="dxa"/>
              <w:left w:w="148" w:type="dxa"/>
              <w:bottom w:w="148" w:type="dxa"/>
              <w:right w:w="148" w:type="dxa"/>
            </w:tcMar>
            <w:vAlign w:val="center"/>
            <w:hideMark/>
          </w:tcPr>
          <w:p w14:paraId="2BD8AF50" w14:textId="77777777" w:rsidR="00B75275" w:rsidRPr="00245CBC" w:rsidRDefault="00B75275" w:rsidP="00BB7FA7">
            <w:pPr>
              <w:shd w:val="clear" w:color="auto" w:fill="FFFFFF"/>
              <w:spacing w:after="0" w:line="240" w:lineRule="auto"/>
              <w:ind w:left="167" w:right="188"/>
              <w:jc w:val="center"/>
              <w:rPr>
                <w:rFonts w:asciiTheme="majorHAnsi" w:eastAsia="Times New Roman" w:hAnsiTheme="majorHAnsi" w:cstheme="majorHAnsi"/>
                <w:lang w:val="en-US" w:eastAsia="it-IT"/>
              </w:rPr>
            </w:pPr>
            <w:r w:rsidRPr="00245CBC">
              <w:rPr>
                <w:rFonts w:asciiTheme="majorHAnsi" w:eastAsia="Times New Roman" w:hAnsiTheme="majorHAnsi" w:cstheme="majorHAnsi"/>
                <w:lang w:val="en-US" w:eastAsia="it-IT"/>
              </w:rPr>
              <w:t>Traditional database with unstructured data</w:t>
            </w:r>
          </w:p>
          <w:p w14:paraId="32CA6D0D" w14:textId="77777777" w:rsidR="00B75275" w:rsidRPr="00245CBC" w:rsidRDefault="00B75275" w:rsidP="00BB7FA7">
            <w:pPr>
              <w:ind w:left="167" w:right="188"/>
              <w:jc w:val="center"/>
              <w:rPr>
                <w:rFonts w:asciiTheme="majorHAnsi" w:hAnsiTheme="majorHAnsi" w:cstheme="majorHAnsi"/>
                <w:lang w:val="en-US" w:bidi="it-IT"/>
              </w:rPr>
            </w:pPr>
          </w:p>
        </w:tc>
        <w:tc>
          <w:tcPr>
            <w:tcW w:w="0" w:type="auto"/>
            <w:shd w:val="clear" w:color="auto" w:fill="auto"/>
            <w:tcMar>
              <w:top w:w="148" w:type="dxa"/>
              <w:left w:w="148" w:type="dxa"/>
              <w:bottom w:w="148" w:type="dxa"/>
              <w:right w:w="148" w:type="dxa"/>
            </w:tcMar>
            <w:vAlign w:val="center"/>
            <w:hideMark/>
          </w:tcPr>
          <w:p w14:paraId="1AC64F29" w14:textId="77777777" w:rsidR="00B75275" w:rsidRPr="0048165D" w:rsidRDefault="00B75275" w:rsidP="002F4652">
            <w:pPr>
              <w:ind w:left="426" w:right="313"/>
              <w:jc w:val="center"/>
              <w:rPr>
                <w:rFonts w:asciiTheme="majorHAnsi" w:hAnsiTheme="majorHAnsi" w:cstheme="majorHAnsi"/>
                <w:lang w:val="en-US" w:bidi="it-IT"/>
              </w:rPr>
            </w:pPr>
            <w:r w:rsidRPr="0048165D">
              <w:rPr>
                <w:rFonts w:asciiTheme="majorHAnsi" w:hAnsiTheme="majorHAnsi" w:cstheme="majorHAnsi"/>
                <w:lang w:val="en-US" w:bidi="it-IT"/>
              </w:rPr>
              <w:t>Existing algorithms and data.</w:t>
            </w:r>
          </w:p>
        </w:tc>
      </w:tr>
      <w:tr w:rsidR="00B75275" w:rsidRPr="00631DDA" w14:paraId="3E4B8520" w14:textId="77777777" w:rsidTr="00BB7FA7">
        <w:trPr>
          <w:trHeight w:val="1653"/>
          <w:jc w:val="center"/>
        </w:trPr>
        <w:tc>
          <w:tcPr>
            <w:tcW w:w="0" w:type="auto"/>
            <w:shd w:val="clear" w:color="auto" w:fill="auto"/>
            <w:tcMar>
              <w:top w:w="148" w:type="dxa"/>
              <w:left w:w="148" w:type="dxa"/>
              <w:bottom w:w="148" w:type="dxa"/>
              <w:right w:w="148" w:type="dxa"/>
            </w:tcMar>
            <w:vAlign w:val="center"/>
            <w:hideMark/>
          </w:tcPr>
          <w:p w14:paraId="1EC7EDA1" w14:textId="77777777" w:rsidR="00B75275" w:rsidRPr="004749E6" w:rsidRDefault="00B75275" w:rsidP="002F4652">
            <w:pPr>
              <w:ind w:left="426" w:right="313"/>
              <w:jc w:val="center"/>
              <w:rPr>
                <w:rFonts w:asciiTheme="majorHAnsi" w:hAnsiTheme="majorHAnsi" w:cstheme="majorHAnsi"/>
                <w:b/>
                <w:lang w:bidi="it-IT"/>
              </w:rPr>
            </w:pPr>
            <w:proofErr w:type="spellStart"/>
            <w:r w:rsidRPr="004749E6">
              <w:rPr>
                <w:rFonts w:asciiTheme="majorHAnsi" w:hAnsiTheme="majorHAnsi" w:cstheme="majorHAnsi"/>
                <w:b/>
                <w:lang w:bidi="it-IT"/>
              </w:rPr>
              <w:t>Implementation</w:t>
            </w:r>
            <w:proofErr w:type="spellEnd"/>
          </w:p>
        </w:tc>
        <w:tc>
          <w:tcPr>
            <w:tcW w:w="0" w:type="auto"/>
            <w:shd w:val="clear" w:color="auto" w:fill="auto"/>
            <w:tcMar>
              <w:top w:w="148" w:type="dxa"/>
              <w:left w:w="148" w:type="dxa"/>
              <w:bottom w:w="148" w:type="dxa"/>
              <w:right w:w="148" w:type="dxa"/>
            </w:tcMar>
            <w:vAlign w:val="center"/>
            <w:hideMark/>
          </w:tcPr>
          <w:p w14:paraId="76F40AC8" w14:textId="77777777" w:rsidR="00B75275" w:rsidRPr="0048165D" w:rsidRDefault="00B75275" w:rsidP="00BB7FA7">
            <w:pPr>
              <w:ind w:left="167" w:right="188"/>
              <w:jc w:val="center"/>
              <w:rPr>
                <w:rFonts w:asciiTheme="majorHAnsi" w:hAnsiTheme="majorHAnsi" w:cstheme="majorHAnsi"/>
                <w:lang w:val="en-US" w:bidi="it-IT"/>
              </w:rPr>
            </w:pPr>
            <w:r w:rsidRPr="00245CBC">
              <w:rPr>
                <w:rFonts w:asciiTheme="majorHAnsi" w:hAnsiTheme="majorHAnsi" w:cstheme="majorHAnsi"/>
                <w:lang w:val="en-US" w:bidi="it-IT"/>
              </w:rPr>
              <w:t>Develop models where we can use data mining techniques</w:t>
            </w:r>
            <w:r>
              <w:rPr>
                <w:rFonts w:asciiTheme="majorHAnsi" w:hAnsiTheme="majorHAnsi" w:cstheme="majorHAnsi"/>
                <w:lang w:val="en-US" w:bidi="it-IT"/>
              </w:rPr>
              <w:t>.</w:t>
            </w:r>
          </w:p>
        </w:tc>
        <w:tc>
          <w:tcPr>
            <w:tcW w:w="0" w:type="auto"/>
            <w:shd w:val="clear" w:color="auto" w:fill="auto"/>
            <w:tcMar>
              <w:top w:w="148" w:type="dxa"/>
              <w:left w:w="148" w:type="dxa"/>
              <w:bottom w:w="148" w:type="dxa"/>
              <w:right w:w="148" w:type="dxa"/>
            </w:tcMar>
            <w:vAlign w:val="center"/>
            <w:hideMark/>
          </w:tcPr>
          <w:p w14:paraId="0B4E9DEF" w14:textId="77777777" w:rsidR="00B75275" w:rsidRPr="0089150F" w:rsidRDefault="00B75275" w:rsidP="002F4652">
            <w:pPr>
              <w:shd w:val="clear" w:color="auto" w:fill="FFFFFF"/>
              <w:spacing w:after="0" w:line="240" w:lineRule="auto"/>
              <w:ind w:left="426" w:right="313"/>
              <w:jc w:val="center"/>
              <w:rPr>
                <w:rFonts w:asciiTheme="majorHAnsi" w:eastAsia="Times New Roman" w:hAnsiTheme="majorHAnsi" w:cstheme="majorHAnsi"/>
                <w:lang w:val="en-US" w:eastAsia="it-IT"/>
              </w:rPr>
            </w:pPr>
            <w:r w:rsidRPr="0089150F">
              <w:rPr>
                <w:rFonts w:asciiTheme="majorHAnsi" w:eastAsia="Times New Roman" w:hAnsiTheme="majorHAnsi" w:cstheme="majorHAnsi"/>
                <w:lang w:val="en-US" w:eastAsia="it-IT"/>
              </w:rPr>
              <w:t>We can use the algorithm of the decision tree machine learning, neural networks, and in some other area of ​​artificial intelligence.</w:t>
            </w:r>
          </w:p>
          <w:p w14:paraId="620D964A" w14:textId="77777777" w:rsidR="00B75275" w:rsidRPr="0089150F" w:rsidRDefault="00B75275" w:rsidP="002F4652">
            <w:pPr>
              <w:ind w:left="426" w:right="313"/>
              <w:jc w:val="center"/>
              <w:rPr>
                <w:rFonts w:asciiTheme="majorHAnsi" w:hAnsiTheme="majorHAnsi" w:cstheme="majorHAnsi"/>
                <w:lang w:val="en-US" w:bidi="it-IT"/>
              </w:rPr>
            </w:pPr>
          </w:p>
        </w:tc>
      </w:tr>
      <w:tr w:rsidR="00B75275" w:rsidRPr="00A7563C" w14:paraId="1EF1AE24" w14:textId="77777777" w:rsidTr="00BB7FA7">
        <w:trPr>
          <w:trHeight w:val="420"/>
          <w:jc w:val="center"/>
        </w:trPr>
        <w:tc>
          <w:tcPr>
            <w:tcW w:w="0" w:type="auto"/>
            <w:shd w:val="clear" w:color="auto" w:fill="auto"/>
            <w:tcMar>
              <w:top w:w="148" w:type="dxa"/>
              <w:left w:w="148" w:type="dxa"/>
              <w:bottom w:w="148" w:type="dxa"/>
              <w:right w:w="148" w:type="dxa"/>
            </w:tcMar>
            <w:vAlign w:val="center"/>
            <w:hideMark/>
          </w:tcPr>
          <w:p w14:paraId="723EFA35" w14:textId="77777777" w:rsidR="00B75275" w:rsidRPr="004749E6" w:rsidRDefault="00B75275" w:rsidP="002F4652">
            <w:pPr>
              <w:ind w:left="426" w:right="313"/>
              <w:jc w:val="center"/>
              <w:rPr>
                <w:rFonts w:asciiTheme="majorHAnsi" w:hAnsiTheme="majorHAnsi" w:cstheme="majorHAnsi"/>
                <w:b/>
                <w:lang w:bidi="it-IT"/>
              </w:rPr>
            </w:pPr>
            <w:r w:rsidRPr="004749E6">
              <w:rPr>
                <w:rFonts w:asciiTheme="majorHAnsi" w:hAnsiTheme="majorHAnsi" w:cstheme="majorHAnsi"/>
                <w:b/>
                <w:lang w:bidi="it-IT"/>
              </w:rPr>
              <w:t>Nature</w:t>
            </w:r>
          </w:p>
        </w:tc>
        <w:tc>
          <w:tcPr>
            <w:tcW w:w="0" w:type="auto"/>
            <w:shd w:val="clear" w:color="auto" w:fill="auto"/>
            <w:tcMar>
              <w:top w:w="148" w:type="dxa"/>
              <w:left w:w="148" w:type="dxa"/>
              <w:bottom w:w="148" w:type="dxa"/>
              <w:right w:w="148" w:type="dxa"/>
            </w:tcMar>
            <w:vAlign w:val="center"/>
            <w:hideMark/>
          </w:tcPr>
          <w:p w14:paraId="7511BE6F" w14:textId="77777777" w:rsidR="00B75275" w:rsidRPr="0048165D" w:rsidRDefault="00B75275" w:rsidP="00BB7FA7">
            <w:pPr>
              <w:ind w:left="167" w:right="188"/>
              <w:jc w:val="center"/>
              <w:rPr>
                <w:rFonts w:asciiTheme="majorHAnsi" w:hAnsiTheme="majorHAnsi" w:cstheme="majorHAnsi"/>
                <w:lang w:val="en-US" w:bidi="it-IT"/>
              </w:rPr>
            </w:pPr>
            <w:r w:rsidRPr="0048165D">
              <w:rPr>
                <w:rFonts w:asciiTheme="majorHAnsi" w:hAnsiTheme="majorHAnsi" w:cstheme="majorHAnsi"/>
                <w:lang w:val="en-US" w:bidi="it-IT"/>
              </w:rPr>
              <w:t>Manual</w:t>
            </w:r>
          </w:p>
        </w:tc>
        <w:tc>
          <w:tcPr>
            <w:tcW w:w="0" w:type="auto"/>
            <w:shd w:val="clear" w:color="auto" w:fill="auto"/>
            <w:tcMar>
              <w:top w:w="148" w:type="dxa"/>
              <w:left w:w="148" w:type="dxa"/>
              <w:bottom w:w="148" w:type="dxa"/>
              <w:right w:w="148" w:type="dxa"/>
            </w:tcMar>
            <w:vAlign w:val="center"/>
            <w:hideMark/>
          </w:tcPr>
          <w:p w14:paraId="44C399D7" w14:textId="77777777" w:rsidR="00B75275" w:rsidRPr="0048165D" w:rsidRDefault="00B75275" w:rsidP="002F4652">
            <w:pPr>
              <w:ind w:left="426" w:right="313"/>
              <w:jc w:val="center"/>
              <w:rPr>
                <w:rFonts w:asciiTheme="majorHAnsi" w:hAnsiTheme="majorHAnsi" w:cstheme="majorHAnsi"/>
                <w:lang w:val="en-US" w:bidi="it-IT"/>
              </w:rPr>
            </w:pPr>
            <w:r w:rsidRPr="0048165D">
              <w:rPr>
                <w:rFonts w:asciiTheme="majorHAnsi" w:hAnsiTheme="majorHAnsi" w:cstheme="majorHAnsi"/>
                <w:lang w:val="en-US" w:bidi="it-IT"/>
              </w:rPr>
              <w:t>Automatic</w:t>
            </w:r>
          </w:p>
        </w:tc>
      </w:tr>
      <w:tr w:rsidR="00B75275" w:rsidRPr="00631DDA" w14:paraId="2159BBB2" w14:textId="77777777" w:rsidTr="00BB7FA7">
        <w:trPr>
          <w:trHeight w:val="876"/>
          <w:jc w:val="center"/>
        </w:trPr>
        <w:tc>
          <w:tcPr>
            <w:tcW w:w="0" w:type="auto"/>
            <w:shd w:val="clear" w:color="auto" w:fill="auto"/>
            <w:tcMar>
              <w:top w:w="148" w:type="dxa"/>
              <w:left w:w="148" w:type="dxa"/>
              <w:bottom w:w="148" w:type="dxa"/>
              <w:right w:w="148" w:type="dxa"/>
            </w:tcMar>
            <w:vAlign w:val="center"/>
            <w:hideMark/>
          </w:tcPr>
          <w:p w14:paraId="38B2572C" w14:textId="77777777" w:rsidR="00B75275" w:rsidRPr="004749E6" w:rsidRDefault="00B75275" w:rsidP="002F4652">
            <w:pPr>
              <w:ind w:left="426" w:right="313"/>
              <w:jc w:val="center"/>
              <w:rPr>
                <w:rFonts w:asciiTheme="majorHAnsi" w:hAnsiTheme="majorHAnsi" w:cstheme="majorHAnsi"/>
                <w:b/>
                <w:lang w:bidi="it-IT"/>
              </w:rPr>
            </w:pPr>
            <w:r w:rsidRPr="004749E6">
              <w:rPr>
                <w:rFonts w:asciiTheme="majorHAnsi" w:hAnsiTheme="majorHAnsi" w:cstheme="majorHAnsi"/>
                <w:b/>
                <w:lang w:bidi="it-IT"/>
              </w:rPr>
              <w:t>Application</w:t>
            </w:r>
          </w:p>
        </w:tc>
        <w:tc>
          <w:tcPr>
            <w:tcW w:w="0" w:type="auto"/>
            <w:shd w:val="clear" w:color="auto" w:fill="auto"/>
            <w:tcMar>
              <w:top w:w="148" w:type="dxa"/>
              <w:left w:w="148" w:type="dxa"/>
              <w:bottom w:w="148" w:type="dxa"/>
              <w:right w:w="148" w:type="dxa"/>
            </w:tcMar>
            <w:vAlign w:val="center"/>
            <w:hideMark/>
          </w:tcPr>
          <w:p w14:paraId="2CC70063" w14:textId="77777777" w:rsidR="00B75275" w:rsidRPr="0089150F" w:rsidRDefault="00B75275" w:rsidP="00BB7FA7">
            <w:pPr>
              <w:ind w:left="167" w:right="188"/>
              <w:jc w:val="center"/>
              <w:rPr>
                <w:rFonts w:asciiTheme="majorHAnsi" w:hAnsiTheme="majorHAnsi" w:cstheme="majorHAnsi"/>
                <w:lang w:val="en-US" w:bidi="it-IT"/>
              </w:rPr>
            </w:pPr>
            <w:r w:rsidRPr="0089150F">
              <w:rPr>
                <w:rFonts w:asciiTheme="majorHAnsi" w:hAnsiTheme="majorHAnsi" w:cstheme="majorHAnsi"/>
                <w:lang w:val="en-US" w:bidi="it-IT"/>
              </w:rPr>
              <w:t>Used in the cluster analysis</w:t>
            </w:r>
          </w:p>
        </w:tc>
        <w:tc>
          <w:tcPr>
            <w:tcW w:w="0" w:type="auto"/>
            <w:shd w:val="clear" w:color="auto" w:fill="auto"/>
            <w:tcMar>
              <w:top w:w="148" w:type="dxa"/>
              <w:left w:w="148" w:type="dxa"/>
              <w:bottom w:w="148" w:type="dxa"/>
              <w:right w:w="148" w:type="dxa"/>
            </w:tcMar>
            <w:vAlign w:val="center"/>
            <w:hideMark/>
          </w:tcPr>
          <w:p w14:paraId="6966A1CA" w14:textId="77777777" w:rsidR="00B75275" w:rsidRPr="0048165D" w:rsidRDefault="00B75275" w:rsidP="002F4652">
            <w:pPr>
              <w:ind w:left="426" w:right="313"/>
              <w:jc w:val="center"/>
              <w:rPr>
                <w:rFonts w:asciiTheme="majorHAnsi" w:hAnsiTheme="majorHAnsi" w:cstheme="majorHAnsi"/>
                <w:lang w:val="en-US" w:bidi="it-IT"/>
              </w:rPr>
            </w:pPr>
            <w:r w:rsidRPr="0048165D">
              <w:rPr>
                <w:rFonts w:asciiTheme="majorHAnsi" w:hAnsiTheme="majorHAnsi" w:cstheme="majorHAnsi"/>
                <w:lang w:val="en-US" w:bidi="it-IT"/>
              </w:rPr>
              <w:t>Used in web search, filter spam, credit scoring, fraud detection, computer design</w:t>
            </w:r>
          </w:p>
        </w:tc>
      </w:tr>
      <w:tr w:rsidR="00B75275" w:rsidRPr="00631DDA" w14:paraId="7B8F367A" w14:textId="77777777" w:rsidTr="00BB7FA7">
        <w:trPr>
          <w:trHeight w:val="1050"/>
          <w:jc w:val="center"/>
        </w:trPr>
        <w:tc>
          <w:tcPr>
            <w:tcW w:w="0" w:type="auto"/>
            <w:shd w:val="clear" w:color="auto" w:fill="auto"/>
            <w:tcMar>
              <w:top w:w="148" w:type="dxa"/>
              <w:left w:w="148" w:type="dxa"/>
              <w:bottom w:w="148" w:type="dxa"/>
              <w:right w:w="148" w:type="dxa"/>
            </w:tcMar>
            <w:vAlign w:val="center"/>
            <w:hideMark/>
          </w:tcPr>
          <w:p w14:paraId="0A825211" w14:textId="77777777" w:rsidR="00B75275" w:rsidRPr="004749E6" w:rsidRDefault="00B75275" w:rsidP="002F4652">
            <w:pPr>
              <w:ind w:left="426" w:right="313"/>
              <w:jc w:val="center"/>
              <w:rPr>
                <w:rFonts w:asciiTheme="majorHAnsi" w:hAnsiTheme="majorHAnsi" w:cstheme="majorHAnsi"/>
                <w:b/>
                <w:lang w:bidi="it-IT"/>
              </w:rPr>
            </w:pPr>
            <w:r w:rsidRPr="004749E6">
              <w:rPr>
                <w:rFonts w:asciiTheme="majorHAnsi" w:hAnsiTheme="majorHAnsi" w:cstheme="majorHAnsi"/>
                <w:b/>
                <w:lang w:bidi="it-IT"/>
              </w:rPr>
              <w:t>Techniques</w:t>
            </w:r>
          </w:p>
        </w:tc>
        <w:tc>
          <w:tcPr>
            <w:tcW w:w="0" w:type="auto"/>
            <w:shd w:val="clear" w:color="auto" w:fill="auto"/>
            <w:tcMar>
              <w:top w:w="148" w:type="dxa"/>
              <w:left w:w="148" w:type="dxa"/>
              <w:bottom w:w="148" w:type="dxa"/>
              <w:right w:w="148" w:type="dxa"/>
            </w:tcMar>
            <w:vAlign w:val="center"/>
            <w:hideMark/>
          </w:tcPr>
          <w:p w14:paraId="449304B5" w14:textId="77777777" w:rsidR="00B75275" w:rsidRPr="0089150F" w:rsidRDefault="00B75275" w:rsidP="00BB7FA7">
            <w:pPr>
              <w:shd w:val="clear" w:color="auto" w:fill="FFFFFF"/>
              <w:spacing w:after="0" w:line="240" w:lineRule="auto"/>
              <w:ind w:left="167" w:right="188"/>
              <w:jc w:val="center"/>
              <w:rPr>
                <w:rFonts w:asciiTheme="majorHAnsi" w:eastAsia="Times New Roman" w:hAnsiTheme="majorHAnsi" w:cstheme="majorHAnsi"/>
                <w:lang w:val="en-US" w:eastAsia="it-IT"/>
              </w:rPr>
            </w:pPr>
            <w:r w:rsidRPr="0089150F">
              <w:rPr>
                <w:rFonts w:asciiTheme="majorHAnsi" w:eastAsia="Times New Roman" w:hAnsiTheme="majorHAnsi" w:cstheme="majorHAnsi"/>
                <w:lang w:val="en-US" w:eastAsia="it-IT"/>
              </w:rPr>
              <w:t xml:space="preserve">Data mining is more than a search that uses methods </w:t>
            </w:r>
            <w:r>
              <w:rPr>
                <w:rFonts w:asciiTheme="majorHAnsi" w:eastAsia="Times New Roman" w:hAnsiTheme="majorHAnsi" w:cstheme="majorHAnsi"/>
                <w:lang w:val="en-US" w:eastAsia="it-IT"/>
              </w:rPr>
              <w:t>t</w:t>
            </w:r>
            <w:r w:rsidRPr="00245CBC">
              <w:rPr>
                <w:rFonts w:eastAsia="Times New Roman"/>
                <w:lang w:val="en-US" w:eastAsia="it-IT"/>
              </w:rPr>
              <w:t>o give no</w:t>
            </w:r>
            <w:r>
              <w:rPr>
                <w:rFonts w:eastAsia="Times New Roman"/>
                <w:lang w:val="en-US" w:eastAsia="it-IT"/>
              </w:rPr>
              <w:t>t obvious information.</w:t>
            </w:r>
          </w:p>
          <w:p w14:paraId="572865E0" w14:textId="77777777" w:rsidR="00B75275" w:rsidRPr="0089150F" w:rsidRDefault="00B75275" w:rsidP="00BB7FA7">
            <w:pPr>
              <w:ind w:left="167" w:right="188"/>
              <w:jc w:val="center"/>
              <w:rPr>
                <w:rFonts w:asciiTheme="majorHAnsi" w:hAnsiTheme="majorHAnsi" w:cstheme="majorHAnsi"/>
                <w:lang w:val="en-US" w:bidi="it-IT"/>
              </w:rPr>
            </w:pPr>
          </w:p>
        </w:tc>
        <w:tc>
          <w:tcPr>
            <w:tcW w:w="0" w:type="auto"/>
            <w:shd w:val="clear" w:color="auto" w:fill="auto"/>
            <w:tcMar>
              <w:top w:w="148" w:type="dxa"/>
              <w:left w:w="148" w:type="dxa"/>
              <w:bottom w:w="148" w:type="dxa"/>
              <w:right w:w="148" w:type="dxa"/>
            </w:tcMar>
            <w:vAlign w:val="center"/>
            <w:hideMark/>
          </w:tcPr>
          <w:p w14:paraId="43D91F36" w14:textId="77777777" w:rsidR="00B75275" w:rsidRPr="0089150F" w:rsidRDefault="00B75275" w:rsidP="002F4652">
            <w:pPr>
              <w:ind w:left="426" w:right="313"/>
              <w:jc w:val="center"/>
              <w:rPr>
                <w:rFonts w:asciiTheme="majorHAnsi" w:hAnsiTheme="majorHAnsi" w:cstheme="majorHAnsi"/>
                <w:lang w:val="en-US" w:bidi="it-IT"/>
              </w:rPr>
            </w:pPr>
            <w:r w:rsidRPr="0089150F">
              <w:rPr>
                <w:rFonts w:asciiTheme="majorHAnsi" w:hAnsiTheme="majorHAnsi" w:cstheme="majorHAnsi"/>
                <w:lang w:val="en-US" w:bidi="it-IT"/>
              </w:rPr>
              <w:t>Auto learning and teaching done by intelligent task.</w:t>
            </w:r>
          </w:p>
        </w:tc>
      </w:tr>
      <w:tr w:rsidR="00B75275" w:rsidRPr="00A7563C" w14:paraId="00B65613" w14:textId="77777777" w:rsidTr="00BB7FA7">
        <w:trPr>
          <w:trHeight w:val="450"/>
          <w:jc w:val="center"/>
        </w:trPr>
        <w:tc>
          <w:tcPr>
            <w:tcW w:w="0" w:type="auto"/>
            <w:shd w:val="clear" w:color="auto" w:fill="auto"/>
            <w:tcMar>
              <w:top w:w="148" w:type="dxa"/>
              <w:left w:w="148" w:type="dxa"/>
              <w:bottom w:w="148" w:type="dxa"/>
              <w:right w:w="148" w:type="dxa"/>
            </w:tcMar>
            <w:vAlign w:val="center"/>
            <w:hideMark/>
          </w:tcPr>
          <w:p w14:paraId="4029DAAF" w14:textId="77777777" w:rsidR="00B75275" w:rsidRPr="004749E6" w:rsidRDefault="00B75275" w:rsidP="002F4652">
            <w:pPr>
              <w:ind w:left="426" w:right="313"/>
              <w:jc w:val="center"/>
              <w:rPr>
                <w:rFonts w:asciiTheme="majorHAnsi" w:hAnsiTheme="majorHAnsi" w:cstheme="majorHAnsi"/>
                <w:b/>
                <w:lang w:bidi="it-IT"/>
              </w:rPr>
            </w:pPr>
            <w:proofErr w:type="spellStart"/>
            <w:r w:rsidRPr="004749E6">
              <w:rPr>
                <w:rFonts w:asciiTheme="majorHAnsi" w:hAnsiTheme="majorHAnsi" w:cstheme="majorHAnsi"/>
                <w:b/>
                <w:lang w:bidi="it-IT"/>
              </w:rPr>
              <w:t>Purpose</w:t>
            </w:r>
            <w:proofErr w:type="spellEnd"/>
          </w:p>
        </w:tc>
        <w:tc>
          <w:tcPr>
            <w:tcW w:w="0" w:type="auto"/>
            <w:shd w:val="clear" w:color="auto" w:fill="auto"/>
            <w:tcMar>
              <w:top w:w="148" w:type="dxa"/>
              <w:left w:w="148" w:type="dxa"/>
              <w:bottom w:w="148" w:type="dxa"/>
              <w:right w:w="148" w:type="dxa"/>
            </w:tcMar>
            <w:vAlign w:val="center"/>
            <w:hideMark/>
          </w:tcPr>
          <w:p w14:paraId="20B748DD" w14:textId="77777777" w:rsidR="00B75275" w:rsidRPr="0048165D" w:rsidRDefault="00B75275" w:rsidP="00BB7FA7">
            <w:pPr>
              <w:ind w:left="167" w:right="188"/>
              <w:jc w:val="center"/>
              <w:rPr>
                <w:rFonts w:asciiTheme="majorHAnsi" w:hAnsiTheme="majorHAnsi" w:cstheme="majorHAnsi"/>
                <w:lang w:val="en-US" w:bidi="it-IT"/>
              </w:rPr>
            </w:pPr>
            <w:r>
              <w:rPr>
                <w:rFonts w:asciiTheme="majorHAnsi" w:hAnsiTheme="majorHAnsi" w:cstheme="majorHAnsi"/>
                <w:lang w:val="en-US" w:bidi="it-IT"/>
              </w:rPr>
              <w:t>L</w:t>
            </w:r>
            <w:r w:rsidRPr="0048165D">
              <w:rPr>
                <w:rFonts w:asciiTheme="majorHAnsi" w:hAnsiTheme="majorHAnsi" w:cstheme="majorHAnsi"/>
                <w:lang w:val="en-US" w:bidi="it-IT"/>
              </w:rPr>
              <w:t>imited Area</w:t>
            </w:r>
          </w:p>
        </w:tc>
        <w:tc>
          <w:tcPr>
            <w:tcW w:w="0" w:type="auto"/>
            <w:shd w:val="clear" w:color="auto" w:fill="auto"/>
            <w:tcMar>
              <w:top w:w="148" w:type="dxa"/>
              <w:left w:w="148" w:type="dxa"/>
              <w:bottom w:w="148" w:type="dxa"/>
              <w:right w:w="148" w:type="dxa"/>
            </w:tcMar>
            <w:vAlign w:val="center"/>
            <w:hideMark/>
          </w:tcPr>
          <w:p w14:paraId="3272FF3B" w14:textId="77777777" w:rsidR="00B75275" w:rsidRPr="0048165D" w:rsidRDefault="00B75275" w:rsidP="002F4652">
            <w:pPr>
              <w:ind w:left="426" w:right="313"/>
              <w:jc w:val="center"/>
              <w:rPr>
                <w:rFonts w:asciiTheme="majorHAnsi" w:hAnsiTheme="majorHAnsi" w:cstheme="majorHAnsi"/>
                <w:lang w:val="en-US" w:bidi="it-IT"/>
              </w:rPr>
            </w:pPr>
            <w:r w:rsidRPr="0048165D">
              <w:rPr>
                <w:rFonts w:asciiTheme="majorHAnsi" w:hAnsiTheme="majorHAnsi" w:cstheme="majorHAnsi"/>
                <w:lang w:val="en-US" w:bidi="it-IT"/>
              </w:rPr>
              <w:t>Large area.</w:t>
            </w:r>
          </w:p>
        </w:tc>
      </w:tr>
    </w:tbl>
    <w:p w14:paraId="6E10CFFF" w14:textId="77777777" w:rsidR="00B75275" w:rsidRPr="00BB7FA7" w:rsidRDefault="00B75275" w:rsidP="00B75275">
      <w:pPr>
        <w:rPr>
          <w:lang w:val="en-GB" w:bidi="it-IT"/>
        </w:rPr>
      </w:pPr>
    </w:p>
    <w:p w14:paraId="586D2172" w14:textId="1765A40E" w:rsidR="00B75275" w:rsidRPr="00F56F1C" w:rsidRDefault="00F56F1C" w:rsidP="00B75275">
      <w:pPr>
        <w:pStyle w:val="Titolo2"/>
        <w:tabs>
          <w:tab w:val="left" w:pos="8355"/>
        </w:tabs>
        <w:ind w:left="426" w:right="313"/>
        <w:jc w:val="both"/>
        <w:rPr>
          <w:rFonts w:cstheme="majorHAnsi"/>
          <w:b/>
          <w:i/>
          <w:color w:val="auto"/>
          <w:sz w:val="40"/>
          <w:szCs w:val="32"/>
          <w:lang w:bidi="it-IT"/>
        </w:rPr>
      </w:pPr>
      <w:bookmarkStart w:id="51" w:name="_Toc18569519"/>
      <w:r w:rsidRPr="00F56F1C">
        <w:rPr>
          <w:rFonts w:cstheme="majorHAnsi"/>
          <w:b/>
          <w:i/>
          <w:color w:val="auto"/>
          <w:sz w:val="40"/>
          <w:szCs w:val="32"/>
          <w:lang w:bidi="it-IT"/>
        </w:rPr>
        <w:lastRenderedPageBreak/>
        <w:t>1.7 DATA MINING ALGORITHMS</w:t>
      </w:r>
      <w:bookmarkEnd w:id="51"/>
      <w:r w:rsidRPr="00F56F1C">
        <w:rPr>
          <w:rFonts w:cstheme="majorHAnsi"/>
          <w:b/>
          <w:i/>
          <w:color w:val="auto"/>
          <w:sz w:val="40"/>
          <w:szCs w:val="32"/>
          <w:lang w:bidi="it-IT"/>
        </w:rPr>
        <w:tab/>
      </w:r>
    </w:p>
    <w:p w14:paraId="6DA902A7" w14:textId="77777777" w:rsidR="00B75275" w:rsidRDefault="00B75275" w:rsidP="00B75275">
      <w:pPr>
        <w:ind w:left="426" w:right="313"/>
        <w:jc w:val="both"/>
        <w:rPr>
          <w:lang w:bidi="it-IT"/>
        </w:rPr>
      </w:pPr>
    </w:p>
    <w:p w14:paraId="07D7C49F" w14:textId="77777777" w:rsidR="00B75275" w:rsidRPr="0089150F" w:rsidRDefault="00B75275" w:rsidP="00B75275">
      <w:pPr>
        <w:spacing w:line="360" w:lineRule="auto"/>
        <w:ind w:left="426" w:right="313"/>
        <w:jc w:val="both"/>
        <w:rPr>
          <w:lang w:val="en-US" w:bidi="it-IT"/>
        </w:rPr>
      </w:pPr>
      <w:r w:rsidRPr="00B821DB">
        <w:rPr>
          <w:lang w:val="en-US" w:bidi="it-IT"/>
        </w:rPr>
        <w:t xml:space="preserve">The goal of data mining is to extract new information from existing data. As we shall see, there are two approaches: supervised learning and unsupervised learning [14]. </w:t>
      </w:r>
    </w:p>
    <w:p w14:paraId="7B9EB64A" w14:textId="77777777" w:rsidR="00B75275" w:rsidRPr="00245CBC" w:rsidRDefault="00B75275" w:rsidP="00BC6064">
      <w:pPr>
        <w:pStyle w:val="Paragrafoelenco"/>
        <w:numPr>
          <w:ilvl w:val="0"/>
          <w:numId w:val="19"/>
        </w:numPr>
        <w:spacing w:line="360" w:lineRule="auto"/>
        <w:ind w:right="313"/>
        <w:jc w:val="both"/>
        <w:rPr>
          <w:rFonts w:asciiTheme="majorHAnsi" w:hAnsiTheme="majorHAnsi" w:cstheme="majorHAnsi"/>
          <w:lang w:val="en-US" w:bidi="it-IT"/>
        </w:rPr>
      </w:pPr>
      <w:r w:rsidRPr="00245CBC">
        <w:rPr>
          <w:rStyle w:val="Enfasigrassetto"/>
          <w:rFonts w:asciiTheme="majorHAnsi" w:hAnsiTheme="majorHAnsi" w:cstheme="majorHAnsi"/>
          <w:b w:val="0"/>
          <w:i/>
          <w:bdr w:val="none" w:sz="0" w:space="0" w:color="auto" w:frame="1"/>
          <w:lang w:val="en-US"/>
        </w:rPr>
        <w:t>Supervised learning</w:t>
      </w:r>
      <w:r w:rsidRPr="00245CBC">
        <w:rPr>
          <w:rFonts w:asciiTheme="majorHAnsi" w:hAnsiTheme="majorHAnsi" w:cstheme="majorHAnsi"/>
          <w:lang w:val="en-US"/>
        </w:rPr>
        <w:t xml:space="preserve">: </w:t>
      </w:r>
      <w:r w:rsidRPr="00B821DB">
        <w:rPr>
          <w:rFonts w:asciiTheme="majorHAnsi" w:hAnsiTheme="majorHAnsi" w:cstheme="majorHAnsi"/>
          <w:lang w:val="en-US"/>
        </w:rPr>
        <w:t xml:space="preserve">Machine learning methodology in which it is passed to the machine data containing the original data and the expected result. The task of the machine is to find the rule (or function model) with which to create a relationship between the two in such a way that, at the occurrence of a previously unknown example, can obtain the correct result. The data is previously labeled or assigned to a certain category. The supervised learning is mainly used for classification problems, such as, for example, is used in marketing to classify potential customers and offer products that could be interested </w:t>
      </w:r>
      <w:proofErr w:type="gramStart"/>
      <w:r w:rsidRPr="00B821DB">
        <w:rPr>
          <w:rFonts w:asciiTheme="majorHAnsi" w:hAnsiTheme="majorHAnsi" w:cstheme="majorHAnsi"/>
          <w:lang w:val="en-US"/>
        </w:rPr>
        <w:t>on the basis of</w:t>
      </w:r>
      <w:proofErr w:type="gramEnd"/>
      <w:r w:rsidRPr="00B821DB">
        <w:rPr>
          <w:rFonts w:asciiTheme="majorHAnsi" w:hAnsiTheme="majorHAnsi" w:cstheme="majorHAnsi"/>
          <w:lang w:val="en-US"/>
        </w:rPr>
        <w:t xml:space="preserve"> the profile and history of purchases. Another example is the anti-spam email systems.</w:t>
      </w:r>
      <w:r>
        <w:rPr>
          <w:rFonts w:asciiTheme="majorHAnsi" w:hAnsiTheme="majorHAnsi" w:cstheme="majorHAnsi"/>
          <w:lang w:val="en-US"/>
        </w:rPr>
        <w:t>;</w:t>
      </w:r>
    </w:p>
    <w:p w14:paraId="12C42D5F" w14:textId="77777777" w:rsidR="00B75275" w:rsidRPr="0089150F" w:rsidRDefault="00B75275" w:rsidP="00BC6064">
      <w:pPr>
        <w:pStyle w:val="Paragrafoelenco"/>
        <w:numPr>
          <w:ilvl w:val="0"/>
          <w:numId w:val="19"/>
        </w:numPr>
        <w:spacing w:line="360" w:lineRule="auto"/>
        <w:ind w:right="313"/>
        <w:jc w:val="both"/>
        <w:rPr>
          <w:lang w:val="en-US" w:bidi="it-IT"/>
        </w:rPr>
      </w:pPr>
      <w:r w:rsidRPr="00245CBC">
        <w:rPr>
          <w:bCs/>
          <w:i/>
          <w:lang w:val="en-US" w:bidi="it-IT"/>
        </w:rPr>
        <w:t xml:space="preserve">Unsupervised learning: </w:t>
      </w:r>
      <w:r w:rsidRPr="00B821DB">
        <w:rPr>
          <w:lang w:val="en-US" w:bidi="it-IT"/>
        </w:rPr>
        <w:t>Unlike the previous one, does not use classified data labeled before; we do not know, then, what category they belong. Therefore, to the machine is requested to extract a rule that groups the cases presented in accordance with characteristics which derives from the data themselves. For this, it is also defined characteristics of learning (learning feature). The algorithms in this case seek a relationship between the data to understand if and how they are linked together. Since it contains no preset information, the algorithm is called to create "new knowledge" (knowledge discovery). One of the main applications is the clustering or grouping data into homogeneous groups called clusters. The unsupervised learning, therefore, generally serves to extract information not yet known</w:t>
      </w:r>
      <w:r w:rsidRPr="0089150F">
        <w:rPr>
          <w:lang w:val="en-US" w:bidi="it-IT"/>
        </w:rPr>
        <w:t>.</w:t>
      </w:r>
    </w:p>
    <w:p w14:paraId="0B0D4BFD" w14:textId="77777777" w:rsidR="00B75275" w:rsidRPr="0089150F" w:rsidRDefault="00B75275" w:rsidP="00B75275">
      <w:pPr>
        <w:pStyle w:val="Paragrafoelenco"/>
        <w:spacing w:line="360" w:lineRule="auto"/>
        <w:ind w:left="786" w:right="313"/>
        <w:jc w:val="both"/>
        <w:rPr>
          <w:lang w:val="en-US" w:bidi="it-IT"/>
        </w:rPr>
      </w:pPr>
    </w:p>
    <w:p w14:paraId="1828DE69" w14:textId="77777777" w:rsidR="00B75275" w:rsidRDefault="00B75275" w:rsidP="00B75275">
      <w:pPr>
        <w:keepNext/>
        <w:spacing w:line="360" w:lineRule="auto"/>
        <w:ind w:left="426" w:right="313"/>
        <w:jc w:val="center"/>
      </w:pPr>
      <w:r>
        <w:rPr>
          <w:noProof/>
          <w:lang w:bidi="it-IT"/>
        </w:rPr>
        <w:lastRenderedPageBreak/>
        <w:drawing>
          <wp:inline distT="0" distB="0" distL="0" distR="0" wp14:anchorId="10EF4A80" wp14:editId="4709C46D">
            <wp:extent cx="5706271" cy="2753109"/>
            <wp:effectExtent l="0" t="0" r="8890" b="9525"/>
            <wp:docPr id="4" name="Immagine 4" descr="Immagine che contiene screenshot&#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DM algoritms.PNG"/>
                    <pic:cNvPicPr/>
                  </pic:nvPicPr>
                  <pic:blipFill>
                    <a:blip r:embed="rId30">
                      <a:extLst>
                        <a:ext uri="{28A0092B-C50C-407E-A947-70E740481C1C}">
                          <a14:useLocalDpi xmlns:a14="http://schemas.microsoft.com/office/drawing/2010/main" val="0"/>
                        </a:ext>
                      </a:extLst>
                    </a:blip>
                    <a:stretch>
                      <a:fillRect/>
                    </a:stretch>
                  </pic:blipFill>
                  <pic:spPr>
                    <a:xfrm>
                      <a:off x="0" y="0"/>
                      <a:ext cx="5706271" cy="2753109"/>
                    </a:xfrm>
                    <a:prstGeom prst="rect">
                      <a:avLst/>
                    </a:prstGeom>
                  </pic:spPr>
                </pic:pic>
              </a:graphicData>
            </a:graphic>
          </wp:inline>
        </w:drawing>
      </w:r>
    </w:p>
    <w:p w14:paraId="72E93024" w14:textId="273E7161" w:rsidR="00B75275" w:rsidRPr="0089150F" w:rsidRDefault="00B75275" w:rsidP="00B75275">
      <w:pPr>
        <w:pStyle w:val="Didascalia"/>
        <w:ind w:left="426" w:right="313"/>
        <w:jc w:val="center"/>
        <w:rPr>
          <w:color w:val="auto"/>
          <w:sz w:val="24"/>
          <w:szCs w:val="24"/>
          <w:lang w:val="en-US" w:bidi="it-IT"/>
        </w:rPr>
      </w:pPr>
      <w:bookmarkStart w:id="52" w:name="_Toc18569578"/>
      <w:r w:rsidRPr="0089150F">
        <w:rPr>
          <w:color w:val="auto"/>
          <w:sz w:val="24"/>
          <w:szCs w:val="24"/>
          <w:lang w:val="en-US"/>
        </w:rPr>
        <w:t xml:space="preserve">Figure </w:t>
      </w:r>
      <w:r w:rsidRPr="0048165D">
        <w:rPr>
          <w:color w:val="auto"/>
          <w:sz w:val="24"/>
          <w:szCs w:val="24"/>
        </w:rPr>
        <w:fldChar w:fldCharType="begin"/>
      </w:r>
      <w:r w:rsidRPr="0089150F">
        <w:rPr>
          <w:color w:val="auto"/>
          <w:sz w:val="24"/>
          <w:szCs w:val="24"/>
          <w:lang w:val="en-US"/>
        </w:rPr>
        <w:instrText xml:space="preserve"> SEQ Figura \* ARABIC </w:instrText>
      </w:r>
      <w:r w:rsidRPr="0048165D">
        <w:rPr>
          <w:color w:val="auto"/>
          <w:sz w:val="24"/>
          <w:szCs w:val="24"/>
        </w:rPr>
        <w:fldChar w:fldCharType="separate"/>
      </w:r>
      <w:r w:rsidR="00DC5999">
        <w:rPr>
          <w:noProof/>
          <w:color w:val="auto"/>
          <w:sz w:val="24"/>
          <w:szCs w:val="24"/>
          <w:lang w:val="en-US"/>
        </w:rPr>
        <w:t>7</w:t>
      </w:r>
      <w:r w:rsidRPr="0048165D">
        <w:rPr>
          <w:color w:val="auto"/>
          <w:sz w:val="24"/>
          <w:szCs w:val="24"/>
        </w:rPr>
        <w:fldChar w:fldCharType="end"/>
      </w:r>
      <w:r w:rsidRPr="0089150F">
        <w:rPr>
          <w:color w:val="auto"/>
          <w:sz w:val="24"/>
          <w:szCs w:val="24"/>
          <w:lang w:val="en-US"/>
        </w:rPr>
        <w:t>: Data Mining Algorit</w:t>
      </w:r>
      <w:r w:rsidR="00161A14">
        <w:rPr>
          <w:color w:val="auto"/>
          <w:sz w:val="24"/>
          <w:szCs w:val="24"/>
          <w:lang w:val="en-US"/>
        </w:rPr>
        <w:t>h</w:t>
      </w:r>
      <w:r w:rsidRPr="0089150F">
        <w:rPr>
          <w:color w:val="auto"/>
          <w:sz w:val="24"/>
          <w:szCs w:val="24"/>
          <w:lang w:val="en-US"/>
        </w:rPr>
        <w:t>ms</w:t>
      </w:r>
      <w:bookmarkEnd w:id="52"/>
    </w:p>
    <w:p w14:paraId="76E8D8A6" w14:textId="77777777" w:rsidR="00B75275" w:rsidRPr="0089150F" w:rsidRDefault="00B75275" w:rsidP="00B75275">
      <w:pPr>
        <w:spacing w:line="360" w:lineRule="auto"/>
        <w:ind w:right="313"/>
        <w:jc w:val="both"/>
        <w:rPr>
          <w:lang w:val="en-US" w:bidi="it-IT"/>
        </w:rPr>
      </w:pPr>
    </w:p>
    <w:p w14:paraId="5DCC5702" w14:textId="77777777" w:rsidR="00B75275" w:rsidRPr="00B821DB" w:rsidRDefault="00B75275" w:rsidP="00B75275">
      <w:pPr>
        <w:spacing w:line="360" w:lineRule="auto"/>
        <w:ind w:left="426" w:right="313"/>
        <w:jc w:val="both"/>
        <w:rPr>
          <w:lang w:val="en-US" w:bidi="it-IT"/>
        </w:rPr>
      </w:pPr>
      <w:r w:rsidRPr="00B821DB">
        <w:rPr>
          <w:lang w:val="en-US" w:bidi="it-IT"/>
        </w:rPr>
        <w:t xml:space="preserve">Using some of the techniques mentioned above we can create some predictive models. Whatever their application, the predictive models use the experience to give a score, confidence levels and some interesting results for the future. To do this, you </w:t>
      </w:r>
      <w:proofErr w:type="gramStart"/>
      <w:r w:rsidRPr="00B821DB">
        <w:rPr>
          <w:lang w:val="en-US" w:bidi="it-IT"/>
        </w:rPr>
        <w:t>have to</w:t>
      </w:r>
      <w:proofErr w:type="gramEnd"/>
      <w:r w:rsidRPr="00B821DB">
        <w:rPr>
          <w:lang w:val="en-US" w:bidi="it-IT"/>
        </w:rPr>
        <w:t xml:space="preserve"> divide the process into two phases:</w:t>
      </w:r>
    </w:p>
    <w:p w14:paraId="0332C790" w14:textId="77777777" w:rsidR="00B75275" w:rsidRPr="00B821DB" w:rsidRDefault="00B75275" w:rsidP="00B75275">
      <w:pPr>
        <w:spacing w:line="360" w:lineRule="auto"/>
        <w:ind w:left="426" w:right="313"/>
        <w:jc w:val="both"/>
        <w:rPr>
          <w:lang w:val="en-US" w:bidi="it-IT"/>
        </w:rPr>
      </w:pPr>
      <w:r w:rsidRPr="00B821DB">
        <w:rPr>
          <w:lang w:val="en-US" w:bidi="it-IT"/>
        </w:rPr>
        <w:t>The first stage is the creation, in which the model is created using data from the past, while the second is the score of the model created.</w:t>
      </w:r>
    </w:p>
    <w:p w14:paraId="4E1E9F00" w14:textId="36854DDC" w:rsidR="00B75275" w:rsidRPr="00B821DB" w:rsidRDefault="00B75275" w:rsidP="00B75275">
      <w:pPr>
        <w:spacing w:line="360" w:lineRule="auto"/>
        <w:ind w:left="426" w:right="313"/>
        <w:jc w:val="both"/>
        <w:rPr>
          <w:lang w:val="en-US" w:bidi="it-IT"/>
        </w:rPr>
      </w:pPr>
      <w:r w:rsidRPr="00B821DB">
        <w:rPr>
          <w:lang w:val="en-US" w:bidi="it-IT"/>
        </w:rPr>
        <w:t>We must never forget that is important to get good results (score) in the test data and not in the training data. The overfitting is the situation that occurs when the model explains the training data but cannot generalize to test data.</w:t>
      </w:r>
    </w:p>
    <w:p w14:paraId="07C6ABFB" w14:textId="77777777" w:rsidR="00B75275" w:rsidRPr="00B821DB" w:rsidRDefault="00B75275" w:rsidP="00B75275">
      <w:pPr>
        <w:spacing w:line="360" w:lineRule="auto"/>
        <w:ind w:left="426" w:right="313"/>
        <w:jc w:val="both"/>
        <w:rPr>
          <w:lang w:val="en-US" w:bidi="it-IT"/>
        </w:rPr>
      </w:pPr>
      <w:r w:rsidRPr="00B821DB">
        <w:rPr>
          <w:lang w:val="en-US" w:bidi="it-IT"/>
        </w:rPr>
        <w:t>The innovations that use artificial intelligence and machine learning are the major technology trends in the retail world. They are having a big impact on the industry, particularly in e-commerce companies that rely on online sales, where the use of some form of machine learning is very common today, especially in retail.</w:t>
      </w:r>
    </w:p>
    <w:p w14:paraId="6BC072A7" w14:textId="77777777" w:rsidR="00B75275" w:rsidRPr="0089150F" w:rsidRDefault="00B75275" w:rsidP="00B75275">
      <w:pPr>
        <w:spacing w:line="360" w:lineRule="auto"/>
        <w:ind w:left="426" w:right="313"/>
        <w:jc w:val="both"/>
        <w:rPr>
          <w:lang w:val="en-US" w:bidi="it-IT"/>
        </w:rPr>
      </w:pPr>
      <w:r w:rsidRPr="00B821DB">
        <w:rPr>
          <w:lang w:val="en-US" w:bidi="it-IT"/>
        </w:rPr>
        <w:t>Large online retailers such as eBay, Amazon and Alibaba have successfully integrated AI technologies throughout the sales cycle, from storage logistics to customers after-sales service</w:t>
      </w:r>
      <w:r w:rsidRPr="0089150F">
        <w:rPr>
          <w:lang w:val="en-US" w:bidi="it-IT"/>
        </w:rPr>
        <w:t>.</w:t>
      </w:r>
    </w:p>
    <w:p w14:paraId="50FB72E5" w14:textId="77777777" w:rsidR="00B75275" w:rsidRPr="001B55CB" w:rsidRDefault="00B75275" w:rsidP="00B75275">
      <w:pPr>
        <w:spacing w:line="360" w:lineRule="auto"/>
        <w:ind w:left="426" w:right="313"/>
        <w:jc w:val="both"/>
        <w:rPr>
          <w:lang w:val="en-US" w:bidi="it-IT"/>
        </w:rPr>
      </w:pPr>
      <w:r w:rsidRPr="001B55CB">
        <w:rPr>
          <w:lang w:val="en-US" w:bidi="it-IT"/>
        </w:rPr>
        <w:lastRenderedPageBreak/>
        <w:t>Companies using the recommendation systems achieve sales increases as a result of a better customer experience. The recommendations, in general, accelerate research and make it easier to acquire and retain customers by sending e-mails with links to new offers that meet the interests of the recipients and adapt to their profiles.</w:t>
      </w:r>
    </w:p>
    <w:p w14:paraId="59738957" w14:textId="3308C1FF" w:rsidR="00B75275" w:rsidRPr="001B55CB" w:rsidRDefault="00B75275" w:rsidP="00B75275">
      <w:pPr>
        <w:spacing w:line="360" w:lineRule="auto"/>
        <w:ind w:left="426" w:right="313"/>
        <w:jc w:val="both"/>
        <w:rPr>
          <w:lang w:val="en-US" w:bidi="it-IT"/>
        </w:rPr>
      </w:pPr>
      <w:r w:rsidRPr="001B55CB">
        <w:rPr>
          <w:lang w:val="en-US" w:bidi="it-IT"/>
        </w:rPr>
        <w:t>When the user begins to feel understood, it is more likely to purchase additional products. Knowing what a customer wants and show immediately to him the product, it is less likely that he leave</w:t>
      </w:r>
      <w:r>
        <w:rPr>
          <w:lang w:val="en-US" w:bidi="it-IT"/>
        </w:rPr>
        <w:t>s</w:t>
      </w:r>
      <w:r w:rsidRPr="001B55CB">
        <w:rPr>
          <w:lang w:val="en-US" w:bidi="it-IT"/>
        </w:rPr>
        <w:t xml:space="preserve"> the platform. This result give</w:t>
      </w:r>
      <w:r w:rsidR="00161A14">
        <w:rPr>
          <w:lang w:val="en-US" w:bidi="it-IT"/>
        </w:rPr>
        <w:t>s</w:t>
      </w:r>
      <w:r w:rsidRPr="001B55CB">
        <w:rPr>
          <w:lang w:val="en-US" w:bidi="it-IT"/>
        </w:rPr>
        <w:t xml:space="preserve"> a greater chance of purchase and a decrease in threat of losing a customer that move to a competitor.</w:t>
      </w:r>
    </w:p>
    <w:p w14:paraId="4068B9C1" w14:textId="77777777" w:rsidR="00B75275" w:rsidRPr="001B55CB" w:rsidRDefault="00B75275" w:rsidP="00B75275">
      <w:pPr>
        <w:spacing w:line="360" w:lineRule="auto"/>
        <w:ind w:left="426" w:right="313"/>
        <w:jc w:val="both"/>
        <w:rPr>
          <w:lang w:val="en-US" w:bidi="it-IT"/>
        </w:rPr>
      </w:pPr>
      <w:r w:rsidRPr="001B55CB">
        <w:rPr>
          <w:lang w:val="en-US" w:bidi="it-IT"/>
        </w:rPr>
        <w:t>By including the offer, seasonality, external events related to your business (such as a concert, a match, a festival), demand forecast and market supply, an automatic pricing system can efficiently adjust prices.</w:t>
      </w:r>
    </w:p>
    <w:p w14:paraId="0CAAF137" w14:textId="77777777" w:rsidR="00B75275" w:rsidRDefault="00B75275" w:rsidP="00B75275">
      <w:pPr>
        <w:spacing w:line="360" w:lineRule="auto"/>
        <w:ind w:left="426" w:right="313"/>
        <w:jc w:val="both"/>
        <w:rPr>
          <w:lang w:val="en-US" w:bidi="it-IT"/>
        </w:rPr>
      </w:pPr>
      <w:r w:rsidRPr="001B55CB">
        <w:rPr>
          <w:lang w:val="en-US" w:bidi="it-IT"/>
        </w:rPr>
        <w:t>We see in detail the most common by machine learning algorithms used</w:t>
      </w:r>
      <w:r w:rsidRPr="0089150F">
        <w:rPr>
          <w:lang w:val="en-US" w:bidi="it-IT"/>
        </w:rPr>
        <w:t>.</w:t>
      </w:r>
    </w:p>
    <w:p w14:paraId="14F48521" w14:textId="77777777" w:rsidR="00B75275" w:rsidRPr="0089150F" w:rsidRDefault="00B75275" w:rsidP="00B75275">
      <w:pPr>
        <w:spacing w:line="360" w:lineRule="auto"/>
        <w:ind w:left="426" w:right="313"/>
        <w:jc w:val="both"/>
        <w:rPr>
          <w:lang w:val="en-US" w:bidi="it-IT"/>
        </w:rPr>
      </w:pPr>
    </w:p>
    <w:p w14:paraId="03A3F4AB" w14:textId="77777777" w:rsidR="00B75275" w:rsidRPr="0089150F" w:rsidRDefault="00B75275" w:rsidP="00B75275">
      <w:pPr>
        <w:pStyle w:val="Titolo3"/>
        <w:ind w:left="426" w:right="313"/>
        <w:rPr>
          <w:rFonts w:ascii="Arial" w:hAnsi="Arial" w:cs="Arial"/>
          <w:b/>
          <w:i/>
          <w:color w:val="auto"/>
          <w:sz w:val="32"/>
          <w:lang w:val="en-US" w:bidi="it-IT"/>
        </w:rPr>
      </w:pPr>
      <w:bookmarkStart w:id="53" w:name="_Toc18569520"/>
      <w:r w:rsidRPr="0089150F">
        <w:rPr>
          <w:rFonts w:ascii="Arial" w:hAnsi="Arial" w:cs="Arial"/>
          <w:b/>
          <w:i/>
          <w:color w:val="auto"/>
          <w:sz w:val="28"/>
          <w:lang w:val="en-US" w:bidi="it-IT"/>
        </w:rPr>
        <w:t>1.7.1 Clustering</w:t>
      </w:r>
      <w:bookmarkEnd w:id="53"/>
    </w:p>
    <w:p w14:paraId="43EE0802" w14:textId="77777777" w:rsidR="00B75275" w:rsidRPr="0089150F" w:rsidRDefault="00B75275" w:rsidP="00B75275">
      <w:pPr>
        <w:ind w:left="426" w:right="313"/>
        <w:rPr>
          <w:lang w:val="en-US" w:bidi="it-IT"/>
        </w:rPr>
      </w:pPr>
    </w:p>
    <w:p w14:paraId="1DB5FDEF" w14:textId="0B6E82A3" w:rsidR="00B75275" w:rsidRPr="0089150F" w:rsidRDefault="00B75275" w:rsidP="00B75275">
      <w:pPr>
        <w:spacing w:line="360" w:lineRule="auto"/>
        <w:ind w:left="426" w:right="313"/>
        <w:jc w:val="both"/>
        <w:rPr>
          <w:lang w:val="en-US" w:bidi="it-IT"/>
        </w:rPr>
      </w:pPr>
      <w:r w:rsidRPr="0089150F">
        <w:rPr>
          <w:lang w:val="en-US" w:bidi="it-IT"/>
        </w:rPr>
        <w:t>The goal of clustering is to organize the objects examined in groups</w:t>
      </w:r>
      <w:r>
        <w:rPr>
          <w:lang w:val="en-US" w:bidi="it-IT"/>
        </w:rPr>
        <w:t xml:space="preserve"> that</w:t>
      </w:r>
      <w:r w:rsidRPr="0089150F">
        <w:rPr>
          <w:lang w:val="en-US" w:bidi="it-IT"/>
        </w:rPr>
        <w:t xml:space="preserve"> sharing similar properties. Clustering can be considered one of the most important methods of unsupervised learning and, like any method belonging to this category</w:t>
      </w:r>
      <w:r>
        <w:rPr>
          <w:lang w:val="en-US" w:bidi="it-IT"/>
        </w:rPr>
        <w:t>, it</w:t>
      </w:r>
      <w:r w:rsidRPr="0089150F">
        <w:rPr>
          <w:lang w:val="en-US" w:bidi="it-IT"/>
        </w:rPr>
        <w:t xml:space="preserve"> does not use certain </w:t>
      </w:r>
      <w:r>
        <w:rPr>
          <w:lang w:val="en-US" w:bidi="it-IT"/>
        </w:rPr>
        <w:t>clas</w:t>
      </w:r>
      <w:r w:rsidR="00161A14">
        <w:rPr>
          <w:lang w:val="en-US" w:bidi="it-IT"/>
        </w:rPr>
        <w:t>s</w:t>
      </w:r>
      <w:r>
        <w:rPr>
          <w:lang w:val="en-US" w:bidi="it-IT"/>
        </w:rPr>
        <w:t>ifi</w:t>
      </w:r>
      <w:r w:rsidR="00161A14">
        <w:rPr>
          <w:lang w:val="en-US" w:bidi="it-IT"/>
        </w:rPr>
        <w:t>er</w:t>
      </w:r>
      <w:r w:rsidRPr="0089150F">
        <w:rPr>
          <w:lang w:val="en-US" w:bidi="it-IT"/>
        </w:rPr>
        <w:t>s prior to guess the possible structure of the data.</w:t>
      </w:r>
    </w:p>
    <w:p w14:paraId="69DB7F0E" w14:textId="77777777" w:rsidR="00B75275" w:rsidRPr="0089150F" w:rsidRDefault="00B75275" w:rsidP="00B75275">
      <w:pPr>
        <w:spacing w:line="360" w:lineRule="auto"/>
        <w:ind w:left="426" w:right="313"/>
        <w:jc w:val="both"/>
        <w:rPr>
          <w:lang w:val="en-US" w:bidi="it-IT"/>
        </w:rPr>
      </w:pPr>
      <w:r w:rsidRPr="0089150F">
        <w:rPr>
          <w:lang w:val="en-US" w:bidi="it-IT"/>
        </w:rPr>
        <w:t>There are various forms of clustering [15]:</w:t>
      </w:r>
    </w:p>
    <w:p w14:paraId="24A635FF" w14:textId="4E344BA1" w:rsidR="00B75275" w:rsidRPr="003A329C" w:rsidRDefault="00B75275" w:rsidP="00BC6064">
      <w:pPr>
        <w:numPr>
          <w:ilvl w:val="0"/>
          <w:numId w:val="20"/>
        </w:numPr>
        <w:spacing w:line="360" w:lineRule="auto"/>
        <w:ind w:right="313"/>
        <w:jc w:val="both"/>
        <w:rPr>
          <w:lang w:val="en-US" w:bidi="it-IT"/>
        </w:rPr>
      </w:pPr>
      <w:r w:rsidRPr="003A329C">
        <w:rPr>
          <w:i/>
          <w:lang w:val="en-US" w:bidi="it-IT"/>
        </w:rPr>
        <w:t>Exclusive Clustering</w:t>
      </w:r>
      <w:r w:rsidRPr="003A329C">
        <w:rPr>
          <w:lang w:val="en-US" w:bidi="it-IT"/>
        </w:rPr>
        <w:t xml:space="preserve">: Each element can only belong to a cluster, that is, the intersections between the clusters are always empty </w:t>
      </w:r>
      <w:r w:rsidR="00161A14">
        <w:rPr>
          <w:lang w:val="en-US" w:bidi="it-IT"/>
        </w:rPr>
        <w:t>data</w:t>
      </w:r>
      <w:r w:rsidRPr="003A329C">
        <w:rPr>
          <w:lang w:val="en-US" w:bidi="it-IT"/>
        </w:rPr>
        <w:t>sets; This procedure is also called Hard Clustering;</w:t>
      </w:r>
    </w:p>
    <w:p w14:paraId="17723F6C" w14:textId="77777777" w:rsidR="00B75275" w:rsidRPr="003A329C" w:rsidRDefault="00B75275" w:rsidP="00BC6064">
      <w:pPr>
        <w:numPr>
          <w:ilvl w:val="0"/>
          <w:numId w:val="20"/>
        </w:numPr>
        <w:spacing w:line="360" w:lineRule="auto"/>
        <w:ind w:right="313"/>
        <w:jc w:val="both"/>
        <w:rPr>
          <w:lang w:val="en-US" w:bidi="it-IT"/>
        </w:rPr>
      </w:pPr>
      <w:r w:rsidRPr="003A329C">
        <w:rPr>
          <w:i/>
          <w:lang w:val="en-US" w:bidi="it-IT"/>
        </w:rPr>
        <w:t>Inclusive Clustering</w:t>
      </w:r>
      <w:r w:rsidRPr="003A329C">
        <w:rPr>
          <w:lang w:val="en-US" w:bidi="it-IT"/>
        </w:rPr>
        <w:t xml:space="preserve">: Each item can belong to multiple clusters simultaneously, with an index that determine the degree of membership in each </w:t>
      </w:r>
      <w:r w:rsidRPr="00834562">
        <w:rPr>
          <w:lang w:val="en-US" w:bidi="it-IT"/>
        </w:rPr>
        <w:t>cluster. This procedure that is called Soft and Fuzzy Clustering</w:t>
      </w:r>
      <w:r w:rsidRPr="003A329C">
        <w:rPr>
          <w:lang w:val="en-US" w:bidi="it-IT"/>
        </w:rPr>
        <w:t>;</w:t>
      </w:r>
    </w:p>
    <w:p w14:paraId="14F7C62A" w14:textId="77777777" w:rsidR="00B75275" w:rsidRPr="003A329C" w:rsidRDefault="00B75275" w:rsidP="00BC6064">
      <w:pPr>
        <w:numPr>
          <w:ilvl w:val="0"/>
          <w:numId w:val="20"/>
        </w:numPr>
        <w:spacing w:line="360" w:lineRule="auto"/>
        <w:ind w:right="313"/>
        <w:jc w:val="both"/>
        <w:rPr>
          <w:lang w:val="en-US" w:bidi="it-IT"/>
        </w:rPr>
      </w:pPr>
      <w:r>
        <w:rPr>
          <w:i/>
          <w:lang w:val="en-US" w:bidi="it-IT"/>
        </w:rPr>
        <w:t>P</w:t>
      </w:r>
      <w:r w:rsidRPr="003A329C">
        <w:rPr>
          <w:i/>
          <w:lang w:val="en-US" w:bidi="it-IT"/>
        </w:rPr>
        <w:t>artition</w:t>
      </w:r>
      <w:r>
        <w:rPr>
          <w:i/>
          <w:lang w:val="en-US" w:bidi="it-IT"/>
        </w:rPr>
        <w:t>al</w:t>
      </w:r>
      <w:r w:rsidRPr="003A329C">
        <w:rPr>
          <w:i/>
          <w:lang w:val="en-US" w:bidi="it-IT"/>
        </w:rPr>
        <w:t xml:space="preserve"> Clustering</w:t>
      </w:r>
      <w:r w:rsidRPr="003A329C">
        <w:rPr>
          <w:lang w:val="en-US" w:bidi="it-IT"/>
        </w:rPr>
        <w:t xml:space="preserve">: It uses the concept of distance between the elements, which belong to a </w:t>
      </w:r>
      <w:proofErr w:type="gramStart"/>
      <w:r w:rsidRPr="003A329C">
        <w:rPr>
          <w:lang w:val="en-US" w:bidi="it-IT"/>
        </w:rPr>
        <w:t>particular group</w:t>
      </w:r>
      <w:proofErr w:type="gramEnd"/>
      <w:r w:rsidRPr="003A329C">
        <w:rPr>
          <w:lang w:val="en-US" w:bidi="it-IT"/>
        </w:rPr>
        <w:t xml:space="preserve"> based on their relationship with a significant point of the dataset;</w:t>
      </w:r>
    </w:p>
    <w:p w14:paraId="0079E804" w14:textId="77777777" w:rsidR="00B75275" w:rsidRPr="00032050" w:rsidRDefault="00B75275" w:rsidP="00BC6064">
      <w:pPr>
        <w:numPr>
          <w:ilvl w:val="0"/>
          <w:numId w:val="20"/>
        </w:numPr>
        <w:spacing w:line="360" w:lineRule="auto"/>
        <w:ind w:right="313"/>
        <w:jc w:val="both"/>
        <w:rPr>
          <w:lang w:val="en-US" w:bidi="it-IT"/>
        </w:rPr>
      </w:pPr>
      <w:r w:rsidRPr="00032050">
        <w:rPr>
          <w:i/>
          <w:lang w:val="en-US" w:bidi="it-IT"/>
        </w:rPr>
        <w:lastRenderedPageBreak/>
        <w:t>Hierarchical Clustering</w:t>
      </w:r>
      <w:r w:rsidRPr="00032050">
        <w:rPr>
          <w:lang w:val="en-US" w:bidi="it-IT"/>
        </w:rPr>
        <w:t>: It builds a hierarchy of partitions both for aggregation that by division, by means of a tree representation that takes the name of dendrogram. There are other more detailed subdivisions with respect to the Clustering partition, which differ in the evaluation of the distance between the elements and the related cluster [19] creation. This technique is divided into two approaches:</w:t>
      </w:r>
    </w:p>
    <w:p w14:paraId="5FC6A21D" w14:textId="77777777" w:rsidR="00B75275" w:rsidRPr="00032050" w:rsidRDefault="00B75275" w:rsidP="00BC6064">
      <w:pPr>
        <w:pStyle w:val="Paragrafoelenco"/>
        <w:numPr>
          <w:ilvl w:val="0"/>
          <w:numId w:val="34"/>
        </w:numPr>
        <w:spacing w:line="360" w:lineRule="auto"/>
        <w:ind w:right="313"/>
        <w:jc w:val="both"/>
        <w:rPr>
          <w:lang w:val="en-US" w:bidi="it-IT"/>
        </w:rPr>
      </w:pPr>
      <w:r w:rsidRPr="00032050">
        <w:rPr>
          <w:lang w:val="en-US" w:bidi="it-IT"/>
        </w:rPr>
        <w:t xml:space="preserve">Agglomerative: The process begins by considering each point as a cluster, at each step are unified points according to a </w:t>
      </w:r>
      <w:proofErr w:type="gramStart"/>
      <w:r w:rsidRPr="00032050">
        <w:rPr>
          <w:lang w:val="en-US" w:bidi="it-IT"/>
        </w:rPr>
        <w:t>particular arbitrary</w:t>
      </w:r>
      <w:proofErr w:type="gramEnd"/>
      <w:r w:rsidRPr="00032050">
        <w:rPr>
          <w:lang w:val="en-US" w:bidi="it-IT"/>
        </w:rPr>
        <w:t xml:space="preserve"> function </w:t>
      </w:r>
      <w:r>
        <w:rPr>
          <w:lang w:val="en-US" w:bidi="it-IT"/>
        </w:rPr>
        <w:t xml:space="preserve">of </w:t>
      </w:r>
      <w:r w:rsidRPr="00032050">
        <w:rPr>
          <w:lang w:val="en-US" w:bidi="it-IT"/>
        </w:rPr>
        <w:t>similarity, to obtain a single cluster and its dendrogram. This approach is based on the development of a Proximity Matrix that take into consideration the function for calculating the similarity between two clusters;</w:t>
      </w:r>
    </w:p>
    <w:p w14:paraId="6246295F" w14:textId="77777777" w:rsidR="00B75275" w:rsidRPr="00032050" w:rsidRDefault="00B75275" w:rsidP="00BC6064">
      <w:pPr>
        <w:pStyle w:val="Paragrafoelenco"/>
        <w:numPr>
          <w:ilvl w:val="0"/>
          <w:numId w:val="34"/>
        </w:numPr>
        <w:spacing w:line="360" w:lineRule="auto"/>
        <w:ind w:right="313"/>
        <w:jc w:val="both"/>
        <w:rPr>
          <w:lang w:val="en-US" w:bidi="it-IT"/>
        </w:rPr>
      </w:pPr>
      <w:r w:rsidRPr="00032050">
        <w:rPr>
          <w:lang w:val="en-US" w:bidi="it-IT"/>
        </w:rPr>
        <w:t xml:space="preserve">Divisive: Complementary case in which one starts from a single cluster that is divided at each iteration, until obtaining </w:t>
      </w:r>
      <w:proofErr w:type="gramStart"/>
      <w:r w:rsidRPr="00032050">
        <w:rPr>
          <w:lang w:val="en-US" w:bidi="it-IT"/>
        </w:rPr>
        <w:t>a number of</w:t>
      </w:r>
      <w:proofErr w:type="gramEnd"/>
      <w:r w:rsidRPr="00032050">
        <w:rPr>
          <w:lang w:val="en-US" w:bidi="it-IT"/>
        </w:rPr>
        <w:t xml:space="preserve"> clusters equal to the number of points that constitute the data base.</w:t>
      </w:r>
    </w:p>
    <w:p w14:paraId="38AE09F6" w14:textId="77777777" w:rsidR="00B75275" w:rsidRPr="0089150F" w:rsidRDefault="00B75275" w:rsidP="00B75275">
      <w:pPr>
        <w:spacing w:line="360" w:lineRule="auto"/>
        <w:ind w:left="426" w:right="313"/>
        <w:jc w:val="both"/>
        <w:rPr>
          <w:lang w:val="en-US" w:bidi="it-IT"/>
        </w:rPr>
      </w:pPr>
      <w:r w:rsidRPr="0089150F">
        <w:rPr>
          <w:lang w:val="en-US" w:bidi="it-IT"/>
        </w:rPr>
        <w:t>The complexity is in the order of O (N</w:t>
      </w:r>
      <w:r w:rsidRPr="00032050">
        <w:rPr>
          <w:vertAlign w:val="superscript"/>
          <w:lang w:val="en-US" w:bidi="it-IT"/>
        </w:rPr>
        <w:t>3</w:t>
      </w:r>
      <w:r w:rsidRPr="0089150F">
        <w:rPr>
          <w:lang w:val="en-US" w:bidi="it-IT"/>
        </w:rPr>
        <w:t>), and as in K-Means</w:t>
      </w:r>
      <w:r>
        <w:rPr>
          <w:lang w:val="en-US" w:bidi="it-IT"/>
        </w:rPr>
        <w:t xml:space="preserve"> </w:t>
      </w:r>
      <w:r w:rsidRPr="0089150F">
        <w:rPr>
          <w:lang w:val="en-US" w:bidi="it-IT"/>
        </w:rPr>
        <w:t xml:space="preserve">the presence of outliers </w:t>
      </w:r>
      <w:r>
        <w:rPr>
          <w:lang w:val="en-US" w:bidi="it-IT"/>
        </w:rPr>
        <w:t xml:space="preserve">create some very important problem to </w:t>
      </w:r>
      <w:r w:rsidRPr="0089150F">
        <w:rPr>
          <w:lang w:val="en-US" w:bidi="it-IT"/>
        </w:rPr>
        <w:t>this approach.</w:t>
      </w:r>
    </w:p>
    <w:p w14:paraId="07C10427" w14:textId="299653A6" w:rsidR="00B75275" w:rsidRPr="0089150F" w:rsidRDefault="00B75275" w:rsidP="00B75275">
      <w:pPr>
        <w:spacing w:line="360" w:lineRule="auto"/>
        <w:ind w:left="426" w:right="313"/>
        <w:jc w:val="both"/>
        <w:rPr>
          <w:lang w:val="en-US" w:bidi="it-IT"/>
        </w:rPr>
      </w:pPr>
      <w:r w:rsidRPr="00834562">
        <w:rPr>
          <w:lang w:val="en-US" w:bidi="it-IT"/>
        </w:rPr>
        <w:t xml:space="preserve">Next, it will be </w:t>
      </w:r>
      <w:r>
        <w:rPr>
          <w:lang w:val="en-US" w:bidi="it-IT"/>
        </w:rPr>
        <w:t>show</w:t>
      </w:r>
      <w:r w:rsidR="00161A14">
        <w:rPr>
          <w:lang w:val="en-US" w:bidi="it-IT"/>
        </w:rPr>
        <w:t>n</w:t>
      </w:r>
      <w:r w:rsidRPr="0089150F">
        <w:rPr>
          <w:lang w:val="en-US" w:bidi="it-IT"/>
        </w:rPr>
        <w:t xml:space="preserve"> the main clustering strategies and algorithms used in Fashion.</w:t>
      </w:r>
    </w:p>
    <w:p w14:paraId="12C90138" w14:textId="77777777" w:rsidR="00B75275" w:rsidRPr="0089150F" w:rsidRDefault="00B75275" w:rsidP="00B75275">
      <w:pPr>
        <w:spacing w:line="360" w:lineRule="auto"/>
        <w:ind w:left="426" w:right="313"/>
        <w:jc w:val="both"/>
        <w:rPr>
          <w:lang w:val="en-US" w:bidi="it-IT"/>
        </w:rPr>
      </w:pPr>
    </w:p>
    <w:p w14:paraId="44408BE6" w14:textId="77777777" w:rsidR="00B75275" w:rsidRPr="0089150F" w:rsidRDefault="00B75275" w:rsidP="00B75275">
      <w:pPr>
        <w:pStyle w:val="Titolo4"/>
        <w:ind w:left="426" w:right="313"/>
        <w:rPr>
          <w:b/>
          <w:color w:val="auto"/>
          <w:lang w:val="en-US"/>
        </w:rPr>
      </w:pPr>
      <w:bookmarkStart w:id="54" w:name="_Toc18569521"/>
      <w:r w:rsidRPr="0089150F">
        <w:rPr>
          <w:b/>
          <w:color w:val="auto"/>
          <w:lang w:val="en-US"/>
        </w:rPr>
        <w:t>1.7.1.1 K-Means Clustering</w:t>
      </w:r>
      <w:bookmarkEnd w:id="54"/>
      <w:r w:rsidRPr="0089150F">
        <w:rPr>
          <w:b/>
          <w:color w:val="auto"/>
          <w:lang w:val="en-US"/>
        </w:rPr>
        <w:t xml:space="preserve"> </w:t>
      </w:r>
    </w:p>
    <w:p w14:paraId="7B43C620" w14:textId="77777777" w:rsidR="00B75275" w:rsidRPr="0089150F" w:rsidRDefault="00B75275" w:rsidP="00B75275">
      <w:pPr>
        <w:ind w:left="426" w:right="313"/>
        <w:rPr>
          <w:lang w:val="en-US" w:eastAsia="it-IT" w:bidi="it-IT"/>
        </w:rPr>
      </w:pPr>
    </w:p>
    <w:p w14:paraId="7214B614" w14:textId="58822315" w:rsidR="00B75275" w:rsidRDefault="00B75275" w:rsidP="00B75275">
      <w:pPr>
        <w:spacing w:line="360" w:lineRule="auto"/>
        <w:ind w:left="426" w:right="313"/>
        <w:jc w:val="both"/>
        <w:rPr>
          <w:lang w:bidi="it-IT"/>
        </w:rPr>
      </w:pPr>
      <w:r w:rsidRPr="00032050">
        <w:rPr>
          <w:lang w:val="en-US" w:bidi="it-IT"/>
        </w:rPr>
        <w:t>The centroid clustering is based is represented by a prototype called centroid which typically is the average of the distances of the points in the cluster. One of the most popular clustering algorithms in this category is the K-Means that requires you to specify the number of K clusters to be obtained. The algorithm iteratively elects the K centroids of the clusters, and each element is associated with the closest centroid. The algorithm is as follows</w:t>
      </w:r>
      <w:r w:rsidRPr="00863FF9">
        <w:rPr>
          <w:lang w:bidi="it-IT"/>
        </w:rPr>
        <w:t>:</w:t>
      </w:r>
    </w:p>
    <w:p w14:paraId="1388C90E" w14:textId="0195CB32" w:rsidR="004246F1" w:rsidRDefault="004246F1" w:rsidP="00B75275">
      <w:pPr>
        <w:spacing w:line="360" w:lineRule="auto"/>
        <w:ind w:left="426" w:right="313"/>
        <w:jc w:val="both"/>
        <w:rPr>
          <w:lang w:bidi="it-IT"/>
        </w:rPr>
      </w:pPr>
    </w:p>
    <w:p w14:paraId="6AA0FDFA" w14:textId="3D3C3E3B" w:rsidR="004246F1" w:rsidRDefault="004246F1" w:rsidP="00B75275">
      <w:pPr>
        <w:spacing w:line="360" w:lineRule="auto"/>
        <w:ind w:left="426" w:right="313"/>
        <w:jc w:val="both"/>
        <w:rPr>
          <w:lang w:bidi="it-IT"/>
        </w:rPr>
      </w:pPr>
    </w:p>
    <w:p w14:paraId="4B2C3DA4" w14:textId="7B459F1B" w:rsidR="004246F1" w:rsidRDefault="004246F1" w:rsidP="00B75275">
      <w:pPr>
        <w:spacing w:line="360" w:lineRule="auto"/>
        <w:ind w:left="426" w:right="313"/>
        <w:jc w:val="both"/>
        <w:rPr>
          <w:lang w:bidi="it-IT"/>
        </w:rPr>
      </w:pPr>
    </w:p>
    <w:p w14:paraId="38F5C98B" w14:textId="77777777" w:rsidR="004246F1" w:rsidRPr="00863FF9" w:rsidRDefault="004246F1" w:rsidP="00B75275">
      <w:pPr>
        <w:spacing w:line="360" w:lineRule="auto"/>
        <w:ind w:left="426" w:right="313"/>
        <w:jc w:val="both"/>
        <w:rPr>
          <w:lang w:bidi="it-IT"/>
        </w:rPr>
      </w:pPr>
    </w:p>
    <w:tbl>
      <w:tblPr>
        <w:tblStyle w:val="Grigliatabella"/>
        <w:tblW w:w="0" w:type="auto"/>
        <w:tblInd w:w="421" w:type="dxa"/>
        <w:tblLook w:val="04A0" w:firstRow="1" w:lastRow="0" w:firstColumn="1" w:lastColumn="0" w:noHBand="0" w:noVBand="1"/>
      </w:tblPr>
      <w:tblGrid>
        <w:gridCol w:w="7882"/>
      </w:tblGrid>
      <w:tr w:rsidR="00B75275" w:rsidRPr="00863FF9" w14:paraId="74BA29BD" w14:textId="77777777" w:rsidTr="002F4652">
        <w:trPr>
          <w:trHeight w:val="341"/>
        </w:trPr>
        <w:tc>
          <w:tcPr>
            <w:tcW w:w="0" w:type="auto"/>
            <w:shd w:val="clear" w:color="auto" w:fill="262626" w:themeFill="text1" w:themeFillTint="D9"/>
          </w:tcPr>
          <w:p w14:paraId="1F9A123B" w14:textId="77777777" w:rsidR="00B75275" w:rsidRPr="00863FF9" w:rsidRDefault="00B75275" w:rsidP="002F4652">
            <w:pPr>
              <w:spacing w:after="160" w:line="360" w:lineRule="auto"/>
              <w:ind w:left="426" w:right="313"/>
              <w:jc w:val="both"/>
              <w:rPr>
                <w:b/>
                <w:lang w:bidi="it-IT"/>
              </w:rPr>
            </w:pPr>
            <w:r w:rsidRPr="00863FF9">
              <w:rPr>
                <w:b/>
                <w:lang w:bidi="it-IT"/>
              </w:rPr>
              <w:lastRenderedPageBreak/>
              <w:t>K-MEANS ALGORITHM</w:t>
            </w:r>
          </w:p>
        </w:tc>
      </w:tr>
      <w:tr w:rsidR="00B75275" w:rsidRPr="00631DDA" w14:paraId="44ACFA6B" w14:textId="77777777" w:rsidTr="002F4652">
        <w:tc>
          <w:tcPr>
            <w:tcW w:w="0" w:type="auto"/>
          </w:tcPr>
          <w:p w14:paraId="24E01C5E" w14:textId="77777777" w:rsidR="00B75275" w:rsidRPr="00863FF9" w:rsidRDefault="00B75275" w:rsidP="002F4652">
            <w:pPr>
              <w:spacing w:after="160" w:line="360" w:lineRule="auto"/>
              <w:ind w:left="426" w:right="313"/>
              <w:jc w:val="both"/>
              <w:rPr>
                <w:lang w:val="en-US" w:bidi="it-IT"/>
              </w:rPr>
            </w:pPr>
            <w:r w:rsidRPr="00863FF9">
              <w:rPr>
                <w:lang w:val="en-US" w:bidi="it-IT"/>
              </w:rPr>
              <w:t>1:</w:t>
            </w:r>
            <w:r>
              <w:rPr>
                <w:lang w:val="en-US" w:bidi="it-IT"/>
              </w:rPr>
              <w:t xml:space="preserve"> F</w:t>
            </w:r>
            <w:r w:rsidRPr="00863FF9">
              <w:rPr>
                <w:lang w:val="en-US" w:bidi="it-IT"/>
              </w:rPr>
              <w:t>unction K-Means (clusters K)</w:t>
            </w:r>
          </w:p>
        </w:tc>
      </w:tr>
      <w:tr w:rsidR="00B75275" w:rsidRPr="00863FF9" w14:paraId="66F30080" w14:textId="77777777" w:rsidTr="002F4652">
        <w:tc>
          <w:tcPr>
            <w:tcW w:w="0" w:type="auto"/>
          </w:tcPr>
          <w:p w14:paraId="3B0FC485" w14:textId="77777777" w:rsidR="00B75275" w:rsidRPr="00863FF9" w:rsidRDefault="00B75275" w:rsidP="002F4652">
            <w:pPr>
              <w:spacing w:after="160" w:line="360" w:lineRule="auto"/>
              <w:ind w:left="426" w:right="313"/>
              <w:jc w:val="both"/>
              <w:rPr>
                <w:i/>
                <w:lang w:bidi="it-IT"/>
              </w:rPr>
            </w:pPr>
            <w:r w:rsidRPr="00863FF9">
              <w:rPr>
                <w:lang w:bidi="it-IT"/>
              </w:rPr>
              <w:t>2:</w:t>
            </w:r>
            <w:r w:rsidRPr="00863FF9">
              <w:rPr>
                <w:lang w:bidi="it-IT"/>
              </w:rPr>
              <w:tab/>
            </w:r>
            <w:proofErr w:type="spellStart"/>
            <w:r w:rsidRPr="00863FF9">
              <w:rPr>
                <w:i/>
                <w:lang w:bidi="it-IT"/>
              </w:rPr>
              <w:t>Election</w:t>
            </w:r>
            <w:proofErr w:type="spellEnd"/>
            <w:r w:rsidRPr="00863FF9">
              <w:rPr>
                <w:i/>
                <w:lang w:bidi="it-IT"/>
              </w:rPr>
              <w:t xml:space="preserve"> K </w:t>
            </w:r>
            <w:proofErr w:type="spellStart"/>
            <w:r w:rsidRPr="00863FF9">
              <w:rPr>
                <w:i/>
                <w:lang w:bidi="it-IT"/>
              </w:rPr>
              <w:t>centroids</w:t>
            </w:r>
            <w:proofErr w:type="spellEnd"/>
          </w:p>
        </w:tc>
      </w:tr>
      <w:tr w:rsidR="00B75275" w:rsidRPr="00863FF9" w14:paraId="74920DF0" w14:textId="77777777" w:rsidTr="002F4652">
        <w:tc>
          <w:tcPr>
            <w:tcW w:w="0" w:type="auto"/>
          </w:tcPr>
          <w:p w14:paraId="136714B5" w14:textId="77777777" w:rsidR="00B75275" w:rsidRPr="00863FF9" w:rsidRDefault="00B75275" w:rsidP="002F4652">
            <w:pPr>
              <w:spacing w:after="160" w:line="360" w:lineRule="auto"/>
              <w:ind w:left="426" w:right="313"/>
              <w:jc w:val="both"/>
              <w:rPr>
                <w:b/>
                <w:lang w:bidi="it-IT"/>
              </w:rPr>
            </w:pPr>
            <w:r w:rsidRPr="00863FF9">
              <w:rPr>
                <w:lang w:bidi="it-IT"/>
              </w:rPr>
              <w:t>3:</w:t>
            </w:r>
            <w:r w:rsidRPr="00863FF9">
              <w:rPr>
                <w:lang w:bidi="it-IT"/>
              </w:rPr>
              <w:tab/>
            </w:r>
            <w:proofErr w:type="spellStart"/>
            <w:r w:rsidRPr="00863FF9">
              <w:rPr>
                <w:b/>
                <w:lang w:bidi="it-IT"/>
              </w:rPr>
              <w:t>repeat</w:t>
            </w:r>
            <w:proofErr w:type="spellEnd"/>
          </w:p>
        </w:tc>
      </w:tr>
      <w:tr w:rsidR="00B75275" w:rsidRPr="00631DDA" w14:paraId="49990EE8" w14:textId="77777777" w:rsidTr="002F4652">
        <w:tc>
          <w:tcPr>
            <w:tcW w:w="0" w:type="auto"/>
          </w:tcPr>
          <w:p w14:paraId="222D9425" w14:textId="27E2D562" w:rsidR="00B75275" w:rsidRPr="0089150F" w:rsidRDefault="00B75275" w:rsidP="002F4652">
            <w:pPr>
              <w:spacing w:after="160" w:line="360" w:lineRule="auto"/>
              <w:ind w:left="426" w:right="313"/>
              <w:jc w:val="both"/>
              <w:rPr>
                <w:i/>
                <w:lang w:val="en-US" w:bidi="it-IT"/>
              </w:rPr>
            </w:pPr>
            <w:r w:rsidRPr="0089150F">
              <w:rPr>
                <w:lang w:val="en-US" w:bidi="it-IT"/>
              </w:rPr>
              <w:t>4:</w:t>
            </w:r>
            <w:r w:rsidRPr="0089150F">
              <w:rPr>
                <w:lang w:val="en-US" w:bidi="it-IT"/>
              </w:rPr>
              <w:tab/>
            </w:r>
            <w:r w:rsidRPr="0089150F">
              <w:rPr>
                <w:i/>
                <w:lang w:val="en-US" w:bidi="it-IT"/>
              </w:rPr>
              <w:t xml:space="preserve">Assignment of each element to the point K </w:t>
            </w:r>
            <w:r w:rsidR="00DB56E2" w:rsidRPr="0089150F">
              <w:rPr>
                <w:i/>
                <w:lang w:val="en-US" w:bidi="it-IT"/>
              </w:rPr>
              <w:t>closer</w:t>
            </w:r>
          </w:p>
        </w:tc>
      </w:tr>
      <w:tr w:rsidR="00B75275" w:rsidRPr="00631DDA" w14:paraId="467684E4" w14:textId="77777777" w:rsidTr="002F4652">
        <w:tc>
          <w:tcPr>
            <w:tcW w:w="0" w:type="auto"/>
          </w:tcPr>
          <w:p w14:paraId="0FDDAE5B" w14:textId="60DAB0CD" w:rsidR="00B75275" w:rsidRPr="0089150F" w:rsidRDefault="00B75275" w:rsidP="002F4652">
            <w:pPr>
              <w:spacing w:after="160" w:line="360" w:lineRule="auto"/>
              <w:ind w:left="426" w:right="313"/>
              <w:jc w:val="both"/>
              <w:rPr>
                <w:i/>
                <w:lang w:val="en-US" w:bidi="it-IT"/>
              </w:rPr>
            </w:pPr>
            <w:r w:rsidRPr="0089150F">
              <w:rPr>
                <w:lang w:val="en-US" w:bidi="it-IT"/>
              </w:rPr>
              <w:t>5:</w:t>
            </w:r>
            <w:r w:rsidRPr="0089150F">
              <w:rPr>
                <w:lang w:val="en-US" w:bidi="it-IT"/>
              </w:rPr>
              <w:tab/>
            </w:r>
            <w:r w:rsidRPr="0089150F">
              <w:rPr>
                <w:i/>
                <w:lang w:val="en-US" w:bidi="it-IT"/>
              </w:rPr>
              <w:t xml:space="preserve">Recalculation of the K centroids </w:t>
            </w:r>
            <w:r w:rsidRPr="0089150F">
              <w:rPr>
                <w:b/>
                <w:lang w:val="en-US" w:bidi="it-IT"/>
              </w:rPr>
              <w:t>until</w:t>
            </w:r>
            <w:r w:rsidR="00B43F85">
              <w:rPr>
                <w:i/>
                <w:lang w:val="en-US" w:bidi="it-IT"/>
              </w:rPr>
              <w:t xml:space="preserve"> t</w:t>
            </w:r>
            <w:r w:rsidRPr="0089150F">
              <w:rPr>
                <w:i/>
                <w:lang w:val="en-US" w:bidi="it-IT"/>
              </w:rPr>
              <w:t>he centroids do not vary</w:t>
            </w:r>
          </w:p>
        </w:tc>
      </w:tr>
    </w:tbl>
    <w:p w14:paraId="4BD502A2" w14:textId="77777777" w:rsidR="00B75275" w:rsidRDefault="00B75275" w:rsidP="00B75275">
      <w:pPr>
        <w:spacing w:line="360" w:lineRule="auto"/>
        <w:ind w:left="426" w:right="313"/>
        <w:jc w:val="both"/>
        <w:rPr>
          <w:lang w:val="en-US" w:bidi="it-IT"/>
        </w:rPr>
      </w:pPr>
    </w:p>
    <w:p w14:paraId="45D2D898" w14:textId="77777777" w:rsidR="00B75275" w:rsidRPr="00032050" w:rsidRDefault="00B75275" w:rsidP="00B75275">
      <w:pPr>
        <w:spacing w:line="360" w:lineRule="auto"/>
        <w:ind w:left="426" w:right="313"/>
        <w:jc w:val="both"/>
        <w:rPr>
          <w:lang w:val="en-US" w:bidi="it-IT"/>
        </w:rPr>
      </w:pPr>
      <w:r w:rsidRPr="00032050">
        <w:rPr>
          <w:lang w:val="en-US" w:bidi="it-IT"/>
        </w:rPr>
        <w:t>Initially, the centroids are chosen randomly while, in later iterations of the algorithm, they typically consist in the average between the distances of the points in the cluster. There are different methods to calculate this distance: Euclidean Distance, Cosine Similarity, Correlation. The algorithm converges to the similarity measures listed. This convergence occurs mainly in the early iterations, followed by a phase of adjustment. In it, in fact, often the stop condition is relaxed, admitting a minimum threshold of change between the centroids.</w:t>
      </w:r>
    </w:p>
    <w:p w14:paraId="44CC0D98" w14:textId="77777777" w:rsidR="00B75275" w:rsidRPr="0089150F" w:rsidRDefault="00B75275" w:rsidP="00B75275">
      <w:pPr>
        <w:spacing w:line="360" w:lineRule="auto"/>
        <w:ind w:left="426" w:right="313"/>
        <w:jc w:val="both"/>
        <w:rPr>
          <w:lang w:val="en-US" w:bidi="it-IT"/>
        </w:rPr>
      </w:pPr>
      <w:r w:rsidRPr="00032050">
        <w:rPr>
          <w:lang w:val="en-US" w:bidi="it-IT"/>
        </w:rPr>
        <w:t>The choice of centroids is a very sensitive stage, in fact are applied the following techniques to solve, even if not completely, the problem</w:t>
      </w:r>
      <w:r w:rsidRPr="0089150F">
        <w:rPr>
          <w:lang w:val="en-US" w:bidi="it-IT"/>
        </w:rPr>
        <w:t>:</w:t>
      </w:r>
    </w:p>
    <w:p w14:paraId="633259E8" w14:textId="5D8B04E2" w:rsidR="00B75275" w:rsidRPr="0089150F" w:rsidRDefault="00B75275" w:rsidP="00BC6064">
      <w:pPr>
        <w:pStyle w:val="Paragrafoelenco"/>
        <w:numPr>
          <w:ilvl w:val="0"/>
          <w:numId w:val="21"/>
        </w:numPr>
        <w:spacing w:line="360" w:lineRule="auto"/>
        <w:ind w:right="313"/>
        <w:jc w:val="both"/>
        <w:rPr>
          <w:lang w:val="en-US" w:bidi="it-IT"/>
        </w:rPr>
      </w:pPr>
      <w:r w:rsidRPr="00032050">
        <w:rPr>
          <w:lang w:val="en-US" w:bidi="it-IT"/>
        </w:rPr>
        <w:t>It Performing multiple executions estimating the centroids in different ways or just randomly. After, we must evaluat</w:t>
      </w:r>
      <w:r w:rsidR="00161A14">
        <w:rPr>
          <w:lang w:val="en-US" w:bidi="it-IT"/>
        </w:rPr>
        <w:t>e</w:t>
      </w:r>
      <w:r w:rsidRPr="00032050">
        <w:rPr>
          <w:lang w:val="en-US" w:bidi="it-IT"/>
        </w:rPr>
        <w:t xml:space="preserve"> the quality of the results obtained by means of validation tools that will be described later</w:t>
      </w:r>
      <w:r w:rsidRPr="0089150F">
        <w:rPr>
          <w:lang w:val="en-US" w:bidi="it-IT"/>
        </w:rPr>
        <w:t>;</w:t>
      </w:r>
    </w:p>
    <w:p w14:paraId="1DB00362" w14:textId="77777777" w:rsidR="00B75275" w:rsidRPr="0089150F" w:rsidRDefault="00B75275" w:rsidP="00BC6064">
      <w:pPr>
        <w:pStyle w:val="Paragrafoelenco"/>
        <w:numPr>
          <w:ilvl w:val="0"/>
          <w:numId w:val="21"/>
        </w:numPr>
        <w:spacing w:line="360" w:lineRule="auto"/>
        <w:ind w:right="313"/>
        <w:jc w:val="both"/>
        <w:rPr>
          <w:lang w:val="en-US" w:bidi="it-IT"/>
        </w:rPr>
      </w:pPr>
      <w:r w:rsidRPr="0089150F">
        <w:rPr>
          <w:lang w:val="en-US" w:bidi="it-IT"/>
        </w:rPr>
        <w:t>You use the Hierarchical Clustering procedure to perform subdivisions K and calculate the centroid of the obtained clusters</w:t>
      </w:r>
      <w:r>
        <w:rPr>
          <w:lang w:val="en-US" w:bidi="it-IT"/>
        </w:rPr>
        <w:t>. These</w:t>
      </w:r>
      <w:r w:rsidRPr="0089150F">
        <w:rPr>
          <w:lang w:val="en-US" w:bidi="it-IT"/>
        </w:rPr>
        <w:t xml:space="preserve"> are the starting points for the algorithm K-Means;</w:t>
      </w:r>
    </w:p>
    <w:p w14:paraId="047E81E0" w14:textId="77777777" w:rsidR="00B75275" w:rsidRPr="0089150F" w:rsidRDefault="00B75275" w:rsidP="00BC6064">
      <w:pPr>
        <w:pStyle w:val="Paragrafoelenco"/>
        <w:numPr>
          <w:ilvl w:val="0"/>
          <w:numId w:val="21"/>
        </w:numPr>
        <w:spacing w:line="360" w:lineRule="auto"/>
        <w:ind w:right="313"/>
        <w:jc w:val="both"/>
        <w:rPr>
          <w:lang w:val="en-US" w:bidi="it-IT"/>
        </w:rPr>
      </w:pPr>
      <w:r w:rsidRPr="0089150F">
        <w:rPr>
          <w:lang w:val="en-US" w:bidi="it-IT"/>
        </w:rPr>
        <w:t xml:space="preserve">It is estimated </w:t>
      </w:r>
      <w:proofErr w:type="gramStart"/>
      <w:r w:rsidRPr="0089150F">
        <w:rPr>
          <w:lang w:val="en-US" w:bidi="it-IT"/>
        </w:rPr>
        <w:t>a number of</w:t>
      </w:r>
      <w:proofErr w:type="gramEnd"/>
      <w:r w:rsidRPr="0089150F">
        <w:rPr>
          <w:lang w:val="en-US" w:bidi="it-IT"/>
        </w:rPr>
        <w:t xml:space="preserve"> centroids N&gt; K</w:t>
      </w:r>
      <w:r>
        <w:rPr>
          <w:lang w:val="en-US" w:bidi="it-IT"/>
        </w:rPr>
        <w:t>;</w:t>
      </w:r>
    </w:p>
    <w:p w14:paraId="0449157E" w14:textId="77777777" w:rsidR="00B75275" w:rsidRPr="0089150F" w:rsidRDefault="00B75275" w:rsidP="00BC6064">
      <w:pPr>
        <w:pStyle w:val="Paragrafoelenco"/>
        <w:numPr>
          <w:ilvl w:val="0"/>
          <w:numId w:val="21"/>
        </w:numPr>
        <w:spacing w:line="360" w:lineRule="auto"/>
        <w:ind w:right="313"/>
        <w:jc w:val="both"/>
        <w:rPr>
          <w:lang w:val="en-US" w:bidi="it-IT"/>
        </w:rPr>
      </w:pPr>
      <w:r w:rsidRPr="00C97D74">
        <w:rPr>
          <w:lang w:val="en-US" w:bidi="it-IT"/>
        </w:rPr>
        <w:t>Postprocessing techniques, such as elimination of small clusters, merge some cluster with very similar between them and breakdown of clusters too large</w:t>
      </w:r>
      <w:r w:rsidRPr="0089150F">
        <w:rPr>
          <w:lang w:val="en-US" w:bidi="it-IT"/>
        </w:rPr>
        <w:t>;</w:t>
      </w:r>
    </w:p>
    <w:p w14:paraId="02CA2F36" w14:textId="77777777" w:rsidR="00B75275" w:rsidRPr="0089150F" w:rsidRDefault="00B75275" w:rsidP="00BC6064">
      <w:pPr>
        <w:pStyle w:val="Paragrafoelenco"/>
        <w:numPr>
          <w:ilvl w:val="0"/>
          <w:numId w:val="21"/>
        </w:numPr>
        <w:spacing w:line="360" w:lineRule="auto"/>
        <w:ind w:right="313"/>
        <w:jc w:val="both"/>
        <w:rPr>
          <w:lang w:val="en-US" w:bidi="it-IT"/>
        </w:rPr>
      </w:pPr>
      <w:r w:rsidRPr="00C97D74">
        <w:rPr>
          <w:lang w:val="en-US" w:bidi="it-IT"/>
        </w:rPr>
        <w:t>It uses the bisecting algorithm. It consists of a hierarchical approach through which, starting from a single cluster, is divided by a 2-Means algorithm an arbitrary number of times. The iteration that produced the best cluster is taken, and the algorithm is applied recursively until you get the desired K cluster.</w:t>
      </w:r>
    </w:p>
    <w:p w14:paraId="2181D315" w14:textId="77777777" w:rsidR="00B75275" w:rsidRPr="0089150F" w:rsidRDefault="00B75275" w:rsidP="00B75275">
      <w:pPr>
        <w:pStyle w:val="Paragrafoelenco"/>
        <w:spacing w:line="360" w:lineRule="auto"/>
        <w:ind w:left="426" w:right="313"/>
        <w:jc w:val="both"/>
        <w:rPr>
          <w:lang w:val="en-US" w:bidi="it-IT"/>
        </w:rPr>
      </w:pPr>
      <w:r>
        <w:rPr>
          <w:noProof/>
          <w:lang w:bidi="it-IT"/>
        </w:rPr>
        <w:lastRenderedPageBreak/>
        <w:drawing>
          <wp:anchor distT="0" distB="0" distL="114300" distR="114300" simplePos="0" relativeHeight="251836416" behindDoc="0" locked="0" layoutInCell="1" allowOverlap="1" wp14:anchorId="5CC15EB7" wp14:editId="015B7983">
            <wp:simplePos x="0" y="0"/>
            <wp:positionH relativeFrom="column">
              <wp:posOffset>3475355</wp:posOffset>
            </wp:positionH>
            <wp:positionV relativeFrom="paragraph">
              <wp:posOffset>202490</wp:posOffset>
            </wp:positionV>
            <wp:extent cx="3007360" cy="2468880"/>
            <wp:effectExtent l="0" t="0" r="2540" b="7620"/>
            <wp:wrapTopAndBottom/>
            <wp:docPr id="31" name="Immagine 31"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k-means 2.png"/>
                    <pic:cNvPicPr/>
                  </pic:nvPicPr>
                  <pic:blipFill>
                    <a:blip r:embed="rId31">
                      <a:extLst>
                        <a:ext uri="{28A0092B-C50C-407E-A947-70E740481C1C}">
                          <a14:useLocalDpi xmlns:a14="http://schemas.microsoft.com/office/drawing/2010/main" val="0"/>
                        </a:ext>
                      </a:extLst>
                    </a:blip>
                    <a:stretch>
                      <a:fillRect/>
                    </a:stretch>
                  </pic:blipFill>
                  <pic:spPr>
                    <a:xfrm>
                      <a:off x="0" y="0"/>
                      <a:ext cx="3007360" cy="2468880"/>
                    </a:xfrm>
                    <a:prstGeom prst="rect">
                      <a:avLst/>
                    </a:prstGeom>
                  </pic:spPr>
                </pic:pic>
              </a:graphicData>
            </a:graphic>
            <wp14:sizeRelH relativeFrom="margin">
              <wp14:pctWidth>0</wp14:pctWidth>
            </wp14:sizeRelH>
            <wp14:sizeRelV relativeFrom="margin">
              <wp14:pctHeight>0</wp14:pctHeight>
            </wp14:sizeRelV>
          </wp:anchor>
        </w:drawing>
      </w:r>
      <w:r>
        <w:rPr>
          <w:noProof/>
          <w:lang w:bidi="it-IT"/>
        </w:rPr>
        <w:drawing>
          <wp:anchor distT="0" distB="0" distL="114300" distR="114300" simplePos="0" relativeHeight="251837440" behindDoc="0" locked="0" layoutInCell="1" allowOverlap="1" wp14:anchorId="2D5140B3" wp14:editId="212BF004">
            <wp:simplePos x="0" y="0"/>
            <wp:positionH relativeFrom="column">
              <wp:posOffset>580390</wp:posOffset>
            </wp:positionH>
            <wp:positionV relativeFrom="paragraph">
              <wp:posOffset>202078</wp:posOffset>
            </wp:positionV>
            <wp:extent cx="2545715" cy="2402840"/>
            <wp:effectExtent l="0" t="0" r="6985" b="0"/>
            <wp:wrapTopAndBottom/>
            <wp:docPr id="22" name="Immagine 22" descr="Immagine che contiene testo&#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k-means 1.png"/>
                    <pic:cNvPicPr/>
                  </pic:nvPicPr>
                  <pic:blipFill>
                    <a:blip r:embed="rId32">
                      <a:extLst>
                        <a:ext uri="{28A0092B-C50C-407E-A947-70E740481C1C}">
                          <a14:useLocalDpi xmlns:a14="http://schemas.microsoft.com/office/drawing/2010/main" val="0"/>
                        </a:ext>
                      </a:extLst>
                    </a:blip>
                    <a:stretch>
                      <a:fillRect/>
                    </a:stretch>
                  </pic:blipFill>
                  <pic:spPr>
                    <a:xfrm>
                      <a:off x="0" y="0"/>
                      <a:ext cx="2545715" cy="2402840"/>
                    </a:xfrm>
                    <a:prstGeom prst="rect">
                      <a:avLst/>
                    </a:prstGeom>
                  </pic:spPr>
                </pic:pic>
              </a:graphicData>
            </a:graphic>
            <wp14:sizeRelH relativeFrom="margin">
              <wp14:pctWidth>0</wp14:pctWidth>
            </wp14:sizeRelH>
            <wp14:sizeRelV relativeFrom="margin">
              <wp14:pctHeight>0</wp14:pctHeight>
            </wp14:sizeRelV>
          </wp:anchor>
        </w:drawing>
      </w:r>
    </w:p>
    <w:p w14:paraId="0C8B8368" w14:textId="77777777" w:rsidR="00B75275" w:rsidRPr="0089150F" w:rsidRDefault="00B75275" w:rsidP="00B75275">
      <w:pPr>
        <w:pStyle w:val="Didascalia"/>
        <w:ind w:left="426" w:right="313"/>
        <w:jc w:val="center"/>
        <w:rPr>
          <w:color w:val="auto"/>
          <w:sz w:val="24"/>
          <w:szCs w:val="24"/>
          <w:lang w:val="en-US"/>
        </w:rPr>
      </w:pPr>
    </w:p>
    <w:p w14:paraId="5F3CEECB" w14:textId="13ACD342" w:rsidR="00B75275" w:rsidRPr="00CE3602" w:rsidRDefault="00B75275" w:rsidP="00B75275">
      <w:pPr>
        <w:pStyle w:val="Didascalia"/>
        <w:ind w:left="426" w:right="313"/>
        <w:jc w:val="center"/>
        <w:rPr>
          <w:color w:val="auto"/>
          <w:sz w:val="24"/>
          <w:szCs w:val="24"/>
          <w:lang w:val="en-US"/>
        </w:rPr>
      </w:pPr>
      <w:bookmarkStart w:id="55" w:name="_Toc18569579"/>
      <w:r w:rsidRPr="00CE3602">
        <w:rPr>
          <w:color w:val="auto"/>
          <w:sz w:val="24"/>
          <w:szCs w:val="24"/>
          <w:lang w:val="en-US"/>
        </w:rPr>
        <w:t xml:space="preserve">Figure </w:t>
      </w:r>
      <w:r w:rsidRPr="0048165D">
        <w:rPr>
          <w:color w:val="auto"/>
          <w:sz w:val="24"/>
          <w:szCs w:val="24"/>
        </w:rPr>
        <w:fldChar w:fldCharType="begin"/>
      </w:r>
      <w:r w:rsidRPr="00CE3602">
        <w:rPr>
          <w:color w:val="auto"/>
          <w:sz w:val="24"/>
          <w:szCs w:val="24"/>
          <w:lang w:val="en-US"/>
        </w:rPr>
        <w:instrText xml:space="preserve"> SEQ Figura \* ARABIC </w:instrText>
      </w:r>
      <w:r w:rsidRPr="0048165D">
        <w:rPr>
          <w:color w:val="auto"/>
          <w:sz w:val="24"/>
          <w:szCs w:val="24"/>
        </w:rPr>
        <w:fldChar w:fldCharType="separate"/>
      </w:r>
      <w:r w:rsidR="00DC5999">
        <w:rPr>
          <w:noProof/>
          <w:color w:val="auto"/>
          <w:sz w:val="24"/>
          <w:szCs w:val="24"/>
          <w:lang w:val="en-US"/>
        </w:rPr>
        <w:t>8</w:t>
      </w:r>
      <w:r w:rsidRPr="0048165D">
        <w:rPr>
          <w:color w:val="auto"/>
          <w:sz w:val="24"/>
          <w:szCs w:val="24"/>
        </w:rPr>
        <w:fldChar w:fldCharType="end"/>
      </w:r>
      <w:r w:rsidRPr="00CE3602">
        <w:rPr>
          <w:color w:val="auto"/>
          <w:sz w:val="24"/>
          <w:szCs w:val="24"/>
          <w:lang w:val="en-US"/>
        </w:rPr>
        <w:t>: K-Means Algorithm</w:t>
      </w:r>
      <w:bookmarkEnd w:id="55"/>
    </w:p>
    <w:p w14:paraId="3FA1BC8F" w14:textId="77777777" w:rsidR="00B75275" w:rsidRPr="00CE3602" w:rsidRDefault="00B75275" w:rsidP="00B75275">
      <w:pPr>
        <w:ind w:left="426" w:right="313"/>
        <w:rPr>
          <w:lang w:val="en-US"/>
        </w:rPr>
      </w:pPr>
    </w:p>
    <w:p w14:paraId="3ACB997C" w14:textId="77777777" w:rsidR="00B75275" w:rsidRPr="0089150F" w:rsidRDefault="00B75275" w:rsidP="00B75275">
      <w:pPr>
        <w:spacing w:line="360" w:lineRule="auto"/>
        <w:ind w:left="426" w:right="313"/>
        <w:jc w:val="both"/>
        <w:rPr>
          <w:lang w:val="en-US" w:bidi="it-IT"/>
        </w:rPr>
      </w:pPr>
      <w:r w:rsidRPr="0089150F">
        <w:rPr>
          <w:lang w:val="en-US" w:bidi="it-IT"/>
        </w:rPr>
        <w:t xml:space="preserve">The complexity of the algorithm is O (n * K * I * d) where n is the number of points, K the number of clusters, I the number of iterations </w:t>
      </w:r>
      <w:r w:rsidRPr="00C97D74">
        <w:rPr>
          <w:lang w:val="en-US" w:bidi="it-IT"/>
        </w:rPr>
        <w:t>and d is the number of attributes based on which the function for the calculation of the distance</w:t>
      </w:r>
      <w:r w:rsidRPr="0089150F">
        <w:rPr>
          <w:lang w:val="en-US" w:bidi="it-IT"/>
        </w:rPr>
        <w:t>.</w:t>
      </w:r>
    </w:p>
    <w:p w14:paraId="2FCBF43A" w14:textId="77777777" w:rsidR="00B75275" w:rsidRDefault="00B75275" w:rsidP="00B75275">
      <w:pPr>
        <w:spacing w:line="360" w:lineRule="auto"/>
        <w:ind w:left="426" w:right="313"/>
        <w:jc w:val="both"/>
        <w:rPr>
          <w:lang w:val="en-US" w:bidi="it-IT"/>
        </w:rPr>
      </w:pPr>
      <w:r w:rsidRPr="00701D93">
        <w:rPr>
          <w:lang w:val="en-US" w:bidi="it-IT"/>
        </w:rPr>
        <w:t xml:space="preserve">In conclusion, the K-Means algorithm presents some difficulties in the management of data whose presence of outliers is too high. In fact, are often performed procedures Preprocessing to mitigate the problem. In addition, as mentioned earlier, the choice of centroids is often difficult, especially when it has to do with high-density data. However, K-Means is one of the most widely used algorithms especially </w:t>
      </w:r>
      <w:proofErr w:type="gramStart"/>
      <w:r w:rsidRPr="00701D93">
        <w:rPr>
          <w:lang w:val="en-US" w:bidi="it-IT"/>
        </w:rPr>
        <w:t>with regard to</w:t>
      </w:r>
      <w:proofErr w:type="gramEnd"/>
      <w:r w:rsidRPr="00701D93">
        <w:rPr>
          <w:lang w:val="en-US" w:bidi="it-IT"/>
        </w:rPr>
        <w:t xml:space="preserve"> the problem of Customer Segmentation.</w:t>
      </w:r>
    </w:p>
    <w:p w14:paraId="3E65282B" w14:textId="77777777" w:rsidR="00B75275" w:rsidRPr="0089150F" w:rsidRDefault="00B75275" w:rsidP="00B75275">
      <w:pPr>
        <w:spacing w:line="360" w:lineRule="auto"/>
        <w:ind w:left="426" w:right="313"/>
        <w:jc w:val="both"/>
        <w:rPr>
          <w:lang w:val="en-US" w:bidi="it-IT"/>
        </w:rPr>
      </w:pPr>
    </w:p>
    <w:p w14:paraId="49C2BDF5" w14:textId="77777777" w:rsidR="00B75275" w:rsidRPr="0089150F" w:rsidRDefault="00B75275" w:rsidP="00B75275">
      <w:pPr>
        <w:pStyle w:val="Titolo4"/>
        <w:spacing w:line="360" w:lineRule="auto"/>
        <w:ind w:left="426" w:right="313"/>
        <w:jc w:val="both"/>
        <w:rPr>
          <w:b/>
          <w:color w:val="auto"/>
          <w:lang w:val="en-US"/>
        </w:rPr>
      </w:pPr>
      <w:bookmarkStart w:id="56" w:name="_Toc18569522"/>
      <w:r w:rsidRPr="0089150F">
        <w:rPr>
          <w:b/>
          <w:color w:val="auto"/>
          <w:lang w:val="en-US"/>
        </w:rPr>
        <w:t>1.7.1.2 Density-Based Clustering</w:t>
      </w:r>
      <w:bookmarkEnd w:id="56"/>
    </w:p>
    <w:p w14:paraId="4EFE2CA8" w14:textId="77777777" w:rsidR="00B75275" w:rsidRPr="0089150F" w:rsidRDefault="00B75275" w:rsidP="00B75275">
      <w:pPr>
        <w:spacing w:line="360" w:lineRule="auto"/>
        <w:ind w:left="426" w:right="313"/>
        <w:jc w:val="both"/>
        <w:rPr>
          <w:lang w:val="en-US" w:eastAsia="it-IT" w:bidi="it-IT"/>
        </w:rPr>
      </w:pPr>
    </w:p>
    <w:p w14:paraId="0803FBE8" w14:textId="77777777" w:rsidR="00B75275" w:rsidRPr="00EC1D6B" w:rsidRDefault="00B75275" w:rsidP="00B75275">
      <w:pPr>
        <w:spacing w:line="360" w:lineRule="auto"/>
        <w:ind w:left="426" w:right="313"/>
        <w:jc w:val="both"/>
        <w:rPr>
          <w:lang w:val="en-US" w:bidi="it-IT"/>
        </w:rPr>
      </w:pPr>
      <w:r w:rsidRPr="0089150F">
        <w:rPr>
          <w:lang w:val="en-US" w:bidi="it-IT"/>
        </w:rPr>
        <w:t xml:space="preserve">The density-based clustering is based on the concept of density. The basic idea is to find clusters defined implicitly by high density regions separated by low-density regions. One of the most famous algorithms of this category is the DBSCAN that uses two parameters to identify dense areas: a </w:t>
      </w:r>
      <w:r w:rsidRPr="00863FF9">
        <w:rPr>
          <w:lang w:bidi="it-IT"/>
        </w:rPr>
        <w:t>ε</w:t>
      </w:r>
      <w:r w:rsidRPr="0089150F">
        <w:rPr>
          <w:lang w:val="en-US" w:bidi="it-IT"/>
        </w:rPr>
        <w:t xml:space="preserve">-range, which is used to identify an area around </w:t>
      </w:r>
      <w:r w:rsidRPr="0089150F">
        <w:rPr>
          <w:lang w:val="en-US" w:bidi="it-IT"/>
        </w:rPr>
        <w:lastRenderedPageBreak/>
        <w:t xml:space="preserve">a given point, and a minimum number of </w:t>
      </w:r>
      <w:r w:rsidRPr="002E0224">
        <w:rPr>
          <w:lang w:val="en-US" w:bidi="it-IT"/>
        </w:rPr>
        <w:t>that must be present at the internal radius of ε.</w:t>
      </w:r>
      <w:r>
        <w:rPr>
          <w:lang w:val="en-US" w:bidi="it-IT"/>
        </w:rPr>
        <w:t xml:space="preserve"> </w:t>
      </w:r>
      <w:r w:rsidRPr="00EC1D6B">
        <w:rPr>
          <w:lang w:val="en-US" w:bidi="it-IT"/>
        </w:rPr>
        <w:t>Each point is labeled in accordance with 3 different categories:</w:t>
      </w:r>
    </w:p>
    <w:p w14:paraId="1BE3A2B7" w14:textId="77777777" w:rsidR="00B75275" w:rsidRPr="00EC1D6B" w:rsidRDefault="00B75275" w:rsidP="00BC6064">
      <w:pPr>
        <w:pStyle w:val="Paragrafoelenco"/>
        <w:numPr>
          <w:ilvl w:val="0"/>
          <w:numId w:val="22"/>
        </w:numPr>
        <w:spacing w:line="360" w:lineRule="auto"/>
        <w:ind w:right="313"/>
        <w:jc w:val="both"/>
        <w:rPr>
          <w:lang w:val="en-US" w:bidi="it-IT"/>
        </w:rPr>
      </w:pPr>
      <w:r w:rsidRPr="00EC1D6B">
        <w:rPr>
          <w:i/>
          <w:lang w:val="en-US" w:bidi="it-IT"/>
        </w:rPr>
        <w:t>Core Point</w:t>
      </w:r>
      <w:r w:rsidRPr="00EC1D6B">
        <w:rPr>
          <w:lang w:val="en-US" w:bidi="it-IT"/>
        </w:rPr>
        <w:t xml:space="preserve">: All the points that exceed the threshold </w:t>
      </w:r>
      <w:proofErr w:type="spellStart"/>
      <w:r w:rsidRPr="00EC1D6B">
        <w:rPr>
          <w:lang w:val="en-US" w:bidi="it-IT"/>
        </w:rPr>
        <w:t>MinPts</w:t>
      </w:r>
      <w:proofErr w:type="spellEnd"/>
      <w:r w:rsidRPr="00EC1D6B">
        <w:rPr>
          <w:lang w:val="en-US" w:bidi="it-IT"/>
        </w:rPr>
        <w:t xml:space="preserve"> within the radius </w:t>
      </w:r>
      <w:r w:rsidRPr="00EC1D6B">
        <w:rPr>
          <w:lang w:bidi="it-IT"/>
        </w:rPr>
        <w:t>ε</w:t>
      </w:r>
      <w:r w:rsidRPr="00EC1D6B">
        <w:rPr>
          <w:lang w:val="en-US" w:bidi="it-IT"/>
        </w:rPr>
        <w:t>;</w:t>
      </w:r>
    </w:p>
    <w:p w14:paraId="06E5F923" w14:textId="77777777" w:rsidR="00B75275" w:rsidRPr="00EC1D6B" w:rsidRDefault="00B75275" w:rsidP="00BC6064">
      <w:pPr>
        <w:pStyle w:val="Paragrafoelenco"/>
        <w:numPr>
          <w:ilvl w:val="0"/>
          <w:numId w:val="22"/>
        </w:numPr>
        <w:spacing w:line="360" w:lineRule="auto"/>
        <w:ind w:right="313"/>
        <w:jc w:val="both"/>
        <w:rPr>
          <w:lang w:val="en-US" w:bidi="it-IT"/>
        </w:rPr>
      </w:pPr>
      <w:r w:rsidRPr="00EC1D6B">
        <w:rPr>
          <w:i/>
          <w:lang w:val="en-US" w:bidi="it-IT"/>
        </w:rPr>
        <w:t>Border Point</w:t>
      </w:r>
      <w:r w:rsidRPr="00EC1D6B">
        <w:rPr>
          <w:lang w:val="en-US" w:bidi="it-IT"/>
        </w:rPr>
        <w:t xml:space="preserve">: All points that do not exceed the threshold </w:t>
      </w:r>
      <w:proofErr w:type="spellStart"/>
      <w:r w:rsidRPr="00EC1D6B">
        <w:rPr>
          <w:lang w:val="en-US" w:bidi="it-IT"/>
        </w:rPr>
        <w:t>MinPts</w:t>
      </w:r>
      <w:proofErr w:type="spellEnd"/>
      <w:r w:rsidRPr="00EC1D6B">
        <w:rPr>
          <w:lang w:val="en-US" w:bidi="it-IT"/>
        </w:rPr>
        <w:t xml:space="preserve"> but within their range </w:t>
      </w:r>
      <w:r w:rsidRPr="00EC1D6B">
        <w:rPr>
          <w:lang w:bidi="it-IT"/>
        </w:rPr>
        <w:t>ε</w:t>
      </w:r>
      <w:r w:rsidRPr="00EC1D6B">
        <w:rPr>
          <w:lang w:val="en-US" w:bidi="it-IT"/>
        </w:rPr>
        <w:t xml:space="preserve"> ​​have at least one Core Point;</w:t>
      </w:r>
    </w:p>
    <w:p w14:paraId="3F935F19" w14:textId="77777777" w:rsidR="00B75275" w:rsidRPr="00EC1D6B" w:rsidRDefault="00B75275" w:rsidP="00BC6064">
      <w:pPr>
        <w:pStyle w:val="Paragrafoelenco"/>
        <w:numPr>
          <w:ilvl w:val="0"/>
          <w:numId w:val="22"/>
        </w:numPr>
        <w:spacing w:line="360" w:lineRule="auto"/>
        <w:ind w:right="313"/>
        <w:jc w:val="both"/>
        <w:rPr>
          <w:lang w:val="en-US" w:bidi="it-IT"/>
        </w:rPr>
      </w:pPr>
      <w:r w:rsidRPr="00EC1D6B">
        <w:rPr>
          <w:i/>
          <w:lang w:val="en-US" w:bidi="it-IT"/>
        </w:rPr>
        <w:t>Noise Point</w:t>
      </w:r>
      <w:r w:rsidRPr="00EC1D6B">
        <w:rPr>
          <w:lang w:val="en-US" w:bidi="it-IT"/>
        </w:rPr>
        <w:t>: All the points that are not Core or Border Point.</w:t>
      </w:r>
    </w:p>
    <w:p w14:paraId="13B42271" w14:textId="77777777" w:rsidR="00B75275" w:rsidRPr="00FA0443" w:rsidRDefault="00B75275" w:rsidP="00B75275">
      <w:pPr>
        <w:spacing w:line="360" w:lineRule="auto"/>
        <w:ind w:left="426" w:right="313"/>
        <w:jc w:val="both"/>
        <w:rPr>
          <w:lang w:val="en-US" w:bidi="it-IT"/>
        </w:rPr>
      </w:pPr>
      <w:r w:rsidRPr="00FA0443">
        <w:rPr>
          <w:lang w:val="en-US" w:bidi="it-IT"/>
        </w:rPr>
        <w:t xml:space="preserve">The algorithm starts from a random point. All points included in the radius ε are calculated and if it contains a </w:t>
      </w:r>
      <w:proofErr w:type="spellStart"/>
      <w:r w:rsidRPr="00FA0443">
        <w:rPr>
          <w:lang w:val="en-US" w:bidi="it-IT"/>
        </w:rPr>
        <w:t>MinPts</w:t>
      </w:r>
      <w:proofErr w:type="spellEnd"/>
      <w:r w:rsidRPr="00FA0443">
        <w:rPr>
          <w:lang w:val="en-US" w:bidi="it-IT"/>
        </w:rPr>
        <w:t xml:space="preserve"> number of points, a new cluster is created otherwise it is labeled Noise-Point. The point could subsequently be found as it is included in the radius ε of a neighbor and consequently be inserted in a cluster.</w:t>
      </w:r>
    </w:p>
    <w:p w14:paraId="009A1329" w14:textId="77777777" w:rsidR="00B75275" w:rsidRPr="0089150F" w:rsidRDefault="00B75275" w:rsidP="00B75275">
      <w:pPr>
        <w:spacing w:line="360" w:lineRule="auto"/>
        <w:ind w:left="426" w:right="313"/>
        <w:jc w:val="both"/>
        <w:rPr>
          <w:lang w:val="en-US" w:bidi="it-IT"/>
        </w:rPr>
      </w:pPr>
      <w:r w:rsidRPr="00FA0443">
        <w:rPr>
          <w:lang w:val="en-US" w:bidi="it-IT"/>
        </w:rPr>
        <w:t>If a point is associated with a cluster, the points within its radius ε are also inserted in it, and consequently also their neighbors within the radius established. This process continues until all the neighbors have been entered. Each point a cluster is associated with is marked as visited and the algorithm continues by performing the same procedure for a subsequent point that has not yet been visited</w:t>
      </w:r>
      <w:r w:rsidRPr="0089150F">
        <w:rPr>
          <w:lang w:val="en-US" w:bidi="it-IT"/>
        </w:rPr>
        <w:t>.</w:t>
      </w:r>
    </w:p>
    <w:p w14:paraId="31DDB1A9" w14:textId="77777777" w:rsidR="00B75275" w:rsidRPr="0089150F" w:rsidRDefault="00B75275" w:rsidP="00B75275">
      <w:pPr>
        <w:spacing w:line="360" w:lineRule="auto"/>
        <w:ind w:left="426" w:right="313"/>
        <w:jc w:val="both"/>
        <w:rPr>
          <w:lang w:val="en-US" w:bidi="it-IT"/>
        </w:rPr>
      </w:pPr>
      <w:r w:rsidRPr="0089150F">
        <w:rPr>
          <w:lang w:val="en-US" w:bidi="it-IT"/>
        </w:rPr>
        <w:t>The algorithm has</w:t>
      </w:r>
      <w:r>
        <w:rPr>
          <w:lang w:val="en-US" w:bidi="it-IT"/>
        </w:rPr>
        <w:t xml:space="preserve"> </w:t>
      </w:r>
      <w:r w:rsidRPr="00EB5930">
        <w:rPr>
          <w:i/>
          <w:lang w:val="en-US" w:bidi="it-IT"/>
        </w:rPr>
        <w:t>O</w:t>
      </w:r>
      <w:r w:rsidRPr="00EB5930">
        <w:rPr>
          <w:lang w:val="en-US" w:bidi="it-IT"/>
        </w:rPr>
        <w:t>(</w:t>
      </w:r>
      <w:r w:rsidRPr="00EB5930">
        <w:rPr>
          <w:i/>
          <w:lang w:val="en-US" w:bidi="it-IT"/>
        </w:rPr>
        <w:t>n</w:t>
      </w:r>
      <w:r w:rsidRPr="00EB5930">
        <w:rPr>
          <w:vertAlign w:val="superscript"/>
          <w:lang w:val="en-US" w:bidi="it-IT"/>
        </w:rPr>
        <w:t>2</w:t>
      </w:r>
      <w:r w:rsidRPr="00EB5930">
        <w:rPr>
          <w:lang w:val="en-US" w:bidi="it-IT"/>
        </w:rPr>
        <w:t>)</w:t>
      </w:r>
      <w:r>
        <w:rPr>
          <w:lang w:val="en-US" w:bidi="it-IT"/>
        </w:rPr>
        <w:t xml:space="preserve"> complexity </w:t>
      </w:r>
      <w:r w:rsidRPr="0089150F">
        <w:rPr>
          <w:lang w:val="en-US" w:bidi="it-IT"/>
        </w:rPr>
        <w:t xml:space="preserve">but this can be reduced to O (n log n) by use of structures indexed for querying the neighborhood. </w:t>
      </w:r>
    </w:p>
    <w:p w14:paraId="20F568DB" w14:textId="77777777" w:rsidR="00B75275" w:rsidRPr="0089150F" w:rsidRDefault="00B75275" w:rsidP="00B75275">
      <w:pPr>
        <w:spacing w:line="360" w:lineRule="auto"/>
        <w:ind w:left="426" w:right="313"/>
        <w:jc w:val="both"/>
        <w:rPr>
          <w:lang w:val="en-US" w:bidi="it-IT"/>
        </w:rPr>
      </w:pPr>
      <w:r w:rsidRPr="0089150F">
        <w:rPr>
          <w:lang w:val="en-US" w:bidi="it-IT"/>
        </w:rPr>
        <w:t xml:space="preserve">The strength of this approach is given by the good management of outliers and the consequent ability to be able to handle cluster of shapes and sizes very different. However, it is inefficient when dealing with data that are characterized by a density too variable. It is widely used to cluster </w:t>
      </w:r>
      <w:r>
        <w:rPr>
          <w:lang w:val="en-US" w:bidi="it-IT"/>
        </w:rPr>
        <w:t>for</w:t>
      </w:r>
      <w:r w:rsidRPr="0089150F">
        <w:rPr>
          <w:lang w:val="en-US" w:bidi="it-IT"/>
        </w:rPr>
        <w:t xml:space="preserve"> Geo-location.</w:t>
      </w:r>
    </w:p>
    <w:p w14:paraId="01C44AFA" w14:textId="77777777" w:rsidR="00B75275" w:rsidRPr="0089150F" w:rsidRDefault="00B75275" w:rsidP="00B75275">
      <w:pPr>
        <w:spacing w:line="360" w:lineRule="auto"/>
        <w:ind w:left="426" w:right="313"/>
        <w:jc w:val="both"/>
        <w:rPr>
          <w:lang w:val="en-US" w:bidi="it-IT"/>
        </w:rPr>
      </w:pPr>
    </w:p>
    <w:p w14:paraId="627D177F" w14:textId="77777777" w:rsidR="00B75275" w:rsidRPr="0089150F" w:rsidRDefault="00B75275" w:rsidP="00B75275">
      <w:pPr>
        <w:pStyle w:val="Titolo3"/>
        <w:spacing w:line="360" w:lineRule="auto"/>
        <w:ind w:left="426" w:right="313"/>
        <w:jc w:val="both"/>
        <w:rPr>
          <w:rFonts w:ascii="Arial" w:hAnsi="Arial" w:cs="Arial"/>
          <w:b/>
          <w:bCs/>
          <w:i/>
          <w:color w:val="auto"/>
          <w:sz w:val="28"/>
          <w:lang w:val="en-US" w:bidi="it-IT"/>
        </w:rPr>
      </w:pPr>
      <w:bookmarkStart w:id="57" w:name="_Toc18569523"/>
      <w:r w:rsidRPr="0089150F">
        <w:rPr>
          <w:rFonts w:ascii="Arial" w:hAnsi="Arial" w:cs="Arial"/>
          <w:b/>
          <w:i/>
          <w:color w:val="auto"/>
          <w:sz w:val="28"/>
          <w:lang w:val="en-US" w:bidi="it-IT"/>
        </w:rPr>
        <w:t xml:space="preserve">1.7.2 </w:t>
      </w:r>
      <w:r w:rsidRPr="0089150F">
        <w:rPr>
          <w:rFonts w:ascii="Arial" w:hAnsi="Arial" w:cs="Arial"/>
          <w:b/>
          <w:i/>
          <w:color w:val="000000" w:themeColor="text1"/>
          <w:sz w:val="28"/>
          <w:szCs w:val="28"/>
          <w:lang w:val="en-US"/>
        </w:rPr>
        <w:t xml:space="preserve">Classification </w:t>
      </w:r>
      <w:r>
        <w:rPr>
          <w:rFonts w:ascii="Arial" w:hAnsi="Arial" w:cs="Arial"/>
          <w:b/>
          <w:i/>
          <w:color w:val="000000" w:themeColor="text1"/>
          <w:sz w:val="28"/>
          <w:szCs w:val="28"/>
          <w:lang w:val="en-US"/>
        </w:rPr>
        <w:t>a</w:t>
      </w:r>
      <w:r w:rsidRPr="0089150F">
        <w:rPr>
          <w:rFonts w:ascii="Arial" w:hAnsi="Arial" w:cs="Arial"/>
          <w:b/>
          <w:i/>
          <w:color w:val="000000" w:themeColor="text1"/>
          <w:sz w:val="28"/>
          <w:szCs w:val="28"/>
          <w:lang w:val="en-US"/>
        </w:rPr>
        <w:t>nd Regression Trees (CART)</w:t>
      </w:r>
      <w:bookmarkEnd w:id="57"/>
    </w:p>
    <w:p w14:paraId="73FB4DF2" w14:textId="77777777" w:rsidR="00B75275" w:rsidRPr="0089150F" w:rsidRDefault="00B75275" w:rsidP="00B75275">
      <w:pPr>
        <w:spacing w:line="360" w:lineRule="auto"/>
        <w:ind w:left="426" w:right="313"/>
        <w:jc w:val="both"/>
        <w:rPr>
          <w:lang w:val="en-US" w:bidi="it-IT"/>
        </w:rPr>
      </w:pPr>
    </w:p>
    <w:p w14:paraId="0AEA3E2B" w14:textId="77777777" w:rsidR="00B75275" w:rsidRDefault="00B75275" w:rsidP="00B75275">
      <w:pPr>
        <w:spacing w:line="360" w:lineRule="auto"/>
        <w:ind w:left="426" w:right="313"/>
        <w:jc w:val="both"/>
        <w:rPr>
          <w:lang w:val="en-US" w:bidi="it-IT"/>
        </w:rPr>
      </w:pPr>
      <w:r w:rsidRPr="00EB5930">
        <w:rPr>
          <w:lang w:val="en-US" w:bidi="it-IT"/>
        </w:rPr>
        <w:t xml:space="preserve">CART is a non-parametric procedure where you do not need to pre-test the normality or other assumptions concern to the statistical distribution of data. The final tree includes only the independent variables that appear to be predictive of the dependent variable; the other independent variables are not predictive have no effect on </w:t>
      </w:r>
      <w:proofErr w:type="gramStart"/>
      <w:r w:rsidRPr="00EB5930">
        <w:rPr>
          <w:lang w:val="en-US" w:bidi="it-IT"/>
        </w:rPr>
        <w:t>the final result</w:t>
      </w:r>
      <w:proofErr w:type="gramEnd"/>
      <w:r w:rsidRPr="00EB5930">
        <w:rPr>
          <w:lang w:val="en-US" w:bidi="it-IT"/>
        </w:rPr>
        <w:t xml:space="preserve">; CART from this aspect differs from other traditional statistical procedures. With the </w:t>
      </w:r>
      <w:r w:rsidRPr="00EB5930">
        <w:rPr>
          <w:lang w:val="en-US" w:bidi="it-IT"/>
        </w:rPr>
        <w:lastRenderedPageBreak/>
        <w:t>classification term is refers to the process that through a collection of records, called Training Set, trying to build a model able to attribute a feature called Class attribute, based on the combination of other properties that characterize the individual of the population. Once you have the template, the structure of a classification tree includes non-terminal nodes (parent nodes), which has two direct descendants (child nodes), and the terminal nodes that do not undergo further bipartitions (terminal nodes). The first node (root node) contains all observations. From the root node descended two "child nodes." Each child node, denoted with the letter "t" contains a subsample of the original sample, in which members share the same characteristics that influence the dependent variable of interest. Each t, in turn, constitutes a parent node potential that can still be divided into two child node</w:t>
      </w:r>
      <w:r>
        <w:rPr>
          <w:lang w:val="en-US" w:bidi="it-IT"/>
        </w:rPr>
        <w:t>s</w:t>
      </w:r>
      <w:r w:rsidRPr="00EB5930">
        <w:rPr>
          <w:lang w:val="en-US" w:bidi="it-IT"/>
        </w:rPr>
        <w:t>. The process continues until the tree does not stop its growth.</w:t>
      </w:r>
    </w:p>
    <w:p w14:paraId="575FB7D5" w14:textId="77777777" w:rsidR="00B75275" w:rsidRPr="00EB5930" w:rsidRDefault="00B75275" w:rsidP="00B75275">
      <w:pPr>
        <w:spacing w:line="360" w:lineRule="auto"/>
        <w:ind w:left="426" w:right="313"/>
        <w:jc w:val="both"/>
        <w:rPr>
          <w:lang w:val="en-US" w:bidi="it-IT"/>
        </w:rPr>
      </w:pPr>
      <w:r w:rsidRPr="00EB5930">
        <w:rPr>
          <w:lang w:val="en-US" w:bidi="it-IT"/>
        </w:rPr>
        <w:t>There are some important steps to follow when building a decision tree with the CART procedure: adopt a criterion of the technical skill with which the nodes are divided from parent nodes to child nodes (split criterion) and establish a stopping rule of tree growth.</w:t>
      </w:r>
    </w:p>
    <w:p w14:paraId="0E1C59C6" w14:textId="77777777" w:rsidR="00B75275" w:rsidRPr="00EB5930" w:rsidRDefault="00B75275" w:rsidP="00B75275">
      <w:pPr>
        <w:spacing w:line="360" w:lineRule="auto"/>
        <w:ind w:left="426" w:right="313"/>
        <w:jc w:val="both"/>
        <w:rPr>
          <w:lang w:val="en-US" w:bidi="it-IT"/>
        </w:rPr>
      </w:pPr>
      <w:r w:rsidRPr="00EB5930">
        <w:rPr>
          <w:lang w:val="en-US" w:bidi="it-IT"/>
        </w:rPr>
        <w:t>To choose the split criterion is generally used a technique of Recursive Binary Splitting.</w:t>
      </w:r>
    </w:p>
    <w:p w14:paraId="70ACA9EA" w14:textId="79D814F2" w:rsidR="00B75275" w:rsidRPr="00EB5930" w:rsidRDefault="00B75275" w:rsidP="00B75275">
      <w:pPr>
        <w:spacing w:line="360" w:lineRule="auto"/>
        <w:ind w:left="426" w:right="313"/>
        <w:jc w:val="both"/>
        <w:rPr>
          <w:lang w:val="en-US" w:bidi="it-IT"/>
        </w:rPr>
      </w:pPr>
      <w:r w:rsidRPr="00EB5930">
        <w:rPr>
          <w:lang w:val="en-US" w:bidi="it-IT"/>
        </w:rPr>
        <w:t>The method is binary and recursive: binary, since each parent node is divided into two direct descendants, and recursive, since the nodes (non-terminal) born from the splitting of the parent node into two direct descendants tha</w:t>
      </w:r>
      <w:r w:rsidR="00161A14">
        <w:rPr>
          <w:lang w:val="en-US" w:bidi="it-IT"/>
        </w:rPr>
        <w:t>t</w:t>
      </w:r>
      <w:r w:rsidRPr="00EB5930">
        <w:rPr>
          <w:lang w:val="en-US" w:bidi="it-IT"/>
        </w:rPr>
        <w:t xml:space="preserve"> can become, in turn, parent node divided successively into two other nodes. </w:t>
      </w:r>
    </w:p>
    <w:p w14:paraId="2AFF5D8F" w14:textId="77777777" w:rsidR="00B75275" w:rsidRPr="00EB5930" w:rsidRDefault="00B75275" w:rsidP="00B75275">
      <w:pPr>
        <w:spacing w:line="360" w:lineRule="auto"/>
        <w:ind w:left="426" w:right="313"/>
        <w:jc w:val="both"/>
        <w:rPr>
          <w:lang w:val="en-US" w:bidi="it-IT"/>
        </w:rPr>
      </w:pPr>
      <w:r w:rsidRPr="00EB5930">
        <w:rPr>
          <w:lang w:val="en-US" w:bidi="it-IT"/>
        </w:rPr>
        <w:t>A decision trees with many nodes and a huge number of divisions may lead to a data overfitting. This means that the model is difficult to interpret, as it becomes inaccurate for later forecasts and needs of the stopping rule. The methods to avoid this problem is to set a minimum number of training data to be used on each leaf node or set the maximum depth of the model, which refers to the length of the path longer from root node to leaf node.</w:t>
      </w:r>
    </w:p>
    <w:p w14:paraId="21B511FD" w14:textId="77777777" w:rsidR="00B75275" w:rsidRPr="0089150F" w:rsidRDefault="00B75275" w:rsidP="00B75275">
      <w:pPr>
        <w:spacing w:line="360" w:lineRule="auto"/>
        <w:ind w:left="426" w:right="313"/>
        <w:jc w:val="both"/>
        <w:rPr>
          <w:lang w:val="en-US" w:bidi="it-IT"/>
        </w:rPr>
      </w:pPr>
      <w:r w:rsidRPr="00EB5930">
        <w:rPr>
          <w:lang w:val="en-US" w:bidi="it-IT"/>
        </w:rPr>
        <w:t>The different existing algorithms differ depending on the strategy employed on individual nodes, for the evaluation of Split. There are in fact different indices for the validation of a classification</w:t>
      </w:r>
      <w:r w:rsidRPr="0089150F">
        <w:rPr>
          <w:lang w:val="en-US" w:bidi="it-IT"/>
        </w:rPr>
        <w:t>:</w:t>
      </w:r>
    </w:p>
    <w:p w14:paraId="3A7FE4FC" w14:textId="77777777" w:rsidR="00B75275" w:rsidRPr="009A5CF3" w:rsidRDefault="00B75275" w:rsidP="00B75275">
      <w:pPr>
        <w:pStyle w:val="Paragrafoelenco"/>
        <w:numPr>
          <w:ilvl w:val="0"/>
          <w:numId w:val="1"/>
        </w:numPr>
        <w:spacing w:line="360" w:lineRule="auto"/>
        <w:ind w:left="786" w:right="313"/>
        <w:jc w:val="both"/>
        <w:rPr>
          <w:lang w:val="en-US" w:bidi="it-IT"/>
        </w:rPr>
      </w:pPr>
      <w:r w:rsidRPr="009A5CF3">
        <w:rPr>
          <w:i/>
          <w:lang w:val="en-US" w:bidi="it-IT"/>
        </w:rPr>
        <w:lastRenderedPageBreak/>
        <w:t>GINI INDEX</w:t>
      </w:r>
      <w:r>
        <w:rPr>
          <w:i/>
          <w:lang w:val="en-US" w:bidi="it-IT"/>
        </w:rPr>
        <w:t xml:space="preserve">: </w:t>
      </w:r>
      <w:r>
        <w:rPr>
          <w:lang w:val="en-US" w:bidi="it-IT"/>
        </w:rPr>
        <w:t>I</w:t>
      </w:r>
      <w:r w:rsidRPr="009A5CF3">
        <w:rPr>
          <w:lang w:val="en-US" w:bidi="it-IT"/>
        </w:rPr>
        <w:t>dentifies the quality of the split. Considering</w:t>
      </w:r>
      <w:r>
        <w:rPr>
          <w:lang w:val="en-US" w:bidi="it-IT"/>
        </w:rPr>
        <w:t xml:space="preserve"> </w:t>
      </w:r>
      <m:oMath>
        <m:sSub>
          <m:sSubPr>
            <m:ctrlPr>
              <w:rPr>
                <w:rFonts w:ascii="Cambria Math" w:hAnsi="Cambria Math"/>
                <w:lang w:bidi="it-IT"/>
              </w:rPr>
            </m:ctrlPr>
          </m:sSubPr>
          <m:e>
            <m:r>
              <w:rPr>
                <w:rFonts w:ascii="Cambria Math" w:eastAsia="Cambria Math" w:hAnsi="Cambria Math" w:cs="Cambria Math"/>
                <w:lang w:bidi="it-IT"/>
              </w:rPr>
              <m:t>p</m:t>
            </m:r>
          </m:e>
          <m:sub>
            <m:r>
              <w:rPr>
                <w:rFonts w:ascii="Cambria Math" w:eastAsia="Cambria Math" w:hAnsi="Cambria Math" w:cs="Cambria Math"/>
                <w:lang w:bidi="it-IT"/>
              </w:rPr>
              <m:t>i</m:t>
            </m:r>
          </m:sub>
        </m:sSub>
      </m:oMath>
      <w:r w:rsidRPr="009A5CF3">
        <w:rPr>
          <w:lang w:val="en-US" w:bidi="it-IT"/>
        </w:rPr>
        <w:t xml:space="preserve"> the relative frequency of the node to the class:</w:t>
      </w:r>
    </w:p>
    <w:p w14:paraId="57807BBA" w14:textId="77777777" w:rsidR="00B75275" w:rsidRPr="009A5CF3" w:rsidRDefault="00B75275" w:rsidP="00B75275">
      <w:pPr>
        <w:pStyle w:val="Paragrafoelenco"/>
        <w:spacing w:line="360" w:lineRule="auto"/>
        <w:ind w:left="786" w:right="313"/>
        <w:jc w:val="center"/>
        <w:rPr>
          <w:lang w:bidi="it-IT"/>
        </w:rPr>
      </w:pPr>
      <m:oMathPara>
        <m:oMath>
          <m:r>
            <w:rPr>
              <w:rFonts w:ascii="Cambria Math" w:hAnsi="Cambria Math"/>
              <w:lang w:bidi="it-IT"/>
            </w:rPr>
            <m:t>Gini=</m:t>
          </m:r>
          <m:r>
            <m:rPr>
              <m:sty m:val="p"/>
            </m:rPr>
            <w:rPr>
              <w:rFonts w:ascii="Cambria Math" w:hAnsi="Cambria Math"/>
              <w:lang w:bidi="it-IT"/>
            </w:rPr>
            <m:t>1-</m:t>
          </m:r>
          <m:sSup>
            <m:sSupPr>
              <m:ctrlPr>
                <w:rPr>
                  <w:rFonts w:ascii="Cambria Math" w:hAnsi="Cambria Math"/>
                  <w:i/>
                  <w:lang w:bidi="it-IT"/>
                </w:rPr>
              </m:ctrlPr>
            </m:sSupPr>
            <m:e>
              <m:nary>
                <m:naryPr>
                  <m:chr m:val="∑"/>
                  <m:grow m:val="1"/>
                  <m:ctrlPr>
                    <w:rPr>
                      <w:rFonts w:ascii="Cambria Math" w:hAnsi="Cambria Math"/>
                      <w:lang w:bidi="it-IT"/>
                    </w:rPr>
                  </m:ctrlPr>
                </m:naryPr>
                <m:sub>
                  <m:r>
                    <w:rPr>
                      <w:rFonts w:ascii="Cambria Math" w:hAnsi="Cambria Math"/>
                      <w:lang w:bidi="it-IT"/>
                    </w:rPr>
                    <m:t>i=1</m:t>
                  </m:r>
                </m:sub>
                <m:sup>
                  <m:r>
                    <w:rPr>
                      <w:rFonts w:ascii="Cambria Math" w:hAnsi="Cambria Math"/>
                      <w:lang w:bidi="it-IT"/>
                    </w:rPr>
                    <m:t>c</m:t>
                  </m:r>
                </m:sup>
                <m:e>
                  <m:d>
                    <m:dPr>
                      <m:ctrlPr>
                        <w:rPr>
                          <w:rFonts w:ascii="Cambria Math" w:hAnsi="Cambria Math"/>
                          <w:lang w:bidi="it-IT"/>
                        </w:rPr>
                      </m:ctrlPr>
                    </m:dPr>
                    <m:e>
                      <m:sSub>
                        <m:sSubPr>
                          <m:ctrlPr>
                            <w:rPr>
                              <w:rFonts w:ascii="Cambria Math" w:hAnsi="Cambria Math"/>
                              <w:lang w:bidi="it-IT"/>
                            </w:rPr>
                          </m:ctrlPr>
                        </m:sSubPr>
                        <m:e>
                          <m:r>
                            <w:rPr>
                              <w:rFonts w:ascii="Cambria Math" w:eastAsia="Cambria Math" w:hAnsi="Cambria Math" w:cs="Cambria Math"/>
                              <w:lang w:bidi="it-IT"/>
                            </w:rPr>
                            <m:t>p</m:t>
                          </m:r>
                        </m:e>
                        <m:sub>
                          <m:r>
                            <w:rPr>
                              <w:rFonts w:ascii="Cambria Math" w:eastAsia="Cambria Math" w:hAnsi="Cambria Math" w:cs="Cambria Math"/>
                              <w:lang w:bidi="it-IT"/>
                            </w:rPr>
                            <m:t>i</m:t>
                          </m:r>
                        </m:sub>
                      </m:sSub>
                    </m:e>
                  </m:d>
                </m:e>
              </m:nary>
              <m:ctrlPr>
                <w:rPr>
                  <w:rFonts w:ascii="Cambria Math" w:hAnsi="Cambria Math"/>
                  <w:lang w:bidi="it-IT"/>
                </w:rPr>
              </m:ctrlPr>
            </m:e>
            <m:sup>
              <m:r>
                <w:rPr>
                  <w:rFonts w:ascii="Cambria Math" w:hAnsi="Cambria Math"/>
                  <w:lang w:bidi="it-IT"/>
                </w:rPr>
                <m:t>2</m:t>
              </m:r>
            </m:sup>
          </m:sSup>
        </m:oMath>
      </m:oMathPara>
    </w:p>
    <w:p w14:paraId="771762C9" w14:textId="77777777" w:rsidR="00B75275" w:rsidRPr="009A5CF3" w:rsidRDefault="00B75275" w:rsidP="00B75275">
      <w:pPr>
        <w:pStyle w:val="Paragrafoelenco"/>
        <w:spacing w:line="360" w:lineRule="auto"/>
        <w:ind w:left="426" w:right="313"/>
        <w:jc w:val="center"/>
        <w:rPr>
          <w:lang w:bidi="it-IT"/>
        </w:rPr>
      </w:pPr>
    </w:p>
    <w:p w14:paraId="5735BF84" w14:textId="77777777" w:rsidR="00B75275" w:rsidRPr="009A5CF3" w:rsidRDefault="00B75275" w:rsidP="00B75275">
      <w:pPr>
        <w:pStyle w:val="Paragrafoelenco"/>
        <w:numPr>
          <w:ilvl w:val="0"/>
          <w:numId w:val="1"/>
        </w:numPr>
        <w:spacing w:line="360" w:lineRule="auto"/>
        <w:ind w:right="313"/>
        <w:jc w:val="both"/>
        <w:rPr>
          <w:lang w:val="en-US" w:bidi="it-IT"/>
        </w:rPr>
      </w:pPr>
      <w:r w:rsidRPr="009A5CF3">
        <w:rPr>
          <w:i/>
          <w:lang w:val="en-US" w:bidi="it-IT"/>
        </w:rPr>
        <w:t>GAIN INDEX</w:t>
      </w:r>
      <w:r w:rsidRPr="009A5CF3">
        <w:rPr>
          <w:lang w:val="en-US" w:bidi="it-IT"/>
        </w:rPr>
        <w:t>: It is based on the concept of entropy</w:t>
      </w:r>
      <w:r>
        <w:rPr>
          <w:lang w:val="en-US" w:bidi="it-IT"/>
        </w:rPr>
        <w:t xml:space="preserve"> and identified the</w:t>
      </w:r>
      <w:r w:rsidRPr="009A5CF3">
        <w:rPr>
          <w:lang w:val="en-US" w:bidi="it-IT"/>
        </w:rPr>
        <w:t xml:space="preserve"> homogeneity index relating to the node, obtained by performing a </w:t>
      </w:r>
      <w:proofErr w:type="gramStart"/>
      <w:r w:rsidRPr="009A5CF3">
        <w:rPr>
          <w:lang w:val="en-US" w:bidi="it-IT"/>
        </w:rPr>
        <w:t>particular split</w:t>
      </w:r>
      <w:proofErr w:type="gramEnd"/>
      <w:r w:rsidRPr="009A5CF3">
        <w:rPr>
          <w:lang w:val="en-US" w:bidi="it-IT"/>
        </w:rPr>
        <w:t xml:space="preserve"> on </w:t>
      </w:r>
      <m:oMath>
        <m:sSub>
          <m:sSubPr>
            <m:ctrlPr>
              <w:rPr>
                <w:rFonts w:ascii="Cambria Math" w:hAnsi="Cambria Math"/>
                <w:lang w:bidi="it-IT"/>
              </w:rPr>
            </m:ctrlPr>
          </m:sSubPr>
          <m:e>
            <m:r>
              <w:rPr>
                <w:rFonts w:ascii="Cambria Math" w:eastAsia="Cambria Math" w:hAnsi="Cambria Math" w:cs="Cambria Math"/>
                <w:lang w:bidi="it-IT"/>
              </w:rPr>
              <m:t>p</m:t>
            </m:r>
          </m:e>
          <m:sub>
            <m:r>
              <w:rPr>
                <w:rFonts w:ascii="Cambria Math" w:eastAsia="Cambria Math" w:hAnsi="Cambria Math" w:cs="Cambria Math"/>
                <w:lang w:bidi="it-IT"/>
              </w:rPr>
              <m:t>i</m:t>
            </m:r>
          </m:sub>
        </m:sSub>
      </m:oMath>
      <w:r w:rsidRPr="009A5CF3">
        <w:rPr>
          <w:lang w:val="en-US" w:bidi="it-IT"/>
        </w:rPr>
        <w:t xml:space="preserve"> node: </w:t>
      </w:r>
    </w:p>
    <w:p w14:paraId="44010697" w14:textId="77777777" w:rsidR="00B75275" w:rsidRPr="009A5CF3" w:rsidRDefault="00B75275" w:rsidP="00B75275">
      <w:pPr>
        <w:spacing w:line="360" w:lineRule="auto"/>
        <w:ind w:left="654" w:right="313"/>
        <w:jc w:val="center"/>
        <w:rPr>
          <w:lang w:bidi="it-IT"/>
        </w:rPr>
      </w:pPr>
      <m:oMathPara>
        <m:oMath>
          <m:r>
            <w:rPr>
              <w:rFonts w:ascii="Cambria Math" w:hAnsi="Cambria Math"/>
              <w:lang w:bidi="it-IT"/>
            </w:rPr>
            <m:t>Entropy=</m:t>
          </m:r>
          <m:nary>
            <m:naryPr>
              <m:chr m:val="∑"/>
              <m:limLoc m:val="subSup"/>
              <m:grow m:val="1"/>
              <m:ctrlPr>
                <w:rPr>
                  <w:rFonts w:ascii="Cambria Math" w:hAnsi="Cambria Math"/>
                  <w:lang w:bidi="it-IT"/>
                </w:rPr>
              </m:ctrlPr>
            </m:naryPr>
            <m:sub>
              <m:r>
                <w:rPr>
                  <w:rFonts w:ascii="Cambria Math" w:hAnsi="Cambria Math"/>
                  <w:lang w:bidi="it-IT"/>
                </w:rPr>
                <m:t>i=1</m:t>
              </m:r>
            </m:sub>
            <m:sup>
              <m:r>
                <w:rPr>
                  <w:rFonts w:ascii="Cambria Math" w:hAnsi="Cambria Math"/>
                  <w:lang w:bidi="it-IT"/>
                </w:rPr>
                <m:t>c</m:t>
              </m:r>
            </m:sup>
            <m:e>
              <m:r>
                <w:rPr>
                  <w:rFonts w:ascii="Cambria Math" w:hAnsi="Cambria Math"/>
                  <w:lang w:bidi="it-IT"/>
                </w:rPr>
                <m:t>-</m:t>
              </m:r>
              <m:d>
                <m:dPr>
                  <m:ctrlPr>
                    <w:rPr>
                      <w:rFonts w:ascii="Cambria Math" w:hAnsi="Cambria Math"/>
                      <w:lang w:bidi="it-IT"/>
                    </w:rPr>
                  </m:ctrlPr>
                </m:dPr>
                <m:e>
                  <m:sSub>
                    <m:sSubPr>
                      <m:ctrlPr>
                        <w:rPr>
                          <w:rFonts w:ascii="Cambria Math" w:hAnsi="Cambria Math"/>
                          <w:lang w:bidi="it-IT"/>
                        </w:rPr>
                      </m:ctrlPr>
                    </m:sSubPr>
                    <m:e>
                      <m:r>
                        <w:rPr>
                          <w:rFonts w:ascii="Cambria Math" w:eastAsia="Cambria Math" w:hAnsi="Cambria Math" w:cs="Cambria Math"/>
                          <w:lang w:bidi="it-IT"/>
                        </w:rPr>
                        <m:t>p</m:t>
                      </m:r>
                    </m:e>
                    <m:sub>
                      <m:r>
                        <w:rPr>
                          <w:rFonts w:ascii="Cambria Math" w:eastAsia="Cambria Math" w:hAnsi="Cambria Math" w:cs="Cambria Math"/>
                          <w:lang w:bidi="it-IT"/>
                        </w:rPr>
                        <m:t>i</m:t>
                      </m:r>
                    </m:sub>
                  </m:sSub>
                </m:e>
              </m:d>
              <m:r>
                <w:rPr>
                  <w:rFonts w:ascii="Cambria Math" w:hAnsi="Cambria Math"/>
                  <w:lang w:bidi="it-IT"/>
                </w:rPr>
                <m:t>*</m:t>
              </m:r>
              <m:sSub>
                <m:sSubPr>
                  <m:ctrlPr>
                    <w:rPr>
                      <w:rFonts w:ascii="Cambria Math" w:hAnsi="Cambria Math"/>
                      <w:i/>
                      <w:lang w:bidi="it-IT"/>
                    </w:rPr>
                  </m:ctrlPr>
                </m:sSubPr>
                <m:e>
                  <m:r>
                    <w:rPr>
                      <w:rFonts w:ascii="Cambria Math" w:hAnsi="Cambria Math"/>
                      <w:lang w:bidi="it-IT"/>
                    </w:rPr>
                    <m:t>log</m:t>
                  </m:r>
                </m:e>
                <m:sub>
                  <m:r>
                    <w:rPr>
                      <w:rFonts w:ascii="Cambria Math" w:hAnsi="Cambria Math"/>
                      <w:lang w:bidi="it-IT"/>
                    </w:rPr>
                    <m:t>2</m:t>
                  </m:r>
                </m:sub>
              </m:sSub>
              <m:d>
                <m:dPr>
                  <m:ctrlPr>
                    <w:rPr>
                      <w:rFonts w:ascii="Cambria Math" w:hAnsi="Cambria Math"/>
                      <w:lang w:bidi="it-IT"/>
                    </w:rPr>
                  </m:ctrlPr>
                </m:dPr>
                <m:e>
                  <m:sSub>
                    <m:sSubPr>
                      <m:ctrlPr>
                        <w:rPr>
                          <w:rFonts w:ascii="Cambria Math" w:hAnsi="Cambria Math"/>
                          <w:lang w:bidi="it-IT"/>
                        </w:rPr>
                      </m:ctrlPr>
                    </m:sSubPr>
                    <m:e>
                      <m:r>
                        <w:rPr>
                          <w:rFonts w:ascii="Cambria Math" w:eastAsia="Cambria Math" w:hAnsi="Cambria Math" w:cs="Cambria Math"/>
                          <w:lang w:bidi="it-IT"/>
                        </w:rPr>
                        <m:t>p</m:t>
                      </m:r>
                    </m:e>
                    <m:sub>
                      <m:r>
                        <w:rPr>
                          <w:rFonts w:ascii="Cambria Math" w:eastAsia="Cambria Math" w:hAnsi="Cambria Math" w:cs="Cambria Math"/>
                          <w:lang w:bidi="it-IT"/>
                        </w:rPr>
                        <m:t>i</m:t>
                      </m:r>
                    </m:sub>
                  </m:sSub>
                </m:e>
              </m:d>
              <m:r>
                <w:rPr>
                  <w:rFonts w:ascii="Cambria Math" w:hAnsi="Cambria Math"/>
                  <w:lang w:bidi="it-IT"/>
                </w:rPr>
                <m:t xml:space="preserve"> </m:t>
              </m:r>
            </m:e>
          </m:nary>
        </m:oMath>
      </m:oMathPara>
    </w:p>
    <w:p w14:paraId="7666AE50" w14:textId="77777777" w:rsidR="00B75275" w:rsidRPr="006B3A95" w:rsidRDefault="00B75275" w:rsidP="00B75275">
      <w:pPr>
        <w:spacing w:line="360" w:lineRule="auto"/>
        <w:ind w:right="313"/>
        <w:rPr>
          <w:lang w:bidi="it-IT"/>
        </w:rPr>
      </w:pPr>
    </w:p>
    <w:p w14:paraId="5C3A1CA3" w14:textId="0C15E5F9" w:rsidR="00B75275" w:rsidRDefault="00B75275" w:rsidP="00B75275">
      <w:pPr>
        <w:pStyle w:val="Titolo4"/>
        <w:spacing w:line="360" w:lineRule="auto"/>
        <w:ind w:left="426" w:right="313"/>
        <w:jc w:val="both"/>
        <w:rPr>
          <w:b/>
          <w:color w:val="auto"/>
        </w:rPr>
      </w:pPr>
      <w:bookmarkStart w:id="58" w:name="_Toc18569524"/>
      <w:r>
        <w:rPr>
          <w:b/>
          <w:color w:val="auto"/>
        </w:rPr>
        <w:t xml:space="preserve">1.7.2.2 </w:t>
      </w:r>
      <w:r w:rsidR="00B43F85">
        <w:rPr>
          <w:b/>
          <w:color w:val="auto"/>
        </w:rPr>
        <w:t>Others</w:t>
      </w:r>
      <w:r>
        <w:rPr>
          <w:b/>
          <w:color w:val="auto"/>
        </w:rPr>
        <w:t xml:space="preserve"> </w:t>
      </w:r>
      <w:proofErr w:type="spellStart"/>
      <w:r w:rsidR="00B43F85">
        <w:rPr>
          <w:b/>
          <w:color w:val="auto"/>
        </w:rPr>
        <w:t>t</w:t>
      </w:r>
      <w:r>
        <w:rPr>
          <w:b/>
          <w:color w:val="auto"/>
        </w:rPr>
        <w:t>ypes</w:t>
      </w:r>
      <w:proofErr w:type="spellEnd"/>
      <w:r>
        <w:rPr>
          <w:b/>
          <w:color w:val="auto"/>
        </w:rPr>
        <w:t xml:space="preserve"> </w:t>
      </w:r>
      <w:r w:rsidR="00C616E3">
        <w:rPr>
          <w:b/>
          <w:color w:val="auto"/>
        </w:rPr>
        <w:t>o</w:t>
      </w:r>
      <w:r>
        <w:rPr>
          <w:b/>
          <w:color w:val="auto"/>
        </w:rPr>
        <w:t>f Classificat</w:t>
      </w:r>
      <w:r w:rsidR="00B43F85">
        <w:rPr>
          <w:b/>
          <w:color w:val="auto"/>
        </w:rPr>
        <w:t>or</w:t>
      </w:r>
      <w:bookmarkEnd w:id="58"/>
    </w:p>
    <w:p w14:paraId="3C697082" w14:textId="77777777" w:rsidR="00B75275" w:rsidRPr="003072A6" w:rsidRDefault="00B75275" w:rsidP="00B75275">
      <w:pPr>
        <w:spacing w:line="360" w:lineRule="auto"/>
        <w:ind w:left="426" w:right="313"/>
        <w:jc w:val="both"/>
        <w:rPr>
          <w:lang w:eastAsia="it-IT" w:bidi="it-IT"/>
        </w:rPr>
      </w:pPr>
    </w:p>
    <w:p w14:paraId="340DF628" w14:textId="77777777" w:rsidR="00B75275" w:rsidRPr="00DE582A" w:rsidRDefault="00B75275" w:rsidP="00B75275">
      <w:pPr>
        <w:pStyle w:val="Paragrafoelenco"/>
        <w:numPr>
          <w:ilvl w:val="0"/>
          <w:numId w:val="1"/>
        </w:numPr>
        <w:spacing w:line="360" w:lineRule="auto"/>
        <w:ind w:left="786" w:right="313"/>
        <w:jc w:val="both"/>
        <w:rPr>
          <w:lang w:val="en-US" w:bidi="it-IT"/>
        </w:rPr>
      </w:pPr>
      <w:r w:rsidRPr="00DE582A">
        <w:rPr>
          <w:i/>
          <w:lang w:val="en-US" w:bidi="it-IT"/>
        </w:rPr>
        <w:t>Based on Instances</w:t>
      </w:r>
      <w:r w:rsidRPr="00DE582A">
        <w:rPr>
          <w:lang w:val="en-US" w:bidi="it-IT"/>
        </w:rPr>
        <w:t xml:space="preserve">: It consists of a family of algorithms which, rather than performing explicit generalizations, compare new instances directly with the analyzed records and properly stored by the training set. Worthy of note, is the Nearest-Neighbor procedure that uses a </w:t>
      </w:r>
      <w:proofErr w:type="gramStart"/>
      <w:r w:rsidRPr="00DE582A">
        <w:rPr>
          <w:lang w:val="en-US" w:bidi="it-IT"/>
        </w:rPr>
        <w:t>particular arbitrary</w:t>
      </w:r>
      <w:proofErr w:type="gramEnd"/>
      <w:r w:rsidRPr="00DE582A">
        <w:rPr>
          <w:lang w:val="en-US" w:bidi="it-IT"/>
        </w:rPr>
        <w:t xml:space="preserve"> metric for the distance calculation and a parameter k representing the minimum number of neighbors to be extracted [15]. For each record that should be classified, it calculates the distance from the training set identifying the k closest records and using the values of their attributes, classify the record</w:t>
      </w:r>
      <w:r>
        <w:rPr>
          <w:lang w:val="en-US" w:bidi="it-IT"/>
        </w:rPr>
        <w:t>s</w:t>
      </w:r>
      <w:r w:rsidRPr="00DE582A">
        <w:rPr>
          <w:lang w:val="en-US" w:bidi="it-IT"/>
        </w:rPr>
        <w:t>;</w:t>
      </w:r>
    </w:p>
    <w:p w14:paraId="16A92896" w14:textId="052F9E15" w:rsidR="00B75275" w:rsidRDefault="00DB56E2" w:rsidP="00B75275">
      <w:pPr>
        <w:pStyle w:val="Paragrafoelenco"/>
        <w:numPr>
          <w:ilvl w:val="0"/>
          <w:numId w:val="1"/>
        </w:numPr>
        <w:spacing w:line="360" w:lineRule="auto"/>
        <w:ind w:left="786" w:right="313"/>
        <w:jc w:val="both"/>
        <w:rPr>
          <w:lang w:bidi="it-IT"/>
        </w:rPr>
      </w:pPr>
      <w:r w:rsidRPr="00DE582A">
        <w:rPr>
          <w:i/>
          <w:lang w:val="en-US" w:bidi="it-IT"/>
        </w:rPr>
        <w:t>Bayesian</w:t>
      </w:r>
      <w:r w:rsidR="00B75275" w:rsidRPr="00DE582A">
        <w:rPr>
          <w:i/>
          <w:lang w:val="en-US" w:bidi="it-IT"/>
        </w:rPr>
        <w:t xml:space="preserve"> Classifier:</w:t>
      </w:r>
      <w:r w:rsidR="00B75275" w:rsidRPr="00DE582A">
        <w:rPr>
          <w:lang w:val="en-US" w:bidi="it-IT"/>
        </w:rPr>
        <w:t xml:space="preserve"> It consists of a probabilistic framework for solving the problem of classification. They consider the attributes and the class as random variables based in a strongly relying on the concept of Conditional Probability. Given a record with attributes (A1, A2, ..., An), the goal is to predict the class C. We want to find the value of C that maximizes the probability P (C A1, A2, ..., An). It follows the Bayes theorem</w:t>
      </w:r>
      <w:r w:rsidR="00B75275">
        <w:rPr>
          <w:lang w:bidi="it-IT"/>
        </w:rPr>
        <w:t>:</w:t>
      </w:r>
    </w:p>
    <w:p w14:paraId="7286C3FA" w14:textId="77777777" w:rsidR="00B75275" w:rsidRDefault="00B75275" w:rsidP="00B75275">
      <w:pPr>
        <w:pStyle w:val="Paragrafoelenco"/>
        <w:spacing w:line="240" w:lineRule="auto"/>
        <w:ind w:left="786" w:right="313"/>
        <w:jc w:val="both"/>
        <w:rPr>
          <w:lang w:bidi="it-IT"/>
        </w:rPr>
      </w:pPr>
    </w:p>
    <w:p w14:paraId="37194495" w14:textId="77777777" w:rsidR="00B75275" w:rsidRPr="00127CA5" w:rsidRDefault="00B75275" w:rsidP="00B75275">
      <w:pPr>
        <w:pStyle w:val="Paragrafoelenco"/>
        <w:spacing w:line="240" w:lineRule="auto"/>
        <w:ind w:left="786" w:right="313"/>
        <w:jc w:val="both"/>
        <w:rPr>
          <w:lang w:bidi="it-IT"/>
        </w:rPr>
      </w:pPr>
      <m:oMathPara>
        <m:oMath>
          <m:r>
            <w:rPr>
              <w:rFonts w:ascii="Cambria Math" w:hAnsi="Cambria Math"/>
              <w:lang w:val="en-US" w:bidi="it-IT"/>
            </w:rPr>
            <m:t>P (C|A)=</m:t>
          </m:r>
          <m:f>
            <m:fPr>
              <m:ctrlPr>
                <w:rPr>
                  <w:rFonts w:ascii="Cambria Math" w:hAnsi="Cambria Math"/>
                  <w:i/>
                  <w:lang w:val="en-US" w:bidi="it-IT"/>
                </w:rPr>
              </m:ctrlPr>
            </m:fPr>
            <m:num>
              <m:r>
                <w:rPr>
                  <w:rFonts w:ascii="Cambria Math" w:hAnsi="Cambria Math"/>
                  <w:lang w:val="en-US" w:bidi="it-IT"/>
                </w:rPr>
                <m:t>P(A|C)* P(C)</m:t>
              </m:r>
            </m:num>
            <m:den>
              <m:r>
                <w:rPr>
                  <w:rFonts w:ascii="Cambria Math" w:hAnsi="Cambria Math"/>
                  <w:lang w:val="en-US" w:bidi="it-IT"/>
                </w:rPr>
                <m:t>P(A)</m:t>
              </m:r>
            </m:den>
          </m:f>
        </m:oMath>
      </m:oMathPara>
    </w:p>
    <w:p w14:paraId="5F68DE38" w14:textId="77777777" w:rsidR="00B75275" w:rsidRPr="00863041" w:rsidRDefault="00B75275" w:rsidP="00B75275">
      <w:pPr>
        <w:pStyle w:val="Paragrafoelenco"/>
        <w:spacing w:line="360" w:lineRule="auto"/>
        <w:ind w:left="786" w:right="313"/>
        <w:jc w:val="center"/>
        <w:rPr>
          <w:i/>
          <w:lang w:val="en-US" w:bidi="it-IT"/>
        </w:rPr>
      </w:pPr>
    </w:p>
    <w:p w14:paraId="5521FF3B" w14:textId="77777777" w:rsidR="00B75275" w:rsidRPr="0089150F" w:rsidRDefault="00B75275" w:rsidP="00B75275">
      <w:pPr>
        <w:pStyle w:val="Paragrafoelenco"/>
        <w:spacing w:line="360" w:lineRule="auto"/>
        <w:ind w:left="786" w:right="313"/>
        <w:jc w:val="both"/>
        <w:rPr>
          <w:lang w:val="en-US" w:bidi="it-IT"/>
        </w:rPr>
      </w:pPr>
      <w:r w:rsidRPr="0089150F">
        <w:rPr>
          <w:lang w:val="en-US" w:bidi="it-IT"/>
        </w:rPr>
        <w:t>Thanks to Bayes' theorem, you get an equivalent optimization problem</w:t>
      </w:r>
      <w:r>
        <w:rPr>
          <w:lang w:val="en-US" w:bidi="it-IT"/>
        </w:rPr>
        <w:t xml:space="preserve"> that</w:t>
      </w:r>
      <w:r w:rsidRPr="0089150F">
        <w:rPr>
          <w:lang w:val="en-US" w:bidi="it-IT"/>
        </w:rPr>
        <w:t xml:space="preserve"> is to find C that maximizes: P (A | C) = P (A, C). There are different ways to estimate this </w:t>
      </w:r>
      <w:r w:rsidRPr="0089150F">
        <w:rPr>
          <w:lang w:val="en-US" w:bidi="it-IT"/>
        </w:rPr>
        <w:lastRenderedPageBreak/>
        <w:t>probability based on data, such as normal distribution, density estimate</w:t>
      </w:r>
      <w:r>
        <w:rPr>
          <w:lang w:val="en-US" w:bidi="it-IT"/>
        </w:rPr>
        <w:t xml:space="preserve"> and</w:t>
      </w:r>
      <w:r w:rsidRPr="0089150F">
        <w:rPr>
          <w:lang w:val="en-US" w:bidi="it-IT"/>
        </w:rPr>
        <w:t xml:space="preserve"> Laplace [15];</w:t>
      </w:r>
    </w:p>
    <w:p w14:paraId="14496210" w14:textId="77777777" w:rsidR="00B75275" w:rsidRPr="00DE582A" w:rsidRDefault="00B75275" w:rsidP="00B75275">
      <w:pPr>
        <w:pStyle w:val="Paragrafoelenco"/>
        <w:numPr>
          <w:ilvl w:val="0"/>
          <w:numId w:val="1"/>
        </w:numPr>
        <w:spacing w:line="360" w:lineRule="auto"/>
        <w:ind w:left="786" w:right="313"/>
        <w:jc w:val="both"/>
        <w:rPr>
          <w:lang w:val="en-US" w:bidi="it-IT"/>
        </w:rPr>
      </w:pPr>
      <w:r w:rsidRPr="00DE582A">
        <w:rPr>
          <w:i/>
          <w:lang w:val="en-US" w:bidi="it-IT"/>
        </w:rPr>
        <w:t xml:space="preserve">Support Vector Machine (SVM): </w:t>
      </w:r>
      <w:r w:rsidRPr="00DE582A">
        <w:rPr>
          <w:lang w:val="en-US" w:bidi="it-IT"/>
        </w:rPr>
        <w:t>The classification is performed by finding the hyperplane that maximizes the margin between the two classes. The vectors (possible attributes of the class) that define the hyperplane are called support vectors. The advantage of this method is that if the data is linearly separable, then there exists a unique global minimum. An ideal SVM produce a hyperplane which completely separates the two non-overlapping classes. Typically, the complete separation is not always possible, but often it gets to obtain a model with too many possible cases that involves a</w:t>
      </w:r>
      <w:r>
        <w:rPr>
          <w:lang w:val="en-US" w:bidi="it-IT"/>
        </w:rPr>
        <w:t>n</w:t>
      </w:r>
      <w:r w:rsidRPr="00DE582A">
        <w:rPr>
          <w:lang w:val="en-US" w:bidi="it-IT"/>
        </w:rPr>
        <w:t xml:space="preserve"> incorrect classification [18].</w:t>
      </w:r>
    </w:p>
    <w:p w14:paraId="5E43BB4E" w14:textId="77777777" w:rsidR="00B75275" w:rsidRPr="00DE582A" w:rsidRDefault="00B75275" w:rsidP="00B75275">
      <w:pPr>
        <w:spacing w:after="0" w:line="360" w:lineRule="auto"/>
        <w:ind w:left="426" w:right="313"/>
        <w:jc w:val="both"/>
        <w:rPr>
          <w:rFonts w:eastAsia="Times New Roman"/>
          <w:color w:val="000000"/>
          <w:lang w:val="en-US" w:eastAsia="it-IT" w:bidi="it-IT"/>
        </w:rPr>
      </w:pPr>
      <w:r w:rsidRPr="00DE582A">
        <w:rPr>
          <w:rFonts w:eastAsia="Times New Roman"/>
          <w:color w:val="000000"/>
          <w:lang w:val="en-US" w:eastAsia="it-IT" w:bidi="it-IT"/>
        </w:rPr>
        <w:t>The validation of these process ha</w:t>
      </w:r>
      <w:r>
        <w:rPr>
          <w:rFonts w:eastAsia="Times New Roman"/>
          <w:color w:val="000000"/>
          <w:lang w:val="en-US" w:eastAsia="it-IT" w:bidi="it-IT"/>
        </w:rPr>
        <w:t xml:space="preserve">s </w:t>
      </w:r>
      <w:r w:rsidRPr="00DE582A">
        <w:rPr>
          <w:rFonts w:eastAsia="Times New Roman"/>
          <w:color w:val="000000"/>
          <w:lang w:val="en-US" w:eastAsia="it-IT" w:bidi="it-IT"/>
        </w:rPr>
        <w:t>a huge importance, since it allows to evaluate the performance of the constructed model and can compare it with other possible modeling. The evaluation measures are based on the Test-Set, the data partition on which to apply the predictive model.</w:t>
      </w:r>
    </w:p>
    <w:p w14:paraId="677581B7" w14:textId="77777777" w:rsidR="00B75275" w:rsidRPr="009E7015" w:rsidRDefault="00B75275" w:rsidP="00B75275">
      <w:pPr>
        <w:spacing w:after="0" w:line="360" w:lineRule="auto"/>
        <w:ind w:left="426" w:right="313"/>
        <w:jc w:val="both"/>
        <w:rPr>
          <w:rFonts w:eastAsia="Times New Roman"/>
          <w:color w:val="000000"/>
          <w:lang w:val="en-US" w:eastAsia="it-IT" w:bidi="it-IT"/>
        </w:rPr>
      </w:pPr>
      <w:r w:rsidRPr="00DE582A">
        <w:rPr>
          <w:rFonts w:eastAsia="Times New Roman"/>
          <w:color w:val="000000"/>
          <w:lang w:val="en-US" w:eastAsia="it-IT" w:bidi="it-IT"/>
        </w:rPr>
        <w:t>The application of the model on the Test-Set produces the Confusion Matrix, which is a matrix indicating the incidence between the classes and their real value of the records in the Test-Set. You can then determine the following types of prediction</w:t>
      </w:r>
      <w:r w:rsidRPr="009E7015">
        <w:rPr>
          <w:rFonts w:eastAsia="Times New Roman"/>
          <w:color w:val="000000"/>
          <w:lang w:val="en-US" w:eastAsia="it-IT" w:bidi="it-IT"/>
        </w:rPr>
        <w:t>:</w:t>
      </w:r>
    </w:p>
    <w:p w14:paraId="21FE3647" w14:textId="77777777" w:rsidR="00B75275" w:rsidRPr="009E7015" w:rsidRDefault="00B75275" w:rsidP="00B75275">
      <w:pPr>
        <w:pStyle w:val="Paragrafoelenco"/>
        <w:numPr>
          <w:ilvl w:val="0"/>
          <w:numId w:val="1"/>
        </w:numPr>
        <w:spacing w:after="0" w:line="360" w:lineRule="auto"/>
        <w:ind w:right="313"/>
        <w:jc w:val="both"/>
        <w:rPr>
          <w:rFonts w:eastAsia="Times New Roman"/>
          <w:i/>
          <w:color w:val="000000"/>
          <w:lang w:val="en-US" w:eastAsia="it-IT" w:bidi="it-IT"/>
        </w:rPr>
      </w:pPr>
      <w:r w:rsidRPr="009E7015">
        <w:rPr>
          <w:rFonts w:eastAsia="Times New Roman"/>
          <w:i/>
          <w:color w:val="000000"/>
          <w:lang w:val="en-US" w:eastAsia="it-IT" w:bidi="it-IT"/>
        </w:rPr>
        <w:t xml:space="preserve">True Positive: </w:t>
      </w:r>
      <w:r w:rsidRPr="009E7015">
        <w:rPr>
          <w:rFonts w:eastAsia="Times New Roman"/>
          <w:color w:val="000000"/>
          <w:lang w:val="en-US" w:eastAsia="it-IT" w:bidi="it-IT"/>
        </w:rPr>
        <w:t>Correct Predictions Positive;</w:t>
      </w:r>
    </w:p>
    <w:p w14:paraId="307511BE" w14:textId="77777777" w:rsidR="00B75275" w:rsidRPr="009E7015" w:rsidRDefault="00B75275" w:rsidP="00B75275">
      <w:pPr>
        <w:pStyle w:val="Paragrafoelenco"/>
        <w:numPr>
          <w:ilvl w:val="0"/>
          <w:numId w:val="1"/>
        </w:numPr>
        <w:spacing w:after="0" w:line="360" w:lineRule="auto"/>
        <w:ind w:right="313"/>
        <w:jc w:val="both"/>
        <w:rPr>
          <w:rFonts w:eastAsia="Times New Roman"/>
          <w:i/>
          <w:color w:val="000000"/>
          <w:lang w:val="en-US" w:eastAsia="it-IT" w:bidi="it-IT"/>
        </w:rPr>
      </w:pPr>
      <w:r w:rsidRPr="009E7015">
        <w:rPr>
          <w:rFonts w:eastAsia="Times New Roman"/>
          <w:i/>
          <w:color w:val="000000"/>
          <w:lang w:val="en-US" w:eastAsia="it-IT" w:bidi="it-IT"/>
        </w:rPr>
        <w:t xml:space="preserve">False Positive: </w:t>
      </w:r>
      <w:r w:rsidRPr="009E7015">
        <w:rPr>
          <w:rFonts w:eastAsia="Times New Roman"/>
          <w:color w:val="000000"/>
          <w:lang w:val="en-US" w:eastAsia="it-IT" w:bidi="it-IT"/>
        </w:rPr>
        <w:t>Correct Predictions Negative;</w:t>
      </w:r>
    </w:p>
    <w:p w14:paraId="16367899" w14:textId="77777777" w:rsidR="00B75275" w:rsidRPr="009E7015" w:rsidRDefault="00B75275" w:rsidP="00B75275">
      <w:pPr>
        <w:pStyle w:val="Paragrafoelenco"/>
        <w:numPr>
          <w:ilvl w:val="0"/>
          <w:numId w:val="1"/>
        </w:numPr>
        <w:spacing w:after="0" w:line="360" w:lineRule="auto"/>
        <w:ind w:right="313"/>
        <w:jc w:val="both"/>
        <w:rPr>
          <w:rFonts w:eastAsia="Times New Roman"/>
          <w:color w:val="000000"/>
          <w:lang w:val="en-US" w:eastAsia="it-IT" w:bidi="it-IT"/>
        </w:rPr>
      </w:pPr>
      <w:r w:rsidRPr="009E7015">
        <w:rPr>
          <w:rFonts w:eastAsia="Times New Roman"/>
          <w:i/>
          <w:color w:val="000000"/>
          <w:lang w:val="en-US" w:eastAsia="it-IT" w:bidi="it-IT"/>
        </w:rPr>
        <w:t xml:space="preserve">True Negative: </w:t>
      </w:r>
      <w:r w:rsidRPr="009E7015">
        <w:rPr>
          <w:rFonts w:eastAsia="Times New Roman"/>
          <w:color w:val="000000"/>
          <w:lang w:val="en-US" w:eastAsia="it-IT" w:bidi="it-IT"/>
        </w:rPr>
        <w:t>Wrong Predictions Positive;</w:t>
      </w:r>
    </w:p>
    <w:p w14:paraId="42BD3F80" w14:textId="77777777" w:rsidR="00B75275" w:rsidRDefault="00B75275" w:rsidP="00B75275">
      <w:pPr>
        <w:pStyle w:val="Paragrafoelenco"/>
        <w:numPr>
          <w:ilvl w:val="0"/>
          <w:numId w:val="1"/>
        </w:numPr>
        <w:spacing w:after="0" w:line="360" w:lineRule="auto"/>
        <w:ind w:right="313"/>
        <w:jc w:val="both"/>
        <w:rPr>
          <w:rFonts w:eastAsia="Times New Roman"/>
          <w:color w:val="000000"/>
          <w:lang w:val="en-US" w:eastAsia="it-IT" w:bidi="it-IT"/>
        </w:rPr>
      </w:pPr>
      <w:r w:rsidRPr="009E7015">
        <w:rPr>
          <w:rFonts w:eastAsia="Times New Roman"/>
          <w:i/>
          <w:color w:val="000000"/>
          <w:lang w:val="en-US" w:eastAsia="it-IT" w:bidi="it-IT"/>
        </w:rPr>
        <w:t xml:space="preserve">False Negative: </w:t>
      </w:r>
      <w:r w:rsidRPr="009E7015">
        <w:rPr>
          <w:rFonts w:eastAsia="Times New Roman"/>
          <w:color w:val="000000"/>
          <w:lang w:val="en-US" w:eastAsia="it-IT" w:bidi="it-IT"/>
        </w:rPr>
        <w:t>Wrong Predictions Negative.</w:t>
      </w:r>
    </w:p>
    <w:p w14:paraId="7139FAFF" w14:textId="77777777" w:rsidR="00B75275" w:rsidRPr="009E7015" w:rsidRDefault="00B75275" w:rsidP="00B75275">
      <w:pPr>
        <w:pStyle w:val="Paragrafoelenco"/>
        <w:spacing w:after="0" w:line="360" w:lineRule="auto"/>
        <w:ind w:right="313"/>
        <w:jc w:val="both"/>
        <w:rPr>
          <w:rFonts w:eastAsia="Times New Roman"/>
          <w:color w:val="000000"/>
          <w:lang w:val="en-US" w:eastAsia="it-IT" w:bidi="it-IT"/>
        </w:rPr>
      </w:pPr>
    </w:p>
    <w:p w14:paraId="585EFF3F" w14:textId="77777777" w:rsidR="00B75275" w:rsidRDefault="00B75275" w:rsidP="00B75275">
      <w:pPr>
        <w:spacing w:after="0" w:line="360" w:lineRule="auto"/>
        <w:ind w:left="426" w:right="313"/>
        <w:jc w:val="both"/>
        <w:rPr>
          <w:rFonts w:eastAsia="Times New Roman"/>
          <w:color w:val="000000"/>
          <w:lang w:val="en-US" w:eastAsia="it-IT" w:bidi="it-IT"/>
        </w:rPr>
      </w:pPr>
      <w:r w:rsidRPr="0089150F">
        <w:rPr>
          <w:rFonts w:eastAsia="Times New Roman"/>
          <w:color w:val="000000"/>
          <w:lang w:val="en-US" w:eastAsia="it-IT" w:bidi="it-IT"/>
        </w:rPr>
        <w:t>Th</w:t>
      </w:r>
      <w:r>
        <w:rPr>
          <w:rFonts w:eastAsia="Times New Roman"/>
          <w:color w:val="000000"/>
          <w:lang w:val="en-US" w:eastAsia="it-IT" w:bidi="it-IT"/>
        </w:rPr>
        <w:t>is</w:t>
      </w:r>
      <w:r w:rsidRPr="0089150F">
        <w:rPr>
          <w:rFonts w:eastAsia="Times New Roman"/>
          <w:color w:val="000000"/>
          <w:lang w:val="en-US" w:eastAsia="it-IT" w:bidi="it-IT"/>
        </w:rPr>
        <w:t xml:space="preserve"> can be applied to any type of attribute, not only to binary classes. </w:t>
      </w:r>
    </w:p>
    <w:p w14:paraId="4F730268" w14:textId="77777777" w:rsidR="00B75275" w:rsidRPr="0089150F" w:rsidRDefault="00B75275" w:rsidP="00B75275">
      <w:pPr>
        <w:spacing w:after="0" w:line="360" w:lineRule="auto"/>
        <w:ind w:left="426" w:right="313"/>
        <w:jc w:val="both"/>
        <w:rPr>
          <w:rFonts w:eastAsia="Times New Roman"/>
          <w:color w:val="000000"/>
          <w:lang w:val="en-US" w:eastAsia="it-IT" w:bidi="it-IT"/>
        </w:rPr>
      </w:pPr>
      <w:r w:rsidRPr="0089150F">
        <w:rPr>
          <w:rFonts w:eastAsia="Times New Roman"/>
          <w:color w:val="000000"/>
          <w:lang w:val="en-US" w:eastAsia="it-IT" w:bidi="it-IT"/>
        </w:rPr>
        <w:t>The most commonly used metrics are: Accuracy, Precision, Recall, F-Measure.</w:t>
      </w:r>
    </w:p>
    <w:p w14:paraId="0A30268D" w14:textId="77777777" w:rsidR="00B75275" w:rsidRPr="0089150F" w:rsidRDefault="00B75275" w:rsidP="00B75275">
      <w:pPr>
        <w:spacing w:after="0" w:line="360" w:lineRule="auto"/>
        <w:ind w:left="426" w:right="313"/>
        <w:jc w:val="both"/>
        <w:rPr>
          <w:rFonts w:eastAsia="Times New Roman"/>
          <w:color w:val="000000"/>
          <w:lang w:val="en-US" w:eastAsia="it-IT" w:bidi="it-IT"/>
        </w:rPr>
      </w:pPr>
    </w:p>
    <w:p w14:paraId="7443AFBC" w14:textId="77777777" w:rsidR="00B75275" w:rsidRDefault="00B75275" w:rsidP="00B75275">
      <w:pPr>
        <w:keepNext/>
        <w:spacing w:line="360" w:lineRule="auto"/>
        <w:ind w:left="426" w:right="313"/>
        <w:jc w:val="center"/>
      </w:pPr>
      <w:r>
        <w:rPr>
          <w:b/>
          <w:noProof/>
          <w:lang w:bidi="it-IT"/>
        </w:rPr>
        <w:lastRenderedPageBreak/>
        <w:drawing>
          <wp:inline distT="0" distB="0" distL="0" distR="0" wp14:anchorId="2DA39864" wp14:editId="781A08BB">
            <wp:extent cx="5747446" cy="2463113"/>
            <wp:effectExtent l="0" t="0" r="5715" b="0"/>
            <wp:docPr id="38" name="Immagine 38" descr="Immagine che contiene screenshot&#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confusion matrix.PNG"/>
                    <pic:cNvPicPr/>
                  </pic:nvPicPr>
                  <pic:blipFill>
                    <a:blip r:embed="rId33">
                      <a:extLst>
                        <a:ext uri="{28A0092B-C50C-407E-A947-70E740481C1C}">
                          <a14:useLocalDpi xmlns:a14="http://schemas.microsoft.com/office/drawing/2010/main" val="0"/>
                        </a:ext>
                      </a:extLst>
                    </a:blip>
                    <a:stretch>
                      <a:fillRect/>
                    </a:stretch>
                  </pic:blipFill>
                  <pic:spPr>
                    <a:xfrm>
                      <a:off x="0" y="0"/>
                      <a:ext cx="5757865" cy="2467578"/>
                    </a:xfrm>
                    <a:prstGeom prst="rect">
                      <a:avLst/>
                    </a:prstGeom>
                  </pic:spPr>
                </pic:pic>
              </a:graphicData>
            </a:graphic>
          </wp:inline>
        </w:drawing>
      </w:r>
    </w:p>
    <w:p w14:paraId="63B9A832" w14:textId="25E7226E" w:rsidR="00B75275" w:rsidRPr="0089150F" w:rsidRDefault="00B75275" w:rsidP="00B75275">
      <w:pPr>
        <w:pStyle w:val="Didascalia"/>
        <w:ind w:left="426" w:right="313"/>
        <w:jc w:val="center"/>
        <w:rPr>
          <w:b/>
          <w:color w:val="auto"/>
          <w:sz w:val="24"/>
          <w:lang w:val="en-US" w:bidi="it-IT"/>
        </w:rPr>
      </w:pPr>
      <w:bookmarkStart w:id="59" w:name="_Toc18569580"/>
      <w:r w:rsidRPr="0089150F">
        <w:rPr>
          <w:color w:val="auto"/>
          <w:sz w:val="24"/>
          <w:lang w:val="en-US"/>
        </w:rPr>
        <w:t xml:space="preserve">Figure </w:t>
      </w:r>
      <w:r w:rsidRPr="0048165D">
        <w:rPr>
          <w:color w:val="auto"/>
          <w:sz w:val="24"/>
        </w:rPr>
        <w:fldChar w:fldCharType="begin"/>
      </w:r>
      <w:r w:rsidRPr="0089150F">
        <w:rPr>
          <w:color w:val="auto"/>
          <w:sz w:val="24"/>
          <w:lang w:val="en-US"/>
        </w:rPr>
        <w:instrText xml:space="preserve"> SEQ Figura \* ARABIC </w:instrText>
      </w:r>
      <w:r w:rsidRPr="0048165D">
        <w:rPr>
          <w:color w:val="auto"/>
          <w:sz w:val="24"/>
        </w:rPr>
        <w:fldChar w:fldCharType="separate"/>
      </w:r>
      <w:r w:rsidR="00DC5999">
        <w:rPr>
          <w:noProof/>
          <w:color w:val="auto"/>
          <w:sz w:val="24"/>
          <w:lang w:val="en-US"/>
        </w:rPr>
        <w:t>9</w:t>
      </w:r>
      <w:r w:rsidRPr="0048165D">
        <w:rPr>
          <w:color w:val="auto"/>
          <w:sz w:val="24"/>
        </w:rPr>
        <w:fldChar w:fldCharType="end"/>
      </w:r>
      <w:r w:rsidRPr="00DB4D30">
        <w:rPr>
          <w:color w:val="auto"/>
          <w:sz w:val="24"/>
          <w:lang w:val="en-US"/>
        </w:rPr>
        <w:t xml:space="preserve">: </w:t>
      </w:r>
      <w:r w:rsidRPr="0089150F">
        <w:rPr>
          <w:color w:val="auto"/>
          <w:sz w:val="24"/>
          <w:lang w:val="en-US"/>
        </w:rPr>
        <w:t>Confusion Matrix</w:t>
      </w:r>
      <w:bookmarkEnd w:id="59"/>
    </w:p>
    <w:p w14:paraId="64766B64" w14:textId="77777777" w:rsidR="00B75275" w:rsidRPr="0089150F" w:rsidRDefault="00B75275" w:rsidP="00B75275">
      <w:pPr>
        <w:pStyle w:val="Titolo3"/>
        <w:spacing w:line="360" w:lineRule="auto"/>
        <w:ind w:left="426" w:right="313"/>
        <w:rPr>
          <w:rFonts w:ascii="Arial" w:hAnsi="Arial" w:cs="Arial"/>
          <w:b/>
          <w:i/>
          <w:color w:val="auto"/>
          <w:sz w:val="28"/>
          <w:lang w:val="en-US" w:bidi="it-IT"/>
        </w:rPr>
      </w:pPr>
    </w:p>
    <w:p w14:paraId="2E02C461" w14:textId="77777777" w:rsidR="00B75275" w:rsidRPr="0089150F" w:rsidRDefault="00B75275" w:rsidP="00B75275">
      <w:pPr>
        <w:pStyle w:val="Titolo3"/>
        <w:spacing w:line="360" w:lineRule="auto"/>
        <w:ind w:left="426" w:right="313"/>
        <w:rPr>
          <w:rFonts w:ascii="Arial" w:hAnsi="Arial" w:cs="Arial"/>
          <w:b/>
          <w:i/>
          <w:color w:val="auto"/>
          <w:sz w:val="28"/>
          <w:lang w:val="en-US" w:bidi="it-IT"/>
        </w:rPr>
      </w:pPr>
      <w:bookmarkStart w:id="60" w:name="_Toc18569525"/>
      <w:r w:rsidRPr="0089150F">
        <w:rPr>
          <w:rFonts w:ascii="Arial" w:hAnsi="Arial" w:cs="Arial"/>
          <w:b/>
          <w:i/>
          <w:color w:val="auto"/>
          <w:sz w:val="28"/>
          <w:lang w:val="en-US" w:bidi="it-IT"/>
        </w:rPr>
        <w:t>1.7.3 Prediction: Association Rules</w:t>
      </w:r>
      <w:bookmarkEnd w:id="60"/>
    </w:p>
    <w:p w14:paraId="3B348A0A" w14:textId="77777777" w:rsidR="00B75275" w:rsidRPr="0089150F" w:rsidRDefault="00B75275" w:rsidP="00B75275">
      <w:pPr>
        <w:spacing w:line="360" w:lineRule="auto"/>
        <w:ind w:left="426" w:right="313"/>
        <w:jc w:val="both"/>
        <w:rPr>
          <w:lang w:val="en-US" w:bidi="it-IT"/>
        </w:rPr>
      </w:pPr>
    </w:p>
    <w:p w14:paraId="69A08270" w14:textId="77777777" w:rsidR="00B75275" w:rsidRDefault="00B75275" w:rsidP="00B75275">
      <w:pPr>
        <w:spacing w:line="360" w:lineRule="auto"/>
        <w:ind w:left="426" w:right="313"/>
        <w:jc w:val="both"/>
        <w:rPr>
          <w:rFonts w:eastAsia="Times New Roman"/>
          <w:color w:val="000000"/>
          <w:lang w:val="en-US" w:bidi="it-IT"/>
        </w:rPr>
      </w:pPr>
      <w:r w:rsidRPr="001037DE">
        <w:rPr>
          <w:rFonts w:eastAsia="Times New Roman"/>
          <w:color w:val="000000"/>
          <w:lang w:val="en-US" w:bidi="it-IT"/>
        </w:rPr>
        <w:t>The starting point of an association rule algorithm consists of a set of transactions. Each transaction consists of a set of items. The algorithm extract</w:t>
      </w:r>
      <w:r>
        <w:rPr>
          <w:rFonts w:eastAsia="Times New Roman"/>
          <w:color w:val="000000"/>
          <w:lang w:val="en-US" w:bidi="it-IT"/>
        </w:rPr>
        <w:t>s</w:t>
      </w:r>
      <w:r w:rsidRPr="001037DE">
        <w:rPr>
          <w:rFonts w:eastAsia="Times New Roman"/>
          <w:color w:val="000000"/>
          <w:lang w:val="en-US" w:bidi="it-IT"/>
        </w:rPr>
        <w:t xml:space="preserve"> the Association Rules to predict the occurrence of an item </w:t>
      </w:r>
      <w:proofErr w:type="gramStart"/>
      <w:r w:rsidRPr="001037DE">
        <w:rPr>
          <w:rFonts w:eastAsia="Times New Roman"/>
          <w:color w:val="000000"/>
          <w:lang w:val="en-US" w:bidi="it-IT"/>
        </w:rPr>
        <w:t>on the basis of</w:t>
      </w:r>
      <w:proofErr w:type="gramEnd"/>
      <w:r w:rsidRPr="001037DE">
        <w:rPr>
          <w:rFonts w:eastAsia="Times New Roman"/>
          <w:color w:val="000000"/>
          <w:lang w:val="en-US" w:bidi="it-IT"/>
        </w:rPr>
        <w:t xml:space="preserve"> other appropriate item, included also in the available transactions</w:t>
      </w:r>
      <w:r>
        <w:rPr>
          <w:rFonts w:eastAsia="Times New Roman"/>
          <w:color w:val="000000"/>
          <w:lang w:val="en-US" w:bidi="it-IT"/>
        </w:rPr>
        <w:t>.</w:t>
      </w:r>
    </w:p>
    <w:p w14:paraId="4DB8F69A" w14:textId="77777777" w:rsidR="00B75275" w:rsidRPr="0089150F" w:rsidRDefault="00B75275" w:rsidP="00B75275">
      <w:pPr>
        <w:spacing w:line="360" w:lineRule="auto"/>
        <w:ind w:left="426" w:right="313"/>
        <w:jc w:val="both"/>
        <w:rPr>
          <w:rFonts w:eastAsia="Times New Roman"/>
          <w:color w:val="000000"/>
          <w:lang w:val="en-US" w:bidi="it-IT"/>
        </w:rPr>
      </w:pPr>
      <w:r>
        <w:rPr>
          <w:rFonts w:eastAsia="Times New Roman"/>
          <w:color w:val="000000"/>
          <w:lang w:val="en-US" w:bidi="it-IT"/>
        </w:rPr>
        <w:t>Is</w:t>
      </w:r>
      <w:r w:rsidRPr="0089150F">
        <w:rPr>
          <w:rFonts w:eastAsia="Times New Roman"/>
          <w:color w:val="000000"/>
          <w:lang w:val="en-US" w:bidi="it-IT"/>
        </w:rPr>
        <w:t xml:space="preserve"> important to define some of the concepts behind this technique:</w:t>
      </w:r>
    </w:p>
    <w:p w14:paraId="4BD94BB6" w14:textId="642ED635" w:rsidR="00B75275" w:rsidRPr="009E7015" w:rsidRDefault="00DB56E2" w:rsidP="00BC6064">
      <w:pPr>
        <w:pStyle w:val="Paragrafoelenco"/>
        <w:widowControl w:val="0"/>
        <w:numPr>
          <w:ilvl w:val="0"/>
          <w:numId w:val="23"/>
        </w:numPr>
        <w:autoSpaceDE w:val="0"/>
        <w:autoSpaceDN w:val="0"/>
        <w:spacing w:after="0" w:line="360" w:lineRule="auto"/>
        <w:ind w:right="313"/>
        <w:jc w:val="both"/>
        <w:rPr>
          <w:rFonts w:eastAsia="Times New Roman"/>
          <w:color w:val="000000"/>
          <w:lang w:val="en-US" w:bidi="it-IT"/>
        </w:rPr>
      </w:pPr>
      <w:r w:rsidRPr="009E7015">
        <w:rPr>
          <w:rFonts w:eastAsia="Times New Roman"/>
          <w:i/>
          <w:color w:val="000000"/>
          <w:lang w:val="en-US" w:bidi="it-IT"/>
        </w:rPr>
        <w:t>Itemset</w:t>
      </w:r>
      <w:r w:rsidR="00B75275" w:rsidRPr="009E7015">
        <w:rPr>
          <w:rFonts w:eastAsia="Times New Roman"/>
          <w:color w:val="000000"/>
          <w:lang w:val="en-US" w:bidi="it-IT"/>
        </w:rPr>
        <w:t>: A collection of one or more elements generally defined by means of the parameter k, indicative of its size in k-itemset form;</w:t>
      </w:r>
    </w:p>
    <w:p w14:paraId="6A3A4FD2" w14:textId="6EB7ED0F" w:rsidR="00B75275" w:rsidRPr="009E7015" w:rsidRDefault="00DB56E2" w:rsidP="00BC6064">
      <w:pPr>
        <w:pStyle w:val="Paragrafoelenco"/>
        <w:widowControl w:val="0"/>
        <w:numPr>
          <w:ilvl w:val="0"/>
          <w:numId w:val="23"/>
        </w:numPr>
        <w:autoSpaceDE w:val="0"/>
        <w:autoSpaceDN w:val="0"/>
        <w:spacing w:after="0" w:line="360" w:lineRule="auto"/>
        <w:ind w:right="313"/>
        <w:jc w:val="both"/>
        <w:rPr>
          <w:rFonts w:eastAsia="Times New Roman"/>
          <w:color w:val="000000"/>
          <w:lang w:val="en-US" w:bidi="it-IT"/>
        </w:rPr>
      </w:pPr>
      <w:r w:rsidRPr="009E7015">
        <w:rPr>
          <w:rFonts w:eastAsia="Times New Roman"/>
          <w:i/>
          <w:color w:val="000000"/>
          <w:lang w:val="en-US" w:bidi="it-IT"/>
        </w:rPr>
        <w:t>Itemset</w:t>
      </w:r>
      <w:r w:rsidR="00B75275" w:rsidRPr="009E7015">
        <w:rPr>
          <w:rFonts w:eastAsia="Times New Roman"/>
          <w:i/>
          <w:color w:val="000000"/>
          <w:lang w:val="en-US" w:bidi="it-IT"/>
        </w:rPr>
        <w:t xml:space="preserve"> Support</w:t>
      </w:r>
      <w:r w:rsidR="00B75275" w:rsidRPr="009E7015">
        <w:rPr>
          <w:rFonts w:eastAsia="Times New Roman"/>
          <w:color w:val="000000"/>
          <w:lang w:val="en-US" w:bidi="it-IT"/>
        </w:rPr>
        <w:t xml:space="preserve">: Given an itemset I, </w:t>
      </w:r>
      <w:r w:rsidR="00B75275">
        <w:rPr>
          <w:rFonts w:eastAsia="Times New Roman"/>
          <w:color w:val="000000"/>
          <w:lang w:val="en-US" w:bidi="it-IT"/>
        </w:rPr>
        <w:t xml:space="preserve">the </w:t>
      </w:r>
      <w:r w:rsidR="00B75275" w:rsidRPr="009E7015">
        <w:rPr>
          <w:rFonts w:eastAsia="Times New Roman"/>
          <w:color w:val="000000"/>
          <w:lang w:val="en-US" w:bidi="it-IT"/>
        </w:rPr>
        <w:t>support is the fraction of transactions that contain I and denoted by supp (I);</w:t>
      </w:r>
    </w:p>
    <w:p w14:paraId="5A1508CC" w14:textId="3EBC4CCB" w:rsidR="00B75275" w:rsidRPr="009E7015" w:rsidRDefault="00B75275" w:rsidP="00BC6064">
      <w:pPr>
        <w:pStyle w:val="Paragrafoelenco"/>
        <w:widowControl w:val="0"/>
        <w:numPr>
          <w:ilvl w:val="0"/>
          <w:numId w:val="23"/>
        </w:numPr>
        <w:autoSpaceDE w:val="0"/>
        <w:autoSpaceDN w:val="0"/>
        <w:spacing w:after="0" w:line="360" w:lineRule="auto"/>
        <w:ind w:right="313"/>
        <w:jc w:val="both"/>
        <w:rPr>
          <w:rFonts w:eastAsia="Times New Roman"/>
          <w:color w:val="000000"/>
          <w:lang w:val="en-US" w:bidi="it-IT"/>
        </w:rPr>
      </w:pPr>
      <w:r w:rsidRPr="009E7015">
        <w:rPr>
          <w:rFonts w:eastAsia="Times New Roman"/>
          <w:i/>
          <w:color w:val="000000"/>
          <w:lang w:val="en-US" w:bidi="it-IT"/>
        </w:rPr>
        <w:t>Frequent itemset</w:t>
      </w:r>
      <w:r w:rsidRPr="009E7015">
        <w:rPr>
          <w:rFonts w:eastAsia="Times New Roman"/>
          <w:color w:val="000000"/>
          <w:lang w:val="en-US" w:bidi="it-IT"/>
        </w:rPr>
        <w:t xml:space="preserve">: All </w:t>
      </w:r>
      <w:r w:rsidR="00DB56E2" w:rsidRPr="009E7015">
        <w:rPr>
          <w:rFonts w:eastAsia="Times New Roman"/>
          <w:color w:val="000000"/>
          <w:lang w:val="en-US" w:bidi="it-IT"/>
        </w:rPr>
        <w:t>itemset</w:t>
      </w:r>
      <w:r w:rsidRPr="009E7015">
        <w:rPr>
          <w:rFonts w:eastAsia="Times New Roman"/>
          <w:color w:val="000000"/>
          <w:lang w:val="en-US" w:bidi="it-IT"/>
        </w:rPr>
        <w:t xml:space="preserve"> that exceed arbitrary minimum support threshold;</w:t>
      </w:r>
    </w:p>
    <w:p w14:paraId="73FF6E52" w14:textId="77777777" w:rsidR="00B75275" w:rsidRPr="009E7015" w:rsidRDefault="00B75275" w:rsidP="00BC6064">
      <w:pPr>
        <w:pStyle w:val="Paragrafoelenco"/>
        <w:widowControl w:val="0"/>
        <w:numPr>
          <w:ilvl w:val="0"/>
          <w:numId w:val="23"/>
        </w:numPr>
        <w:autoSpaceDE w:val="0"/>
        <w:autoSpaceDN w:val="0"/>
        <w:spacing w:after="0" w:line="360" w:lineRule="auto"/>
        <w:ind w:right="313"/>
        <w:jc w:val="both"/>
        <w:rPr>
          <w:rFonts w:eastAsia="Times New Roman"/>
          <w:i/>
          <w:color w:val="000000"/>
          <w:lang w:val="en-US"/>
        </w:rPr>
      </w:pPr>
      <w:r w:rsidRPr="009E7015">
        <w:rPr>
          <w:rFonts w:eastAsia="Times New Roman"/>
          <w:color w:val="000000"/>
          <w:lang w:val="en-US" w:bidi="it-IT"/>
        </w:rPr>
        <w:t xml:space="preserve">An </w:t>
      </w:r>
      <w:r w:rsidRPr="001037DE">
        <w:rPr>
          <w:rFonts w:eastAsia="Times New Roman"/>
          <w:color w:val="000000"/>
          <w:lang w:val="en-US" w:bidi="it-IT"/>
        </w:rPr>
        <w:t xml:space="preserve">association rule is an implication in the form: X → Y with X, Y itemset where X is called </w:t>
      </w:r>
      <w:r>
        <w:rPr>
          <w:rFonts w:eastAsia="Times New Roman"/>
          <w:color w:val="000000"/>
          <w:lang w:val="en-US" w:bidi="it-IT"/>
        </w:rPr>
        <w:t>premise</w:t>
      </w:r>
      <w:r w:rsidRPr="001037DE">
        <w:rPr>
          <w:rFonts w:eastAsia="Times New Roman"/>
          <w:color w:val="000000"/>
          <w:lang w:val="en-US" w:bidi="it-IT"/>
        </w:rPr>
        <w:t xml:space="preserve"> and Y is called consequence of the rule.</w:t>
      </w:r>
    </w:p>
    <w:p w14:paraId="2938356E" w14:textId="77777777" w:rsidR="00B75275" w:rsidRPr="0089150F" w:rsidRDefault="00B75275" w:rsidP="00B75275">
      <w:pPr>
        <w:pStyle w:val="Paragrafoelenco"/>
        <w:widowControl w:val="0"/>
        <w:autoSpaceDE w:val="0"/>
        <w:autoSpaceDN w:val="0"/>
        <w:spacing w:after="0" w:line="360" w:lineRule="auto"/>
        <w:ind w:left="426" w:right="313"/>
        <w:contextualSpacing w:val="0"/>
        <w:jc w:val="both"/>
        <w:rPr>
          <w:rFonts w:eastAsia="Times New Roman"/>
          <w:i/>
          <w:color w:val="000000"/>
          <w:lang w:val="en-US"/>
        </w:rPr>
      </w:pPr>
    </w:p>
    <w:p w14:paraId="6C667754" w14:textId="60FB9E6E" w:rsidR="00B75275" w:rsidRPr="0089150F" w:rsidRDefault="00B75275" w:rsidP="00B75275">
      <w:pPr>
        <w:spacing w:line="360" w:lineRule="auto"/>
        <w:ind w:left="426" w:right="313"/>
        <w:jc w:val="both"/>
        <w:rPr>
          <w:rFonts w:eastAsia="Times New Roman"/>
          <w:color w:val="000000"/>
          <w:lang w:val="en-US" w:bidi="it-IT"/>
        </w:rPr>
      </w:pPr>
      <w:r w:rsidRPr="001037DE">
        <w:rPr>
          <w:rFonts w:eastAsia="Times New Roman"/>
          <w:color w:val="000000"/>
          <w:lang w:val="en-US" w:bidi="it-IT"/>
        </w:rPr>
        <w:t xml:space="preserve">In addition to the support, seen previously, there is another form of validation rule that </w:t>
      </w:r>
      <w:proofErr w:type="gramStart"/>
      <w:r w:rsidRPr="001037DE">
        <w:rPr>
          <w:rFonts w:eastAsia="Times New Roman"/>
          <w:color w:val="000000"/>
          <w:lang w:val="en-US" w:bidi="it-IT"/>
        </w:rPr>
        <w:t>takes into account</w:t>
      </w:r>
      <w:proofErr w:type="gramEnd"/>
      <w:r w:rsidRPr="001037DE">
        <w:rPr>
          <w:rFonts w:eastAsia="Times New Roman"/>
          <w:color w:val="000000"/>
          <w:lang w:val="en-US" w:bidi="it-IT"/>
        </w:rPr>
        <w:t xml:space="preserve"> both the premise and the consequence: </w:t>
      </w:r>
      <w:r w:rsidR="00DB56E2">
        <w:rPr>
          <w:rFonts w:eastAsia="Times New Roman"/>
          <w:color w:val="000000"/>
          <w:lang w:val="en-US" w:bidi="it-IT"/>
        </w:rPr>
        <w:t>Confidence</w:t>
      </w:r>
      <w:r w:rsidRPr="001037DE">
        <w:rPr>
          <w:rFonts w:eastAsia="Times New Roman"/>
          <w:color w:val="000000"/>
          <w:lang w:val="en-US" w:bidi="it-IT"/>
        </w:rPr>
        <w:t>. Shows the frequency with which a given rule matches, is the ratio between the number of transactions that contain the rules and complete transactions that contain the premise</w:t>
      </w:r>
      <w:r w:rsidRPr="0089150F">
        <w:rPr>
          <w:rFonts w:eastAsia="Times New Roman"/>
          <w:color w:val="000000"/>
          <w:lang w:val="en-US" w:bidi="it-IT"/>
        </w:rPr>
        <w:t>:</w:t>
      </w:r>
    </w:p>
    <w:p w14:paraId="31FCBE76" w14:textId="77777777" w:rsidR="00B75275" w:rsidRPr="00127CA5" w:rsidRDefault="00B75275" w:rsidP="00B75275">
      <w:pPr>
        <w:spacing w:line="240" w:lineRule="auto"/>
        <w:ind w:left="426" w:right="313"/>
        <w:jc w:val="both"/>
        <w:rPr>
          <w:rFonts w:eastAsia="Times New Roman"/>
          <w:color w:val="000000"/>
          <w:lang w:val="en-US"/>
        </w:rPr>
      </w:pPr>
      <m:oMathPara>
        <m:oMath>
          <m:r>
            <w:rPr>
              <w:rFonts w:ascii="Cambria Math" w:eastAsia="Times New Roman" w:hAnsi="Cambria Math"/>
              <w:color w:val="000000"/>
              <w:lang w:val="en-US"/>
            </w:rPr>
            <w:lastRenderedPageBreak/>
            <m:t xml:space="preserve">conf </m:t>
          </m:r>
          <m:r>
            <m:rPr>
              <m:sty m:val="p"/>
            </m:rPr>
            <w:rPr>
              <w:rFonts w:ascii="Cambria Math" w:eastAsia="Times New Roman" w:hAnsi="Cambria Math"/>
              <w:color w:val="000000"/>
              <w:lang w:val="en-US"/>
            </w:rPr>
            <m:t>(</m:t>
          </m:r>
          <m:r>
            <w:rPr>
              <w:rFonts w:ascii="Cambria Math" w:eastAsia="Times New Roman" w:hAnsi="Cambria Math"/>
              <w:color w:val="000000"/>
              <w:lang w:val="en-US"/>
            </w:rPr>
            <m:t xml:space="preserve">X </m:t>
          </m:r>
          <m:r>
            <m:rPr>
              <m:sty m:val="p"/>
            </m:rPr>
            <w:rPr>
              <w:rFonts w:ascii="Cambria Math" w:eastAsia="Times New Roman" w:hAnsi="Cambria Math"/>
              <w:color w:val="000000"/>
              <w:lang w:val="en-US"/>
            </w:rPr>
            <m:t xml:space="preserve">→ </m:t>
          </m:r>
          <m:r>
            <w:rPr>
              <w:rFonts w:ascii="Cambria Math" w:eastAsia="Times New Roman" w:hAnsi="Cambria Math"/>
              <w:color w:val="000000"/>
              <w:lang w:val="en-US"/>
            </w:rPr>
            <m:t>Y</m:t>
          </m:r>
          <m:r>
            <m:rPr>
              <m:sty m:val="p"/>
            </m:rPr>
            <w:rPr>
              <w:rFonts w:ascii="Cambria Math" w:eastAsia="Times New Roman" w:hAnsi="Cambria Math"/>
              <w:color w:val="000000"/>
              <w:lang w:val="en-US"/>
            </w:rPr>
            <m:t xml:space="preserve">) = </m:t>
          </m:r>
          <m:f>
            <m:fPr>
              <m:ctrlPr>
                <w:rPr>
                  <w:rFonts w:ascii="Cambria Math" w:eastAsia="Times New Roman" w:hAnsi="Cambria Math"/>
                  <w:color w:val="000000"/>
                  <w:lang w:val="en-US"/>
                </w:rPr>
              </m:ctrlPr>
            </m:fPr>
            <m:num>
              <m:r>
                <w:rPr>
                  <w:rFonts w:ascii="Cambria Math" w:eastAsia="Times New Roman" w:hAnsi="Cambria Math"/>
                  <w:color w:val="000000"/>
                  <w:lang w:val="en-US"/>
                </w:rPr>
                <m:t>supp</m:t>
              </m:r>
              <m:r>
                <m:rPr>
                  <m:sty m:val="p"/>
                </m:rPr>
                <w:rPr>
                  <w:rFonts w:ascii="Cambria Math" w:eastAsia="Times New Roman" w:hAnsi="Cambria Math"/>
                  <w:color w:val="000000"/>
                  <w:lang w:val="en-US"/>
                </w:rPr>
                <m:t>(</m:t>
              </m:r>
              <m:r>
                <w:rPr>
                  <w:rFonts w:ascii="Cambria Math" w:eastAsia="Times New Roman" w:hAnsi="Cambria Math"/>
                  <w:color w:val="000000"/>
                  <w:lang w:val="en-US"/>
                </w:rPr>
                <m:t xml:space="preserve">X </m:t>
              </m:r>
              <m:r>
                <m:rPr>
                  <m:sty m:val="p"/>
                </m:rPr>
                <w:rPr>
                  <w:rFonts w:ascii="Cambria Math" w:eastAsia="Times New Roman" w:hAnsi="Cambria Math" w:cs="Cambria Math"/>
                  <w:color w:val="000000"/>
                  <w:lang w:val="en-US"/>
                </w:rPr>
                <m:t>∪</m:t>
              </m:r>
              <m:r>
                <m:rPr>
                  <m:sty m:val="p"/>
                </m:rPr>
                <w:rPr>
                  <w:rFonts w:ascii="Cambria Math" w:eastAsia="Times New Roman" w:hAnsi="Cambria Math"/>
                  <w:color w:val="000000"/>
                  <w:lang w:val="en-US"/>
                </w:rPr>
                <m:t xml:space="preserve"> </m:t>
              </m:r>
              <m:r>
                <w:rPr>
                  <w:rFonts w:ascii="Cambria Math" w:eastAsia="Times New Roman" w:hAnsi="Cambria Math"/>
                  <w:color w:val="000000"/>
                  <w:lang w:val="en-US"/>
                </w:rPr>
                <m:t xml:space="preserve">Y </m:t>
              </m:r>
              <m:r>
                <m:rPr>
                  <m:sty m:val="p"/>
                </m:rPr>
                <w:rPr>
                  <w:rFonts w:ascii="Cambria Math" w:eastAsia="Times New Roman" w:hAnsi="Cambria Math"/>
                  <w:color w:val="000000"/>
                  <w:lang w:val="en-US"/>
                </w:rPr>
                <m:t>)</m:t>
              </m:r>
            </m:num>
            <m:den>
              <m:r>
                <w:rPr>
                  <w:rFonts w:ascii="Cambria Math" w:eastAsia="Times New Roman" w:hAnsi="Cambria Math"/>
                  <w:color w:val="000000"/>
                  <w:lang w:val="en-US"/>
                </w:rPr>
                <m:t>supp</m:t>
              </m:r>
              <m:r>
                <m:rPr>
                  <m:sty m:val="p"/>
                </m:rPr>
                <w:rPr>
                  <w:rFonts w:ascii="Cambria Math" w:eastAsia="Times New Roman" w:hAnsi="Cambria Math"/>
                  <w:color w:val="000000"/>
                  <w:lang w:val="en-US"/>
                </w:rPr>
                <m:t>(</m:t>
              </m:r>
              <m:r>
                <w:rPr>
                  <w:rFonts w:ascii="Cambria Math" w:eastAsia="Times New Roman" w:hAnsi="Cambria Math"/>
                  <w:color w:val="000000"/>
                  <w:lang w:val="en-US"/>
                </w:rPr>
                <m:t>X</m:t>
              </m:r>
              <m:r>
                <m:rPr>
                  <m:sty m:val="p"/>
                </m:rPr>
                <w:rPr>
                  <w:rFonts w:ascii="Cambria Math" w:eastAsia="Times New Roman" w:hAnsi="Cambria Math"/>
                  <w:color w:val="000000"/>
                  <w:lang w:val="en-US"/>
                </w:rPr>
                <m:t>)</m:t>
              </m:r>
            </m:den>
          </m:f>
          <m:r>
            <m:rPr>
              <m:sty m:val="p"/>
            </m:rPr>
            <w:rPr>
              <w:rFonts w:ascii="Cambria Math" w:eastAsia="Times New Roman" w:hAnsi="Cambria Math"/>
              <w:color w:val="000000"/>
              <w:lang w:val="en-US"/>
            </w:rPr>
            <m:t xml:space="preserve"> </m:t>
          </m:r>
        </m:oMath>
      </m:oMathPara>
    </w:p>
    <w:p w14:paraId="482392E7" w14:textId="77777777" w:rsidR="00B75275" w:rsidRPr="00127CA5" w:rsidRDefault="00B75275" w:rsidP="00B75275">
      <w:pPr>
        <w:spacing w:line="240" w:lineRule="auto"/>
        <w:ind w:left="426" w:right="313"/>
        <w:jc w:val="both"/>
        <w:rPr>
          <w:rFonts w:eastAsia="Times New Roman"/>
          <w:color w:val="000000"/>
          <w:lang w:bidi="it-IT"/>
        </w:rPr>
      </w:pPr>
    </w:p>
    <w:p w14:paraId="17C78030" w14:textId="69941EDE" w:rsidR="00B75275" w:rsidRPr="0089150F" w:rsidRDefault="00B75275" w:rsidP="00B75275">
      <w:pPr>
        <w:spacing w:line="360" w:lineRule="auto"/>
        <w:ind w:left="426" w:right="313"/>
        <w:rPr>
          <w:rFonts w:eastAsia="Times New Roman"/>
          <w:color w:val="000000"/>
          <w:lang w:val="en-US" w:bidi="it-IT"/>
        </w:rPr>
      </w:pPr>
      <w:r w:rsidRPr="0089150F">
        <w:rPr>
          <w:rFonts w:eastAsia="Times New Roman"/>
          <w:color w:val="000000"/>
          <w:lang w:val="en-US" w:bidi="it-IT"/>
        </w:rPr>
        <w:t xml:space="preserve">Formally the support </w:t>
      </w:r>
      <w:r w:rsidR="00DB56E2" w:rsidRPr="0089150F">
        <w:rPr>
          <w:rFonts w:eastAsia="Times New Roman"/>
          <w:color w:val="000000"/>
          <w:lang w:val="en-US" w:bidi="it-IT"/>
        </w:rPr>
        <w:t>supp (</w:t>
      </w:r>
      <w:r w:rsidRPr="0089150F">
        <w:rPr>
          <w:rFonts w:eastAsia="Times New Roman"/>
          <w:color w:val="000000"/>
          <w:lang w:val="en-US" w:bidi="it-IT"/>
        </w:rPr>
        <w:t xml:space="preserve">X </w:t>
      </w:r>
      <w:r w:rsidRPr="0089150F">
        <w:rPr>
          <w:rFonts w:ascii="Cambria Math" w:eastAsia="Times New Roman" w:hAnsi="Cambria Math" w:cs="Cambria Math"/>
          <w:color w:val="000000"/>
          <w:lang w:val="en-US" w:bidi="it-IT"/>
        </w:rPr>
        <w:t>∪</w:t>
      </w:r>
      <w:r w:rsidRPr="0089150F">
        <w:rPr>
          <w:rFonts w:eastAsia="Times New Roman"/>
          <w:i/>
          <w:color w:val="000000"/>
          <w:lang w:val="en-US" w:bidi="it-IT"/>
        </w:rPr>
        <w:t>Y</w:t>
      </w:r>
      <w:r w:rsidRPr="0089150F">
        <w:rPr>
          <w:rFonts w:eastAsia="Times New Roman"/>
          <w:color w:val="000000"/>
          <w:lang w:val="en-US" w:bidi="it-IT"/>
        </w:rPr>
        <w:t xml:space="preserve">) It can be rewritten as the joint probability </w:t>
      </w:r>
      <w:r w:rsidRPr="00D5710A">
        <w:rPr>
          <w:rFonts w:eastAsia="Times New Roman"/>
          <w:i/>
          <w:color w:val="000000"/>
          <w:lang w:val="en-US" w:bidi="it-IT"/>
        </w:rPr>
        <w:t>P</w:t>
      </w:r>
      <w:r w:rsidR="00DB56E2">
        <w:rPr>
          <w:rFonts w:eastAsia="Times New Roman"/>
          <w:i/>
          <w:color w:val="000000"/>
          <w:lang w:val="en-US" w:bidi="it-IT"/>
        </w:rPr>
        <w:t xml:space="preserve"> </w:t>
      </w:r>
      <w:r w:rsidRPr="00D5710A">
        <w:rPr>
          <w:rFonts w:eastAsia="Times New Roman"/>
          <w:color w:val="000000"/>
          <w:lang w:val="en-US" w:bidi="it-IT"/>
        </w:rPr>
        <w:t>(</w:t>
      </w:r>
      <w:r w:rsidRPr="00D5710A">
        <w:rPr>
          <w:rFonts w:eastAsia="Times New Roman"/>
          <w:i/>
          <w:color w:val="000000"/>
          <w:lang w:val="en-US" w:bidi="it-IT"/>
        </w:rPr>
        <w:t>E</w:t>
      </w:r>
      <w:r w:rsidRPr="00D5710A">
        <w:rPr>
          <w:rFonts w:eastAsia="Times New Roman"/>
          <w:i/>
          <w:color w:val="000000"/>
          <w:vertAlign w:val="subscript"/>
          <w:lang w:val="en-US" w:bidi="it-IT"/>
        </w:rPr>
        <w:t>X ∩</w:t>
      </w:r>
      <w:r w:rsidRPr="00D5710A">
        <w:rPr>
          <w:rFonts w:eastAsia="Times New Roman"/>
          <w:i/>
          <w:color w:val="000000"/>
          <w:lang w:val="en-US" w:bidi="it-IT"/>
        </w:rPr>
        <w:t xml:space="preserve"> E</w:t>
      </w:r>
      <w:r w:rsidRPr="00D5710A">
        <w:rPr>
          <w:rFonts w:eastAsia="Times New Roman"/>
          <w:i/>
          <w:color w:val="000000"/>
          <w:vertAlign w:val="subscript"/>
          <w:lang w:val="en-US" w:bidi="it-IT"/>
        </w:rPr>
        <w:t>Y</w:t>
      </w:r>
      <w:r w:rsidRPr="00D5710A">
        <w:rPr>
          <w:rFonts w:eastAsia="Times New Roman"/>
          <w:color w:val="000000"/>
          <w:lang w:val="en-US" w:bidi="it-IT"/>
        </w:rPr>
        <w:t xml:space="preserve">), </w:t>
      </w:r>
      <w:r>
        <w:rPr>
          <w:rFonts w:eastAsia="Times New Roman"/>
          <w:color w:val="000000"/>
          <w:lang w:val="en-US" w:bidi="it-IT"/>
        </w:rPr>
        <w:t>wher</w:t>
      </w:r>
      <w:r w:rsidRPr="00D5710A">
        <w:rPr>
          <w:rFonts w:eastAsia="Times New Roman"/>
          <w:color w:val="000000"/>
          <w:lang w:val="en-US" w:bidi="it-IT"/>
        </w:rPr>
        <w:t xml:space="preserve">e </w:t>
      </w:r>
      <w:r w:rsidRPr="00D5710A">
        <w:rPr>
          <w:rFonts w:eastAsia="Times New Roman"/>
          <w:i/>
          <w:color w:val="000000"/>
          <w:lang w:val="en-US" w:bidi="it-IT"/>
        </w:rPr>
        <w:t>E</w:t>
      </w:r>
      <w:r w:rsidRPr="00D5710A">
        <w:rPr>
          <w:rFonts w:eastAsia="Times New Roman"/>
          <w:i/>
          <w:color w:val="000000"/>
          <w:vertAlign w:val="subscript"/>
          <w:lang w:val="en-US" w:bidi="it-IT"/>
        </w:rPr>
        <w:t>X</w:t>
      </w:r>
      <w:r w:rsidRPr="00D5710A">
        <w:rPr>
          <w:rFonts w:eastAsia="Times New Roman"/>
          <w:i/>
          <w:color w:val="000000"/>
          <w:lang w:val="en-US" w:bidi="it-IT"/>
        </w:rPr>
        <w:t xml:space="preserve"> </w:t>
      </w:r>
      <w:r w:rsidRPr="00D5710A">
        <w:rPr>
          <w:rFonts w:eastAsia="Times New Roman"/>
          <w:color w:val="000000"/>
          <w:lang w:val="en-US" w:bidi="it-IT"/>
        </w:rPr>
        <w:t xml:space="preserve">e </w:t>
      </w:r>
      <w:r w:rsidRPr="00D5710A">
        <w:rPr>
          <w:rFonts w:eastAsia="Times New Roman"/>
          <w:i/>
          <w:color w:val="000000"/>
          <w:lang w:val="en-US" w:bidi="it-IT"/>
        </w:rPr>
        <w:t>E</w:t>
      </w:r>
      <w:r w:rsidRPr="00D5710A">
        <w:rPr>
          <w:rFonts w:eastAsia="Times New Roman"/>
          <w:i/>
          <w:color w:val="000000"/>
          <w:vertAlign w:val="subscript"/>
          <w:lang w:val="en-US" w:bidi="it-IT"/>
        </w:rPr>
        <w:t>Y</w:t>
      </w:r>
      <w:r w:rsidRPr="0089150F">
        <w:rPr>
          <w:rFonts w:eastAsia="Times New Roman"/>
          <w:color w:val="000000"/>
          <w:lang w:val="en-US" w:bidi="it-IT"/>
        </w:rPr>
        <w:t xml:space="preserve"> are all </w:t>
      </w:r>
      <w:r>
        <w:rPr>
          <w:rFonts w:eastAsia="Times New Roman"/>
          <w:color w:val="000000"/>
          <w:lang w:val="en-US" w:bidi="it-IT"/>
        </w:rPr>
        <w:t xml:space="preserve">the </w:t>
      </w:r>
      <w:r w:rsidRPr="0089150F">
        <w:rPr>
          <w:rFonts w:eastAsia="Times New Roman"/>
          <w:color w:val="000000"/>
          <w:lang w:val="en-US" w:bidi="it-IT"/>
        </w:rPr>
        <w:t xml:space="preserve">transactions that contain X or Y respectively. Thus, we can express confidence as the conditional probability </w:t>
      </w:r>
      <w:r w:rsidRPr="00D5710A">
        <w:rPr>
          <w:rFonts w:eastAsia="Times New Roman"/>
          <w:i/>
          <w:color w:val="000000"/>
          <w:lang w:val="en-US" w:bidi="it-IT"/>
        </w:rPr>
        <w:t>P</w:t>
      </w:r>
      <w:r w:rsidRPr="0089150F">
        <w:rPr>
          <w:rFonts w:eastAsia="Times New Roman"/>
          <w:color w:val="000000"/>
          <w:lang w:val="en-US" w:bidi="it-IT"/>
        </w:rPr>
        <w:t xml:space="preserve"> (</w:t>
      </w:r>
      <w:r w:rsidRPr="00D5710A">
        <w:rPr>
          <w:rFonts w:eastAsia="Times New Roman"/>
          <w:i/>
          <w:color w:val="000000"/>
          <w:lang w:val="en-US" w:bidi="it-IT"/>
        </w:rPr>
        <w:t>E</w:t>
      </w:r>
      <w:r w:rsidRPr="00D5710A">
        <w:rPr>
          <w:rFonts w:eastAsia="Times New Roman"/>
          <w:i/>
          <w:color w:val="000000"/>
          <w:vertAlign w:val="subscript"/>
          <w:lang w:val="en-US" w:bidi="it-IT"/>
        </w:rPr>
        <w:t xml:space="preserve">X </w:t>
      </w:r>
      <w:r w:rsidRPr="0089150F">
        <w:rPr>
          <w:rFonts w:ascii="Cambria Math" w:eastAsia="Times New Roman" w:hAnsi="Cambria Math" w:cs="Cambria Math"/>
          <w:color w:val="000000"/>
          <w:lang w:val="en-US" w:bidi="it-IT"/>
        </w:rPr>
        <w:t>|</w:t>
      </w:r>
      <w:r w:rsidRPr="00D5710A">
        <w:rPr>
          <w:rFonts w:eastAsia="Times New Roman"/>
          <w:i/>
          <w:color w:val="000000"/>
          <w:lang w:val="en-US" w:bidi="it-IT"/>
        </w:rPr>
        <w:t xml:space="preserve"> E</w:t>
      </w:r>
      <w:r w:rsidRPr="00D5710A">
        <w:rPr>
          <w:rFonts w:eastAsia="Times New Roman"/>
          <w:i/>
          <w:color w:val="000000"/>
          <w:vertAlign w:val="subscript"/>
          <w:lang w:val="en-US" w:bidi="it-IT"/>
        </w:rPr>
        <w:t>Y</w:t>
      </w:r>
      <w:r w:rsidRPr="0089150F">
        <w:rPr>
          <w:rFonts w:eastAsia="Times New Roman"/>
          <w:color w:val="000000"/>
          <w:lang w:val="en-US" w:bidi="it-IT"/>
        </w:rPr>
        <w:t>).</w:t>
      </w:r>
    </w:p>
    <w:p w14:paraId="5B8D63DD" w14:textId="53253CCA" w:rsidR="00B75275" w:rsidRPr="0089150F" w:rsidRDefault="00B75275" w:rsidP="00B75275">
      <w:pPr>
        <w:spacing w:line="360" w:lineRule="auto"/>
        <w:ind w:left="426" w:right="313"/>
        <w:rPr>
          <w:rFonts w:eastAsia="Times New Roman"/>
          <w:color w:val="000000"/>
          <w:lang w:val="en-US" w:bidi="it-IT"/>
        </w:rPr>
      </w:pPr>
      <w:r w:rsidRPr="0089150F">
        <w:rPr>
          <w:rFonts w:eastAsia="Times New Roman"/>
          <w:color w:val="000000"/>
          <w:lang w:val="en-US" w:bidi="it-IT"/>
        </w:rPr>
        <w:t xml:space="preserve">Given a set of transactions, the goal is the extraction of all the rules that meet the arbitrary threshold of </w:t>
      </w:r>
      <w:r>
        <w:rPr>
          <w:rFonts w:eastAsia="Times New Roman"/>
          <w:color w:val="000000"/>
          <w:lang w:val="en-US" w:bidi="it-IT"/>
        </w:rPr>
        <w:t xml:space="preserve">the </w:t>
      </w:r>
      <w:r w:rsidRPr="0089150F">
        <w:rPr>
          <w:rFonts w:eastAsia="Times New Roman"/>
          <w:color w:val="000000"/>
          <w:lang w:val="en-US" w:bidi="it-IT"/>
        </w:rPr>
        <w:t xml:space="preserve">support and </w:t>
      </w:r>
      <w:r>
        <w:rPr>
          <w:rFonts w:eastAsia="Times New Roman"/>
          <w:color w:val="000000"/>
          <w:lang w:val="en-US" w:bidi="it-IT"/>
        </w:rPr>
        <w:t xml:space="preserve">the </w:t>
      </w:r>
      <w:r w:rsidRPr="0089150F">
        <w:rPr>
          <w:rFonts w:eastAsia="Times New Roman"/>
          <w:color w:val="000000"/>
          <w:lang w:val="en-US" w:bidi="it-IT"/>
        </w:rPr>
        <w:t xml:space="preserve">confidence. Their extraction </w:t>
      </w:r>
      <w:r w:rsidR="00DB56E2" w:rsidRPr="0089150F">
        <w:rPr>
          <w:rFonts w:eastAsia="Times New Roman"/>
          <w:color w:val="000000"/>
          <w:lang w:val="en-US" w:bidi="it-IT"/>
        </w:rPr>
        <w:t>cannot</w:t>
      </w:r>
      <w:r w:rsidRPr="0089150F">
        <w:rPr>
          <w:rFonts w:eastAsia="Times New Roman"/>
          <w:color w:val="000000"/>
          <w:lang w:val="en-US" w:bidi="it-IT"/>
        </w:rPr>
        <w:t xml:space="preserve"> be performed with a Brute-force approach, due to the number of rules that can be generated. To reduce the number of possible rules, it uses the Apriori principle.</w:t>
      </w:r>
    </w:p>
    <w:p w14:paraId="5A3CF87D" w14:textId="77777777" w:rsidR="00B75275" w:rsidRPr="0089150F" w:rsidRDefault="00B75275" w:rsidP="00B75275">
      <w:pPr>
        <w:spacing w:line="360" w:lineRule="auto"/>
        <w:ind w:left="426" w:right="313"/>
        <w:rPr>
          <w:rFonts w:eastAsia="Times New Roman"/>
          <w:color w:val="000000"/>
          <w:lang w:val="en-US" w:bidi="it-IT"/>
        </w:rPr>
      </w:pPr>
    </w:p>
    <w:p w14:paraId="7015C021" w14:textId="77777777" w:rsidR="00B75275" w:rsidRPr="0089150F" w:rsidRDefault="00B75275" w:rsidP="00B75275">
      <w:pPr>
        <w:pStyle w:val="Titolo4"/>
        <w:spacing w:line="360" w:lineRule="auto"/>
        <w:ind w:left="426" w:right="313"/>
        <w:jc w:val="both"/>
        <w:rPr>
          <w:rFonts w:eastAsia="Times New Roman"/>
          <w:b/>
          <w:color w:val="auto"/>
          <w:lang w:val="en-US"/>
        </w:rPr>
      </w:pPr>
      <w:bookmarkStart w:id="61" w:name="_Toc18569526"/>
      <w:r w:rsidRPr="0089150F">
        <w:rPr>
          <w:rFonts w:eastAsia="Times New Roman"/>
          <w:b/>
          <w:color w:val="auto"/>
          <w:lang w:val="en-US"/>
        </w:rPr>
        <w:t>1.7.3.1 Apriori</w:t>
      </w:r>
      <w:bookmarkEnd w:id="61"/>
    </w:p>
    <w:p w14:paraId="0D78A156" w14:textId="77777777" w:rsidR="00B75275" w:rsidRPr="0089150F" w:rsidRDefault="00B75275" w:rsidP="00B75275">
      <w:pPr>
        <w:spacing w:line="360" w:lineRule="auto"/>
        <w:ind w:left="426" w:right="313"/>
        <w:jc w:val="both"/>
        <w:rPr>
          <w:lang w:val="en-US" w:eastAsia="it-IT" w:bidi="it-IT"/>
        </w:rPr>
      </w:pPr>
    </w:p>
    <w:p w14:paraId="67D210B8" w14:textId="79E1E63C" w:rsidR="00B75275" w:rsidRPr="0089150F" w:rsidRDefault="00B75275" w:rsidP="00B75275">
      <w:pPr>
        <w:spacing w:line="360" w:lineRule="auto"/>
        <w:ind w:left="426" w:right="313"/>
        <w:jc w:val="both"/>
        <w:rPr>
          <w:rFonts w:eastAsia="Times New Roman"/>
          <w:color w:val="000000"/>
          <w:lang w:val="en-US" w:bidi="it-IT"/>
        </w:rPr>
      </w:pPr>
      <w:r w:rsidRPr="00BF167E">
        <w:rPr>
          <w:rFonts w:eastAsia="Times New Roman"/>
          <w:color w:val="000000"/>
          <w:lang w:val="en-US" w:bidi="it-IT"/>
        </w:rPr>
        <w:t xml:space="preserve">This principle is based on the anti-monotonic properties of the support, which allows to establish with certainty that if an itemset is not frequent, then even all itemset that contain it will become not frequent. Such a property is so formalized, with X and Y </w:t>
      </w:r>
      <w:r w:rsidR="00DB56E2" w:rsidRPr="00BF167E">
        <w:rPr>
          <w:rFonts w:eastAsia="Times New Roman"/>
          <w:color w:val="000000"/>
          <w:lang w:val="en-US" w:bidi="it-IT"/>
        </w:rPr>
        <w:t>itemset</w:t>
      </w:r>
      <w:r w:rsidRPr="0089150F">
        <w:rPr>
          <w:rFonts w:eastAsia="Times New Roman"/>
          <w:color w:val="000000"/>
          <w:lang w:val="en-US" w:bidi="it-IT"/>
        </w:rPr>
        <w:t>:</w:t>
      </w:r>
    </w:p>
    <w:p w14:paraId="00D850B1" w14:textId="77777777" w:rsidR="00B75275" w:rsidRDefault="00B75275" w:rsidP="00B75275">
      <w:pPr>
        <w:spacing w:line="240" w:lineRule="auto"/>
        <w:ind w:left="426" w:right="313"/>
        <w:jc w:val="center"/>
        <w:rPr>
          <w:rFonts w:eastAsia="Times New Roman"/>
          <w:i/>
          <w:color w:val="000000"/>
          <w:lang w:val="en-US"/>
        </w:rPr>
      </w:pPr>
      <w:r w:rsidRPr="000760C9">
        <w:rPr>
          <w:rFonts w:ascii="Cambria Math" w:eastAsia="Times New Roman" w:hAnsi="Cambria Math" w:cs="Cambria Math"/>
          <w:i/>
          <w:color w:val="000000"/>
          <w:lang w:val="en-US"/>
        </w:rPr>
        <w:t>∀</w:t>
      </w:r>
      <w:r w:rsidRPr="000760C9">
        <w:rPr>
          <w:rFonts w:eastAsia="Times New Roman"/>
          <w:i/>
          <w:color w:val="000000"/>
          <w:lang w:val="en-US"/>
        </w:rPr>
        <w:t xml:space="preserve">X, Y: (X </w:t>
      </w:r>
      <w:r w:rsidRPr="000760C9">
        <w:rPr>
          <w:rFonts w:ascii="Cambria Math" w:eastAsia="Times New Roman" w:hAnsi="Cambria Math" w:cs="Cambria Math"/>
          <w:i/>
          <w:color w:val="000000"/>
          <w:lang w:val="en-US"/>
        </w:rPr>
        <w:t>⊆</w:t>
      </w:r>
      <w:r w:rsidRPr="000760C9">
        <w:rPr>
          <w:rFonts w:eastAsia="Times New Roman"/>
          <w:i/>
          <w:color w:val="000000"/>
          <w:lang w:val="en-US"/>
        </w:rPr>
        <w:t xml:space="preserve"> Y) </w:t>
      </w:r>
      <w:r w:rsidRPr="000760C9">
        <w:rPr>
          <w:rFonts w:ascii="Cambria Math" w:eastAsia="Times New Roman" w:hAnsi="Cambria Math" w:cs="Cambria Math"/>
          <w:i/>
          <w:color w:val="000000"/>
          <w:lang w:val="en-US"/>
        </w:rPr>
        <w:t>⇒</w:t>
      </w:r>
      <w:r w:rsidRPr="000760C9">
        <w:rPr>
          <w:rFonts w:eastAsia="Times New Roman"/>
          <w:i/>
          <w:color w:val="000000"/>
          <w:lang w:val="en-US"/>
        </w:rPr>
        <w:t xml:space="preserve"> supp (X) ≥ supp (Y)</w:t>
      </w:r>
    </w:p>
    <w:p w14:paraId="059C54B8" w14:textId="77777777" w:rsidR="00B75275" w:rsidRPr="000760C9" w:rsidRDefault="00B75275" w:rsidP="00B75275">
      <w:pPr>
        <w:spacing w:line="240" w:lineRule="auto"/>
        <w:ind w:left="426" w:right="313"/>
        <w:jc w:val="center"/>
        <w:rPr>
          <w:rFonts w:eastAsia="Times New Roman"/>
          <w:color w:val="000000"/>
          <w:lang w:val="en-US" w:bidi="it-IT"/>
        </w:rPr>
      </w:pPr>
    </w:p>
    <w:p w14:paraId="596AD615" w14:textId="77777777" w:rsidR="00B75275" w:rsidRPr="00BF167E" w:rsidRDefault="00B75275" w:rsidP="00B75275">
      <w:pPr>
        <w:spacing w:line="360" w:lineRule="auto"/>
        <w:ind w:left="426" w:right="313"/>
        <w:rPr>
          <w:rFonts w:eastAsia="Times New Roman"/>
          <w:color w:val="000000"/>
          <w:lang w:val="en-US" w:bidi="it-IT"/>
        </w:rPr>
      </w:pPr>
      <w:r w:rsidRPr="00BF167E">
        <w:rPr>
          <w:rFonts w:eastAsia="Times New Roman"/>
          <w:color w:val="000000"/>
          <w:lang w:val="en-US" w:bidi="it-IT"/>
        </w:rPr>
        <w:t>This property is the basis of Apriori algorithm, where, starting from all possible items with cardinality 1, it builds all the itemset of dimension n + 1, with "n" the start dimension of the itemset; at each iteration occurs if the itemset generated is frequent or less.</w:t>
      </w:r>
    </w:p>
    <w:p w14:paraId="72A3D4A7" w14:textId="4990663F" w:rsidR="00B75275" w:rsidRPr="00BF167E" w:rsidRDefault="00B75275" w:rsidP="00B75275">
      <w:pPr>
        <w:spacing w:line="360" w:lineRule="auto"/>
        <w:ind w:left="426" w:right="313"/>
        <w:rPr>
          <w:rFonts w:eastAsia="Times New Roman"/>
          <w:color w:val="000000"/>
          <w:lang w:val="en-US" w:bidi="it-IT"/>
        </w:rPr>
      </w:pPr>
      <w:r w:rsidRPr="00BF167E">
        <w:rPr>
          <w:rFonts w:eastAsia="Times New Roman"/>
          <w:color w:val="000000"/>
          <w:lang w:val="en-US" w:bidi="it-IT"/>
        </w:rPr>
        <w:t xml:space="preserve">The anti-monotone property allows to exclude infrequent itemset and therefore all possible </w:t>
      </w:r>
      <w:r w:rsidR="00DB56E2" w:rsidRPr="00BF167E">
        <w:rPr>
          <w:rFonts w:eastAsia="Times New Roman"/>
          <w:color w:val="000000"/>
          <w:lang w:val="en-US" w:bidi="it-IT"/>
        </w:rPr>
        <w:t>itemset</w:t>
      </w:r>
      <w:r w:rsidRPr="00BF167E">
        <w:rPr>
          <w:rFonts w:eastAsia="Times New Roman"/>
          <w:color w:val="000000"/>
          <w:lang w:val="en-US" w:bidi="it-IT"/>
        </w:rPr>
        <w:t xml:space="preserve"> arising therefrom.</w:t>
      </w:r>
    </w:p>
    <w:p w14:paraId="1221F046" w14:textId="3987C9C0" w:rsidR="00B75275" w:rsidRDefault="00B75275" w:rsidP="00B75275">
      <w:pPr>
        <w:spacing w:line="360" w:lineRule="auto"/>
        <w:ind w:left="426" w:right="313"/>
        <w:rPr>
          <w:rFonts w:eastAsia="Times New Roman"/>
          <w:color w:val="000000"/>
          <w:lang w:val="en-US" w:bidi="it-IT"/>
        </w:rPr>
      </w:pPr>
      <w:r w:rsidRPr="00BF167E">
        <w:rPr>
          <w:rFonts w:eastAsia="Times New Roman"/>
          <w:color w:val="000000"/>
          <w:lang w:val="en-US" w:bidi="it-IT"/>
        </w:rPr>
        <w:t>The steps to which the procedure is made are as follows</w:t>
      </w:r>
      <w:r w:rsidRPr="0089150F">
        <w:rPr>
          <w:rFonts w:eastAsia="Times New Roman"/>
          <w:color w:val="000000"/>
          <w:lang w:val="en-US" w:bidi="it-IT"/>
        </w:rPr>
        <w:t>:</w:t>
      </w:r>
    </w:p>
    <w:p w14:paraId="295392AF" w14:textId="062F0571" w:rsidR="00472C5A" w:rsidRDefault="00472C5A" w:rsidP="00B75275">
      <w:pPr>
        <w:spacing w:line="360" w:lineRule="auto"/>
        <w:ind w:left="426" w:right="313"/>
        <w:rPr>
          <w:rFonts w:eastAsia="Times New Roman"/>
          <w:color w:val="000000"/>
          <w:lang w:val="en-US" w:bidi="it-IT"/>
        </w:rPr>
      </w:pPr>
    </w:p>
    <w:p w14:paraId="54F06690" w14:textId="259B8A17" w:rsidR="00472C5A" w:rsidRDefault="00472C5A" w:rsidP="00B75275">
      <w:pPr>
        <w:spacing w:line="360" w:lineRule="auto"/>
        <w:ind w:left="426" w:right="313"/>
        <w:rPr>
          <w:rFonts w:eastAsia="Times New Roman"/>
          <w:color w:val="000000"/>
          <w:lang w:val="en-US" w:bidi="it-IT"/>
        </w:rPr>
      </w:pPr>
    </w:p>
    <w:p w14:paraId="5B0D5DC9" w14:textId="77777777" w:rsidR="00472C5A" w:rsidRPr="0089150F" w:rsidRDefault="00472C5A" w:rsidP="00B75275">
      <w:pPr>
        <w:spacing w:line="360" w:lineRule="auto"/>
        <w:ind w:left="426" w:right="313"/>
        <w:rPr>
          <w:rFonts w:eastAsia="Times New Roman"/>
          <w:color w:val="000000"/>
          <w:lang w:val="en-US" w:bidi="it-IT"/>
        </w:rPr>
      </w:pPr>
    </w:p>
    <w:tbl>
      <w:tblPr>
        <w:tblStyle w:val="Grigliatabella"/>
        <w:tblW w:w="0" w:type="auto"/>
        <w:jc w:val="center"/>
        <w:tblLook w:val="04A0" w:firstRow="1" w:lastRow="0" w:firstColumn="1" w:lastColumn="0" w:noHBand="0" w:noVBand="1"/>
      </w:tblPr>
      <w:tblGrid>
        <w:gridCol w:w="4820"/>
        <w:gridCol w:w="4423"/>
      </w:tblGrid>
      <w:tr w:rsidR="00B75275" w:rsidRPr="004749E6" w14:paraId="204F71FA" w14:textId="77777777" w:rsidTr="002F4652">
        <w:trPr>
          <w:jc w:val="center"/>
        </w:trPr>
        <w:tc>
          <w:tcPr>
            <w:tcW w:w="4820" w:type="dxa"/>
            <w:shd w:val="clear" w:color="auto" w:fill="262626" w:themeFill="text1" w:themeFillTint="D9"/>
          </w:tcPr>
          <w:p w14:paraId="3B0B6C98" w14:textId="741DB696" w:rsidR="00B75275" w:rsidRPr="004749E6" w:rsidRDefault="00B43F85" w:rsidP="002F4652">
            <w:pPr>
              <w:spacing w:line="360" w:lineRule="auto"/>
              <w:ind w:left="426" w:right="313"/>
              <w:rPr>
                <w:rFonts w:eastAsia="Times New Roman"/>
                <w:b/>
                <w:color w:val="FFFFFF" w:themeColor="background1"/>
                <w:lang w:val="en-US"/>
              </w:rPr>
            </w:pPr>
            <w:r>
              <w:rPr>
                <w:rFonts w:eastAsia="Times New Roman"/>
                <w:b/>
                <w:color w:val="FFFFFF" w:themeColor="background1"/>
                <w:lang w:val="en-US"/>
              </w:rPr>
              <w:lastRenderedPageBreak/>
              <w:t>APRIORI ALGORITHM</w:t>
            </w:r>
          </w:p>
        </w:tc>
        <w:tc>
          <w:tcPr>
            <w:tcW w:w="4423" w:type="dxa"/>
            <w:shd w:val="clear" w:color="auto" w:fill="262626" w:themeFill="text1" w:themeFillTint="D9"/>
            <w:vAlign w:val="center"/>
          </w:tcPr>
          <w:p w14:paraId="4051E1C7" w14:textId="77777777" w:rsidR="00B75275" w:rsidRPr="004749E6" w:rsidRDefault="00B75275" w:rsidP="002F4652">
            <w:pPr>
              <w:spacing w:line="360" w:lineRule="auto"/>
              <w:ind w:left="426" w:right="313"/>
              <w:rPr>
                <w:rFonts w:eastAsia="Times New Roman"/>
                <w:b/>
                <w:color w:val="FFFFFF" w:themeColor="background1"/>
                <w:lang w:val="en-US"/>
              </w:rPr>
            </w:pPr>
            <w:r w:rsidRPr="004749E6">
              <w:rPr>
                <w:rFonts w:eastAsia="Times New Roman"/>
                <w:b/>
                <w:color w:val="FFFFFF" w:themeColor="background1"/>
                <w:lang w:val="en-US"/>
              </w:rPr>
              <w:t xml:space="preserve"> DESCRIPTION</w:t>
            </w:r>
          </w:p>
        </w:tc>
      </w:tr>
      <w:tr w:rsidR="00B75275" w:rsidRPr="00AF3585" w14:paraId="460FD131" w14:textId="77777777" w:rsidTr="002F4652">
        <w:trPr>
          <w:jc w:val="center"/>
        </w:trPr>
        <w:tc>
          <w:tcPr>
            <w:tcW w:w="4820" w:type="dxa"/>
          </w:tcPr>
          <w:p w14:paraId="22D43FC4" w14:textId="32F29C4B" w:rsidR="00B75275" w:rsidRPr="00AF3585" w:rsidRDefault="00B43F85" w:rsidP="002F4652">
            <w:pPr>
              <w:spacing w:line="360" w:lineRule="auto"/>
              <w:ind w:left="426" w:right="313"/>
              <w:rPr>
                <w:rFonts w:eastAsia="Times New Roman"/>
                <w:color w:val="000000"/>
                <w:lang w:val="en-US"/>
              </w:rPr>
            </w:pPr>
            <w:r w:rsidRPr="00AF3585">
              <w:rPr>
                <w:rFonts w:eastAsia="Times New Roman"/>
                <w:color w:val="000000"/>
                <w:lang w:val="en-US"/>
              </w:rPr>
              <w:t xml:space="preserve">1:  </w:t>
            </w:r>
            <w:r w:rsidRPr="00AF3585">
              <w:rPr>
                <w:rFonts w:eastAsia="Times New Roman"/>
                <w:b/>
                <w:color w:val="000000"/>
                <w:lang w:val="en-US"/>
              </w:rPr>
              <w:t xml:space="preserve">function </w:t>
            </w:r>
            <w:r w:rsidRPr="00AF3585">
              <w:rPr>
                <w:rFonts w:eastAsia="Times New Roman"/>
                <w:color w:val="000000"/>
                <w:lang w:val="en-US"/>
              </w:rPr>
              <w:t>Apriori</w:t>
            </w:r>
            <w:r>
              <w:rPr>
                <w:rFonts w:eastAsia="Times New Roman"/>
                <w:color w:val="000000"/>
                <w:lang w:val="en-US"/>
              </w:rPr>
              <w:t xml:space="preserve"> </w:t>
            </w:r>
            <w:r w:rsidRPr="00AF3585">
              <w:rPr>
                <w:rFonts w:eastAsia="Times New Roman"/>
                <w:color w:val="000000"/>
                <w:lang w:val="en-US"/>
              </w:rPr>
              <w:t>(</w:t>
            </w:r>
            <w:r w:rsidRPr="00AF3585">
              <w:rPr>
                <w:rFonts w:eastAsia="Times New Roman"/>
                <w:i/>
                <w:color w:val="000000"/>
                <w:lang w:val="en-US"/>
              </w:rPr>
              <w:t>T, s</w:t>
            </w:r>
            <w:r w:rsidRPr="00AF3585">
              <w:rPr>
                <w:rFonts w:eastAsia="Times New Roman"/>
                <w:color w:val="000000"/>
                <w:lang w:val="en-US"/>
              </w:rPr>
              <w:t>)</w:t>
            </w:r>
          </w:p>
        </w:tc>
        <w:tc>
          <w:tcPr>
            <w:tcW w:w="4423" w:type="dxa"/>
            <w:vAlign w:val="center"/>
          </w:tcPr>
          <w:p w14:paraId="439F01AB" w14:textId="77777777" w:rsidR="00B75275" w:rsidRPr="00AF3585" w:rsidRDefault="00B75275" w:rsidP="002F4652">
            <w:pPr>
              <w:spacing w:line="360" w:lineRule="auto"/>
              <w:ind w:left="426" w:right="313"/>
              <w:rPr>
                <w:rFonts w:eastAsia="Times New Roman"/>
                <w:color w:val="000000"/>
                <w:lang w:val="en-US"/>
              </w:rPr>
            </w:pPr>
            <w:r w:rsidRPr="00AF3585">
              <w:rPr>
                <w:rFonts w:eastAsia="Times New Roman"/>
                <w:color w:val="000000"/>
              </w:rPr>
              <w:t xml:space="preserve">(Set T </w:t>
            </w:r>
            <w:proofErr w:type="spellStart"/>
            <w:r w:rsidRPr="00AF3585">
              <w:rPr>
                <w:rFonts w:eastAsia="Times New Roman"/>
                <w:color w:val="000000"/>
              </w:rPr>
              <w:t>transactions</w:t>
            </w:r>
            <w:proofErr w:type="spellEnd"/>
            <w:r w:rsidRPr="00AF3585">
              <w:rPr>
                <w:rFonts w:eastAsia="Times New Roman"/>
                <w:color w:val="000000"/>
              </w:rPr>
              <w:t xml:space="preserve">, </w:t>
            </w:r>
            <w:proofErr w:type="spellStart"/>
            <w:r w:rsidRPr="00AF3585">
              <w:rPr>
                <w:rFonts w:eastAsia="Times New Roman"/>
                <w:color w:val="000000"/>
              </w:rPr>
              <w:t>minSupport</w:t>
            </w:r>
            <w:proofErr w:type="spellEnd"/>
            <w:r w:rsidRPr="00AF3585">
              <w:rPr>
                <w:rFonts w:eastAsia="Times New Roman"/>
                <w:color w:val="000000"/>
              </w:rPr>
              <w:t>)</w:t>
            </w:r>
          </w:p>
        </w:tc>
      </w:tr>
      <w:tr w:rsidR="00B43F85" w:rsidRPr="00631DDA" w14:paraId="4B3A7ECB" w14:textId="77777777" w:rsidTr="002F4652">
        <w:trPr>
          <w:jc w:val="center"/>
        </w:trPr>
        <w:tc>
          <w:tcPr>
            <w:tcW w:w="4820" w:type="dxa"/>
          </w:tcPr>
          <w:p w14:paraId="67D916FF" w14:textId="69F3881B" w:rsidR="00B43F85" w:rsidRPr="00AF3585" w:rsidRDefault="00B43F85" w:rsidP="002F4652">
            <w:pPr>
              <w:spacing w:line="360" w:lineRule="auto"/>
              <w:ind w:left="426" w:right="313"/>
              <w:rPr>
                <w:rFonts w:eastAsia="Times New Roman"/>
                <w:color w:val="000000"/>
                <w:lang w:val="en-US"/>
              </w:rPr>
            </w:pPr>
            <w:r w:rsidRPr="00AF3585">
              <w:rPr>
                <w:rFonts w:eastAsia="Times New Roman"/>
                <w:color w:val="000000"/>
                <w:lang w:val="en-US"/>
              </w:rPr>
              <w:t>2:</w:t>
            </w:r>
            <w:r w:rsidRPr="00AF3585">
              <w:rPr>
                <w:rFonts w:eastAsia="Times New Roman"/>
                <w:color w:val="000000"/>
                <w:lang w:val="en-US"/>
              </w:rPr>
              <w:tab/>
            </w:r>
            <w:r w:rsidRPr="00AF3585">
              <w:rPr>
                <w:rFonts w:eastAsia="Times New Roman"/>
                <w:i/>
                <w:color w:val="000000"/>
                <w:lang w:val="en-US"/>
              </w:rPr>
              <w:t>L</w:t>
            </w:r>
            <w:r w:rsidRPr="00AF3585">
              <w:rPr>
                <w:rFonts w:eastAsia="Times New Roman"/>
                <w:color w:val="000000"/>
                <w:vertAlign w:val="subscript"/>
                <w:lang w:val="en-US"/>
              </w:rPr>
              <w:t>1</w:t>
            </w:r>
            <w:r w:rsidRPr="00AF3585">
              <w:rPr>
                <w:rFonts w:eastAsia="Times New Roman"/>
                <w:color w:val="000000"/>
                <w:lang w:val="en-US"/>
              </w:rPr>
              <w:t xml:space="preserve"> ← {</w:t>
            </w:r>
            <w:r w:rsidRPr="00AF3585">
              <w:rPr>
                <w:rFonts w:eastAsia="Times New Roman"/>
                <w:i/>
                <w:color w:val="000000"/>
                <w:lang w:val="en-US"/>
              </w:rPr>
              <w:t xml:space="preserve">large </w:t>
            </w:r>
            <w:r w:rsidRPr="00AF3585">
              <w:rPr>
                <w:rFonts w:eastAsia="Times New Roman"/>
                <w:color w:val="000000"/>
                <w:lang w:val="en-US"/>
              </w:rPr>
              <w:t xml:space="preserve">1 − </w:t>
            </w:r>
            <w:r w:rsidRPr="00AF3585">
              <w:rPr>
                <w:rFonts w:eastAsia="Times New Roman"/>
                <w:i/>
                <w:color w:val="000000"/>
                <w:lang w:val="en-US"/>
              </w:rPr>
              <w:t>itemsets</w:t>
            </w:r>
            <w:r w:rsidRPr="00AF3585">
              <w:rPr>
                <w:rFonts w:eastAsia="Times New Roman"/>
                <w:color w:val="000000"/>
                <w:lang w:val="en-US"/>
              </w:rPr>
              <w:t>}</w:t>
            </w:r>
          </w:p>
        </w:tc>
        <w:tc>
          <w:tcPr>
            <w:tcW w:w="4423" w:type="dxa"/>
            <w:vMerge w:val="restart"/>
            <w:vAlign w:val="center"/>
          </w:tcPr>
          <w:p w14:paraId="0E541872" w14:textId="77777777" w:rsidR="00B43F85" w:rsidRPr="004C0262" w:rsidRDefault="00B43F85" w:rsidP="002F4652">
            <w:pPr>
              <w:spacing w:line="360" w:lineRule="auto"/>
              <w:ind w:left="426" w:right="313"/>
              <w:rPr>
                <w:rFonts w:eastAsia="Times New Roman"/>
                <w:color w:val="000000"/>
                <w:lang w:val="en-US"/>
              </w:rPr>
            </w:pPr>
            <w:r w:rsidRPr="004C0262">
              <w:rPr>
                <w:rFonts w:eastAsia="Times New Roman"/>
                <w:i/>
                <w:color w:val="000000"/>
                <w:lang w:val="en-US"/>
              </w:rPr>
              <w:t xml:space="preserve">k </w:t>
            </w:r>
            <w:r w:rsidRPr="004C0262">
              <w:rPr>
                <w:rFonts w:eastAsia="Times New Roman"/>
                <w:color w:val="000000"/>
                <w:lang w:val="en-US"/>
              </w:rPr>
              <w:t>= 1 and Generation itemsets with cardinality 1</w:t>
            </w:r>
          </w:p>
        </w:tc>
      </w:tr>
      <w:tr w:rsidR="00B43F85" w:rsidRPr="00AF3585" w14:paraId="12971A61" w14:textId="77777777" w:rsidTr="002F4652">
        <w:trPr>
          <w:jc w:val="center"/>
        </w:trPr>
        <w:tc>
          <w:tcPr>
            <w:tcW w:w="4820" w:type="dxa"/>
          </w:tcPr>
          <w:p w14:paraId="1E1F0020" w14:textId="3EB95D4F" w:rsidR="00B43F85" w:rsidRPr="00AF3585" w:rsidRDefault="00B43F85" w:rsidP="002F4652">
            <w:pPr>
              <w:spacing w:line="360" w:lineRule="auto"/>
              <w:ind w:left="426" w:right="313"/>
              <w:rPr>
                <w:rFonts w:eastAsia="Times New Roman"/>
                <w:color w:val="000000"/>
                <w:lang w:val="en-US"/>
              </w:rPr>
            </w:pPr>
            <w:r w:rsidRPr="00AF3585">
              <w:rPr>
                <w:rFonts w:eastAsia="Times New Roman"/>
                <w:color w:val="000000"/>
                <w:lang w:val="en-US"/>
              </w:rPr>
              <w:t>3:</w:t>
            </w:r>
            <w:r>
              <w:rPr>
                <w:rFonts w:eastAsia="Times New Roman"/>
                <w:color w:val="000000"/>
                <w:lang w:val="en-US"/>
              </w:rPr>
              <w:t xml:space="preserve">        k=2</w:t>
            </w:r>
          </w:p>
        </w:tc>
        <w:tc>
          <w:tcPr>
            <w:tcW w:w="4423" w:type="dxa"/>
            <w:vMerge/>
            <w:vAlign w:val="center"/>
          </w:tcPr>
          <w:p w14:paraId="26547EF4" w14:textId="77777777" w:rsidR="00B43F85" w:rsidRPr="00AF3585" w:rsidRDefault="00B43F85" w:rsidP="002F4652">
            <w:pPr>
              <w:spacing w:line="360" w:lineRule="auto"/>
              <w:ind w:left="426" w:right="313"/>
              <w:rPr>
                <w:rFonts w:eastAsia="Times New Roman"/>
                <w:color w:val="000000"/>
                <w:lang w:val="en-US"/>
              </w:rPr>
            </w:pPr>
          </w:p>
        </w:tc>
      </w:tr>
      <w:tr w:rsidR="00B43F85" w:rsidRPr="00631DDA" w14:paraId="3D71DA30" w14:textId="77777777" w:rsidTr="002F4652">
        <w:trPr>
          <w:jc w:val="center"/>
        </w:trPr>
        <w:tc>
          <w:tcPr>
            <w:tcW w:w="4820" w:type="dxa"/>
          </w:tcPr>
          <w:p w14:paraId="49DBB682" w14:textId="683D6FF2" w:rsidR="00B43F85" w:rsidRPr="00AF3585" w:rsidRDefault="00B43F85" w:rsidP="002F4652">
            <w:pPr>
              <w:spacing w:line="360" w:lineRule="auto"/>
              <w:ind w:left="426" w:right="313"/>
              <w:rPr>
                <w:rFonts w:eastAsia="Times New Roman"/>
                <w:b/>
                <w:color w:val="000000"/>
                <w:lang w:val="en-US"/>
              </w:rPr>
            </w:pPr>
            <w:r w:rsidRPr="00AF3585">
              <w:rPr>
                <w:rFonts w:eastAsia="Times New Roman"/>
                <w:color w:val="000000"/>
                <w:lang w:val="en-US"/>
              </w:rPr>
              <w:t>4:</w:t>
            </w:r>
            <w:r w:rsidRPr="00AF3585">
              <w:rPr>
                <w:rFonts w:eastAsia="Times New Roman"/>
                <w:color w:val="000000"/>
                <w:lang w:val="en-US"/>
              </w:rPr>
              <w:tab/>
            </w:r>
            <w:r w:rsidRPr="00AF3585">
              <w:rPr>
                <w:rFonts w:eastAsia="Times New Roman"/>
                <w:b/>
                <w:color w:val="000000"/>
                <w:lang w:val="en-US"/>
              </w:rPr>
              <w:t xml:space="preserve">while </w:t>
            </w:r>
            <w:r w:rsidRPr="00AF3585">
              <w:rPr>
                <w:rFonts w:eastAsia="Times New Roman"/>
                <w:i/>
                <w:color w:val="000000"/>
                <w:lang w:val="en-US"/>
              </w:rPr>
              <w:t>L</w:t>
            </w:r>
            <w:r w:rsidRPr="00AF3585">
              <w:rPr>
                <w:rFonts w:eastAsia="Times New Roman"/>
                <w:i/>
                <w:color w:val="000000"/>
                <w:vertAlign w:val="subscript"/>
                <w:lang w:val="en-US"/>
              </w:rPr>
              <w:t>k</w:t>
            </w:r>
            <w:r w:rsidRPr="00AF3585">
              <w:rPr>
                <w:rFonts w:eastAsia="Times New Roman"/>
                <w:color w:val="000000"/>
                <w:vertAlign w:val="subscript"/>
                <w:lang w:val="en-US"/>
              </w:rPr>
              <w:t>−1</w:t>
            </w:r>
            <w:r w:rsidRPr="00AF3585">
              <w:rPr>
                <w:rFonts w:eastAsia="Times New Roman"/>
                <w:color w:val="000000"/>
                <w:lang w:val="en-US"/>
              </w:rPr>
              <w:t xml:space="preserve"> ƒ= </w:t>
            </w:r>
            <w:r w:rsidRPr="00AF3585">
              <w:rPr>
                <w:rFonts w:ascii="Cambria Math" w:eastAsia="Times New Roman" w:hAnsi="Cambria Math" w:cs="Cambria Math"/>
                <w:color w:val="000000"/>
                <w:lang w:val="en-US"/>
              </w:rPr>
              <w:t>∅</w:t>
            </w:r>
            <w:r w:rsidRPr="00AF3585">
              <w:rPr>
                <w:rFonts w:eastAsia="Times New Roman"/>
                <w:color w:val="000000"/>
                <w:lang w:val="en-US"/>
              </w:rPr>
              <w:t xml:space="preserve"> </w:t>
            </w:r>
            <w:r w:rsidRPr="00AF3585">
              <w:rPr>
                <w:rFonts w:eastAsia="Times New Roman"/>
                <w:b/>
                <w:color w:val="000000"/>
                <w:lang w:val="en-US"/>
              </w:rPr>
              <w:t>do</w:t>
            </w:r>
          </w:p>
        </w:tc>
        <w:tc>
          <w:tcPr>
            <w:tcW w:w="4423" w:type="dxa"/>
            <w:vMerge w:val="restart"/>
            <w:vAlign w:val="center"/>
          </w:tcPr>
          <w:p w14:paraId="0CF566B5" w14:textId="77777777" w:rsidR="00B43F85" w:rsidRPr="00D75C64" w:rsidRDefault="00B43F85" w:rsidP="002F4652">
            <w:pPr>
              <w:spacing w:line="360" w:lineRule="auto"/>
              <w:ind w:left="426" w:right="313"/>
              <w:rPr>
                <w:rFonts w:eastAsia="Times New Roman"/>
                <w:color w:val="000000"/>
                <w:lang w:val="en-US"/>
              </w:rPr>
            </w:pPr>
            <w:r w:rsidRPr="00D75C64">
              <w:rPr>
                <w:rFonts w:eastAsia="Times New Roman"/>
                <w:i/>
                <w:color w:val="000000"/>
                <w:lang w:val="en-US" w:bidi="it-IT"/>
              </w:rPr>
              <w:t xml:space="preserve">Generation itemset with cardinality </w:t>
            </w:r>
            <w:r w:rsidRPr="00D75C64">
              <w:rPr>
                <w:rFonts w:eastAsia="Times New Roman"/>
                <w:color w:val="000000"/>
                <w:lang w:val="en-US" w:bidi="it-IT"/>
              </w:rPr>
              <w:t>k + 1.</w:t>
            </w:r>
          </w:p>
        </w:tc>
      </w:tr>
      <w:tr w:rsidR="00B43F85" w:rsidRPr="004E750B" w14:paraId="32F846B2" w14:textId="77777777" w:rsidTr="002F4652">
        <w:trPr>
          <w:jc w:val="center"/>
        </w:trPr>
        <w:tc>
          <w:tcPr>
            <w:tcW w:w="4820" w:type="dxa"/>
          </w:tcPr>
          <w:p w14:paraId="53CC3243" w14:textId="17FC855C" w:rsidR="00B43F85" w:rsidRPr="00AF3585" w:rsidRDefault="00B43F85" w:rsidP="002F4652">
            <w:pPr>
              <w:spacing w:line="360" w:lineRule="auto"/>
              <w:ind w:left="426" w:right="313"/>
              <w:rPr>
                <w:rFonts w:eastAsia="Times New Roman"/>
                <w:color w:val="000000"/>
                <w:lang w:val="en-US"/>
              </w:rPr>
            </w:pPr>
            <w:r w:rsidRPr="00AF3585">
              <w:rPr>
                <w:rFonts w:eastAsia="Times New Roman"/>
                <w:color w:val="000000"/>
                <w:lang w:val="en-US"/>
              </w:rPr>
              <w:t>5:</w:t>
            </w:r>
            <w:r w:rsidRPr="00AF3585">
              <w:rPr>
                <w:rFonts w:eastAsia="Times New Roman"/>
                <w:color w:val="000000"/>
                <w:lang w:val="en-US"/>
              </w:rPr>
              <w:tab/>
            </w:r>
            <w:r>
              <w:rPr>
                <w:rFonts w:eastAsia="Times New Roman"/>
                <w:color w:val="000000"/>
                <w:lang w:val="en-US"/>
              </w:rPr>
              <w:t xml:space="preserve">   </w:t>
            </w:r>
            <w:r w:rsidRPr="00AF3585">
              <w:rPr>
                <w:rFonts w:eastAsia="Times New Roman"/>
                <w:i/>
                <w:color w:val="000000"/>
                <w:lang w:val="en-US"/>
              </w:rPr>
              <w:t>C</w:t>
            </w:r>
            <w:r w:rsidRPr="00AF3585">
              <w:rPr>
                <w:rFonts w:eastAsia="Times New Roman"/>
                <w:i/>
                <w:color w:val="000000"/>
                <w:vertAlign w:val="subscript"/>
                <w:lang w:val="en-US"/>
              </w:rPr>
              <w:t>k</w:t>
            </w:r>
            <w:r w:rsidRPr="00AF3585">
              <w:rPr>
                <w:rFonts w:eastAsia="Times New Roman"/>
                <w:i/>
                <w:color w:val="000000"/>
                <w:lang w:val="en-US"/>
              </w:rPr>
              <w:t xml:space="preserve"> </w:t>
            </w:r>
            <w:r w:rsidRPr="00AF3585">
              <w:rPr>
                <w:rFonts w:eastAsia="Times New Roman"/>
                <w:color w:val="000000"/>
                <w:lang w:val="en-US"/>
              </w:rPr>
              <w:t xml:space="preserve">← </w:t>
            </w:r>
            <w:r w:rsidRPr="00AF3585">
              <w:rPr>
                <w:rFonts w:eastAsia="Times New Roman"/>
                <w:i/>
                <w:color w:val="000000"/>
                <w:lang w:val="en-US"/>
              </w:rPr>
              <w:t>Generate</w:t>
            </w:r>
            <w:r>
              <w:rPr>
                <w:rFonts w:eastAsia="Times New Roman"/>
                <w:i/>
                <w:color w:val="000000"/>
                <w:lang w:val="en-US"/>
              </w:rPr>
              <w:t xml:space="preserve"> </w:t>
            </w:r>
            <w:r w:rsidRPr="00AF3585">
              <w:rPr>
                <w:rFonts w:eastAsia="Times New Roman"/>
                <w:color w:val="000000"/>
                <w:lang w:val="en-US"/>
              </w:rPr>
              <w:t>(</w:t>
            </w:r>
            <w:r w:rsidRPr="00AF3585">
              <w:rPr>
                <w:rFonts w:eastAsia="Times New Roman"/>
                <w:i/>
                <w:color w:val="000000"/>
                <w:lang w:val="en-US"/>
              </w:rPr>
              <w:t>L</w:t>
            </w:r>
            <w:r w:rsidRPr="00AF3585">
              <w:rPr>
                <w:rFonts w:eastAsia="Times New Roman"/>
                <w:i/>
                <w:color w:val="000000"/>
                <w:vertAlign w:val="subscript"/>
                <w:lang w:val="en-US"/>
              </w:rPr>
              <w:t>k</w:t>
            </w:r>
            <w:r w:rsidRPr="00AF3585">
              <w:rPr>
                <w:rFonts w:eastAsia="Times New Roman"/>
                <w:color w:val="000000"/>
                <w:vertAlign w:val="subscript"/>
                <w:lang w:val="en-US"/>
              </w:rPr>
              <w:t>−1</w:t>
            </w:r>
            <w:r w:rsidRPr="00AF3585">
              <w:rPr>
                <w:rFonts w:eastAsia="Times New Roman"/>
                <w:color w:val="000000"/>
                <w:lang w:val="en-US"/>
              </w:rPr>
              <w:t>)</w:t>
            </w:r>
          </w:p>
        </w:tc>
        <w:tc>
          <w:tcPr>
            <w:tcW w:w="4423" w:type="dxa"/>
            <w:vMerge/>
            <w:vAlign w:val="center"/>
          </w:tcPr>
          <w:p w14:paraId="5BB11179" w14:textId="77777777" w:rsidR="00B43F85" w:rsidRPr="00AF3585" w:rsidRDefault="00B43F85" w:rsidP="002F4652">
            <w:pPr>
              <w:spacing w:line="360" w:lineRule="auto"/>
              <w:ind w:left="426" w:right="313"/>
              <w:rPr>
                <w:rFonts w:eastAsia="Times New Roman"/>
                <w:color w:val="000000"/>
                <w:lang w:val="en-US"/>
              </w:rPr>
            </w:pPr>
          </w:p>
        </w:tc>
      </w:tr>
      <w:tr w:rsidR="00B43F85" w:rsidRPr="00631DDA" w14:paraId="08FA687E" w14:textId="77777777" w:rsidTr="002F4652">
        <w:trPr>
          <w:jc w:val="center"/>
        </w:trPr>
        <w:tc>
          <w:tcPr>
            <w:tcW w:w="4820" w:type="dxa"/>
          </w:tcPr>
          <w:p w14:paraId="79BCD82D" w14:textId="4D94EA38" w:rsidR="00B43F85" w:rsidRPr="00AF3585" w:rsidRDefault="00B43F85" w:rsidP="002F4652">
            <w:pPr>
              <w:spacing w:line="360" w:lineRule="auto"/>
              <w:ind w:left="426" w:right="313"/>
              <w:rPr>
                <w:rFonts w:eastAsia="Times New Roman"/>
                <w:b/>
                <w:color w:val="000000"/>
                <w:lang w:val="en-US"/>
              </w:rPr>
            </w:pPr>
            <w:r w:rsidRPr="00AF3585">
              <w:rPr>
                <w:rFonts w:eastAsia="Times New Roman"/>
                <w:color w:val="000000"/>
                <w:lang w:val="en-US"/>
              </w:rPr>
              <w:t>6:</w:t>
            </w:r>
            <w:r w:rsidRPr="00AF3585">
              <w:rPr>
                <w:rFonts w:eastAsia="Times New Roman"/>
                <w:color w:val="000000"/>
                <w:lang w:val="en-US"/>
              </w:rPr>
              <w:tab/>
            </w:r>
            <w:r>
              <w:rPr>
                <w:rFonts w:eastAsia="Times New Roman"/>
                <w:color w:val="000000"/>
                <w:lang w:val="en-US"/>
              </w:rPr>
              <w:t xml:space="preserve">   </w:t>
            </w:r>
            <w:r w:rsidRPr="00AF3585">
              <w:rPr>
                <w:rFonts w:eastAsia="Times New Roman"/>
                <w:b/>
                <w:color w:val="000000"/>
                <w:lang w:val="en-US"/>
              </w:rPr>
              <w:t xml:space="preserve">for </w:t>
            </w:r>
            <w:r w:rsidRPr="00AF3585">
              <w:rPr>
                <w:rFonts w:eastAsia="Times New Roman"/>
                <w:i/>
                <w:color w:val="000000"/>
                <w:lang w:val="en-US"/>
              </w:rPr>
              <w:t xml:space="preserve">transaction t </w:t>
            </w:r>
            <w:r w:rsidRPr="00AF3585">
              <w:rPr>
                <w:rFonts w:ascii="Cambria Math" w:eastAsia="Times New Roman" w:hAnsi="Cambria Math" w:cs="Cambria Math"/>
                <w:color w:val="000000"/>
                <w:lang w:val="en-US"/>
              </w:rPr>
              <w:t>∈</w:t>
            </w:r>
            <w:r w:rsidRPr="00AF3585">
              <w:rPr>
                <w:rFonts w:eastAsia="Times New Roman"/>
                <w:color w:val="000000"/>
                <w:lang w:val="en-US"/>
              </w:rPr>
              <w:t xml:space="preserve"> </w:t>
            </w:r>
            <w:r w:rsidRPr="00AF3585">
              <w:rPr>
                <w:rFonts w:eastAsia="Times New Roman"/>
                <w:i/>
                <w:color w:val="000000"/>
                <w:lang w:val="en-US"/>
              </w:rPr>
              <w:t xml:space="preserve">T </w:t>
            </w:r>
            <w:r w:rsidRPr="00AF3585">
              <w:rPr>
                <w:rFonts w:eastAsia="Times New Roman"/>
                <w:b/>
                <w:color w:val="000000"/>
                <w:lang w:val="en-US"/>
              </w:rPr>
              <w:t>do</w:t>
            </w:r>
          </w:p>
        </w:tc>
        <w:tc>
          <w:tcPr>
            <w:tcW w:w="4423" w:type="dxa"/>
            <w:vMerge w:val="restart"/>
            <w:vAlign w:val="center"/>
          </w:tcPr>
          <w:p w14:paraId="5CBE3B6B" w14:textId="522CC595" w:rsidR="00B43F85" w:rsidRPr="00161A14" w:rsidRDefault="00B43F85" w:rsidP="002F4652">
            <w:pPr>
              <w:spacing w:line="360" w:lineRule="auto"/>
              <w:ind w:left="426" w:right="313"/>
              <w:rPr>
                <w:rFonts w:eastAsia="Times New Roman"/>
                <w:color w:val="000000"/>
                <w:lang w:val="en-US"/>
              </w:rPr>
            </w:pPr>
            <w:r w:rsidRPr="00161A14">
              <w:rPr>
                <w:rFonts w:eastAsia="Times New Roman"/>
                <w:i/>
                <w:color w:val="000000"/>
                <w:lang w:val="en-US" w:bidi="it-IT"/>
              </w:rPr>
              <w:t>Elimination of itemset containing infrequent.</w:t>
            </w:r>
          </w:p>
        </w:tc>
      </w:tr>
      <w:tr w:rsidR="00B43F85" w:rsidRPr="004E750B" w14:paraId="5E8841CB" w14:textId="77777777" w:rsidTr="002F4652">
        <w:trPr>
          <w:jc w:val="center"/>
        </w:trPr>
        <w:tc>
          <w:tcPr>
            <w:tcW w:w="4820" w:type="dxa"/>
          </w:tcPr>
          <w:p w14:paraId="09875D7A" w14:textId="64EA5157" w:rsidR="00B43F85" w:rsidRPr="00AF3585" w:rsidRDefault="00B43F85" w:rsidP="002F4652">
            <w:pPr>
              <w:spacing w:line="360" w:lineRule="auto"/>
              <w:ind w:left="426" w:right="313"/>
              <w:rPr>
                <w:rFonts w:eastAsia="Times New Roman"/>
                <w:color w:val="000000"/>
                <w:lang w:val="en-US"/>
              </w:rPr>
            </w:pPr>
            <w:r w:rsidRPr="00AF3585">
              <w:rPr>
                <w:rFonts w:eastAsia="Times New Roman"/>
                <w:color w:val="000000"/>
                <w:lang w:val="en-US"/>
              </w:rPr>
              <w:t>7:</w:t>
            </w:r>
            <w:r w:rsidRPr="00AF3585">
              <w:rPr>
                <w:rFonts w:eastAsia="Times New Roman"/>
                <w:color w:val="000000"/>
                <w:lang w:val="en-US"/>
              </w:rPr>
              <w:tab/>
            </w:r>
            <w:r>
              <w:rPr>
                <w:rFonts w:eastAsia="Times New Roman"/>
                <w:color w:val="000000"/>
                <w:lang w:val="en-US"/>
              </w:rPr>
              <w:t xml:space="preserve">        </w:t>
            </w:r>
            <w:r w:rsidRPr="00AF3585">
              <w:rPr>
                <w:rFonts w:eastAsia="Times New Roman"/>
                <w:i/>
                <w:color w:val="000000"/>
                <w:lang w:val="en-US"/>
              </w:rPr>
              <w:t>C</w:t>
            </w:r>
            <w:r w:rsidRPr="00AF3585">
              <w:rPr>
                <w:rFonts w:eastAsia="Times New Roman"/>
                <w:i/>
                <w:color w:val="000000"/>
                <w:vertAlign w:val="subscript"/>
                <w:lang w:val="en-US"/>
              </w:rPr>
              <w:t>t</w:t>
            </w:r>
            <w:r w:rsidRPr="00AF3585">
              <w:rPr>
                <w:rFonts w:eastAsia="Times New Roman"/>
                <w:i/>
                <w:color w:val="000000"/>
                <w:lang w:val="en-US"/>
              </w:rPr>
              <w:t xml:space="preserve"> </w:t>
            </w:r>
            <w:r w:rsidRPr="00AF3585">
              <w:rPr>
                <w:rFonts w:eastAsia="Times New Roman"/>
                <w:color w:val="000000"/>
                <w:lang w:val="en-US"/>
              </w:rPr>
              <w:t xml:space="preserve">← </w:t>
            </w:r>
            <w:r w:rsidRPr="00AF3585">
              <w:rPr>
                <w:rFonts w:eastAsia="Times New Roman"/>
                <w:i/>
                <w:color w:val="000000"/>
                <w:lang w:val="en-US"/>
              </w:rPr>
              <w:t>Subset</w:t>
            </w:r>
            <w:r>
              <w:rPr>
                <w:rFonts w:eastAsia="Times New Roman"/>
                <w:i/>
                <w:color w:val="000000"/>
                <w:lang w:val="en-US"/>
              </w:rPr>
              <w:t xml:space="preserve"> </w:t>
            </w:r>
            <w:r w:rsidRPr="00AF3585">
              <w:rPr>
                <w:rFonts w:eastAsia="Times New Roman"/>
                <w:color w:val="000000"/>
                <w:lang w:val="en-US"/>
              </w:rPr>
              <w:t>(</w:t>
            </w:r>
            <w:r w:rsidRPr="00AF3585">
              <w:rPr>
                <w:rFonts w:eastAsia="Times New Roman"/>
                <w:i/>
                <w:color w:val="000000"/>
                <w:lang w:val="en-US"/>
              </w:rPr>
              <w:t>C</w:t>
            </w:r>
            <w:r w:rsidRPr="00AF3585">
              <w:rPr>
                <w:rFonts w:eastAsia="Times New Roman"/>
                <w:i/>
                <w:color w:val="000000"/>
                <w:vertAlign w:val="subscript"/>
                <w:lang w:val="en-US"/>
              </w:rPr>
              <w:t>k</w:t>
            </w:r>
            <w:r w:rsidRPr="00AF3585">
              <w:rPr>
                <w:rFonts w:eastAsia="Times New Roman"/>
                <w:color w:val="000000"/>
                <w:vertAlign w:val="subscript"/>
                <w:lang w:val="en-US"/>
              </w:rPr>
              <w:t>1</w:t>
            </w:r>
            <w:r w:rsidRPr="00AF3585">
              <w:rPr>
                <w:rFonts w:eastAsia="Times New Roman"/>
                <w:i/>
                <w:color w:val="000000"/>
                <w:lang w:val="en-US"/>
              </w:rPr>
              <w:t>, t</w:t>
            </w:r>
            <w:r w:rsidRPr="00AF3585">
              <w:rPr>
                <w:rFonts w:eastAsia="Times New Roman"/>
                <w:color w:val="000000"/>
                <w:lang w:val="en-US"/>
              </w:rPr>
              <w:t>)</w:t>
            </w:r>
          </w:p>
        </w:tc>
        <w:tc>
          <w:tcPr>
            <w:tcW w:w="4423" w:type="dxa"/>
            <w:vMerge/>
            <w:vAlign w:val="center"/>
          </w:tcPr>
          <w:p w14:paraId="2919D189" w14:textId="77777777" w:rsidR="00B43F85" w:rsidRPr="00AF3585" w:rsidRDefault="00B43F85" w:rsidP="002F4652">
            <w:pPr>
              <w:spacing w:line="360" w:lineRule="auto"/>
              <w:ind w:left="426" w:right="313"/>
              <w:rPr>
                <w:rFonts w:eastAsia="Times New Roman"/>
                <w:color w:val="000000"/>
                <w:lang w:val="en-US"/>
              </w:rPr>
            </w:pPr>
          </w:p>
        </w:tc>
      </w:tr>
      <w:tr w:rsidR="00B43F85" w:rsidRPr="00BF53E8" w14:paraId="12DB11FA" w14:textId="77777777" w:rsidTr="002F4652">
        <w:trPr>
          <w:jc w:val="center"/>
        </w:trPr>
        <w:tc>
          <w:tcPr>
            <w:tcW w:w="4820" w:type="dxa"/>
          </w:tcPr>
          <w:p w14:paraId="2C50FE76" w14:textId="0C3F5F22" w:rsidR="00B43F85" w:rsidRPr="00AF3585" w:rsidRDefault="00B43F85" w:rsidP="002F4652">
            <w:pPr>
              <w:spacing w:line="360" w:lineRule="auto"/>
              <w:ind w:left="426" w:right="313"/>
              <w:rPr>
                <w:rFonts w:eastAsia="Times New Roman"/>
                <w:b/>
                <w:color w:val="000000"/>
                <w:lang w:val="en-US"/>
              </w:rPr>
            </w:pPr>
            <w:r w:rsidRPr="00AF3585">
              <w:rPr>
                <w:rFonts w:eastAsia="Times New Roman"/>
                <w:color w:val="000000"/>
                <w:lang w:val="en-US"/>
              </w:rPr>
              <w:t>8:</w:t>
            </w:r>
            <w:r w:rsidRPr="00AF3585">
              <w:rPr>
                <w:rFonts w:eastAsia="Times New Roman"/>
                <w:color w:val="000000"/>
                <w:lang w:val="en-US"/>
              </w:rPr>
              <w:tab/>
            </w:r>
            <w:r>
              <w:rPr>
                <w:rFonts w:eastAsia="Times New Roman"/>
                <w:color w:val="000000"/>
                <w:lang w:val="en-US"/>
              </w:rPr>
              <w:t xml:space="preserve">        </w:t>
            </w:r>
            <w:r w:rsidRPr="00AF3585">
              <w:rPr>
                <w:rFonts w:eastAsia="Times New Roman"/>
                <w:b/>
                <w:color w:val="000000"/>
                <w:lang w:val="en-US"/>
              </w:rPr>
              <w:t xml:space="preserve">for </w:t>
            </w:r>
            <w:r w:rsidRPr="00AF3585">
              <w:rPr>
                <w:rFonts w:eastAsia="Times New Roman"/>
                <w:i/>
                <w:color w:val="000000"/>
                <w:lang w:val="en-US"/>
              </w:rPr>
              <w:t xml:space="preserve">candidates c </w:t>
            </w:r>
            <w:r w:rsidRPr="00AF3585">
              <w:rPr>
                <w:rFonts w:ascii="Cambria Math" w:eastAsia="Times New Roman" w:hAnsi="Cambria Math" w:cs="Cambria Math"/>
                <w:color w:val="000000"/>
                <w:lang w:val="en-US"/>
              </w:rPr>
              <w:t>∈</w:t>
            </w:r>
            <w:r w:rsidRPr="00AF3585">
              <w:rPr>
                <w:rFonts w:eastAsia="Times New Roman"/>
                <w:color w:val="000000"/>
                <w:lang w:val="en-US"/>
              </w:rPr>
              <w:t xml:space="preserve"> </w:t>
            </w:r>
            <w:r w:rsidRPr="00AF3585">
              <w:rPr>
                <w:rFonts w:eastAsia="Times New Roman"/>
                <w:i/>
                <w:color w:val="000000"/>
                <w:lang w:val="en-US"/>
              </w:rPr>
              <w:t>C</w:t>
            </w:r>
            <w:r w:rsidRPr="00AF3585">
              <w:rPr>
                <w:rFonts w:eastAsia="Times New Roman"/>
                <w:i/>
                <w:color w:val="000000"/>
                <w:vertAlign w:val="subscript"/>
                <w:lang w:val="en-US"/>
              </w:rPr>
              <w:t>t</w:t>
            </w:r>
            <w:r w:rsidRPr="00AF3585">
              <w:rPr>
                <w:rFonts w:eastAsia="Times New Roman"/>
                <w:i/>
                <w:color w:val="000000"/>
                <w:lang w:val="en-US"/>
              </w:rPr>
              <w:t xml:space="preserve"> </w:t>
            </w:r>
            <w:r w:rsidRPr="00AF3585">
              <w:rPr>
                <w:rFonts w:eastAsia="Times New Roman"/>
                <w:b/>
                <w:color w:val="000000"/>
                <w:lang w:val="en-US"/>
              </w:rPr>
              <w:t>do</w:t>
            </w:r>
          </w:p>
        </w:tc>
        <w:tc>
          <w:tcPr>
            <w:tcW w:w="4423" w:type="dxa"/>
            <w:vMerge w:val="restart"/>
            <w:vAlign w:val="center"/>
          </w:tcPr>
          <w:p w14:paraId="3A3EB60E" w14:textId="77777777" w:rsidR="00B43F85" w:rsidRPr="00AF3585" w:rsidRDefault="00B43F85" w:rsidP="002F4652">
            <w:pPr>
              <w:spacing w:line="360" w:lineRule="auto"/>
              <w:ind w:left="426" w:right="313"/>
              <w:rPr>
                <w:rFonts w:eastAsia="Times New Roman"/>
                <w:color w:val="000000"/>
                <w:lang w:val="en-US"/>
              </w:rPr>
            </w:pPr>
            <w:proofErr w:type="spellStart"/>
            <w:r w:rsidRPr="00A2183B">
              <w:rPr>
                <w:rFonts w:eastAsia="Times New Roman"/>
                <w:i/>
                <w:color w:val="000000"/>
                <w:lang w:bidi="it-IT"/>
              </w:rPr>
              <w:t>Calculation</w:t>
            </w:r>
            <w:proofErr w:type="spellEnd"/>
            <w:r w:rsidRPr="00A2183B">
              <w:rPr>
                <w:rFonts w:eastAsia="Times New Roman"/>
                <w:i/>
                <w:color w:val="000000"/>
                <w:lang w:bidi="it-IT"/>
              </w:rPr>
              <w:t xml:space="preserve"> support </w:t>
            </w:r>
            <w:proofErr w:type="spellStart"/>
            <w:r w:rsidRPr="00A2183B">
              <w:rPr>
                <w:rFonts w:eastAsia="Times New Roman"/>
                <w:i/>
                <w:color w:val="000000"/>
                <w:lang w:bidi="it-IT"/>
              </w:rPr>
              <w:t>itemset</w:t>
            </w:r>
            <w:proofErr w:type="spellEnd"/>
            <w:r w:rsidRPr="00A2183B">
              <w:rPr>
                <w:rFonts w:eastAsia="Times New Roman"/>
                <w:i/>
                <w:color w:val="000000"/>
                <w:lang w:bidi="it-IT"/>
              </w:rPr>
              <w:t xml:space="preserve"> </w:t>
            </w:r>
            <w:proofErr w:type="spellStart"/>
            <w:r w:rsidRPr="00A2183B">
              <w:rPr>
                <w:rFonts w:eastAsia="Times New Roman"/>
                <w:i/>
                <w:color w:val="000000"/>
                <w:lang w:bidi="it-IT"/>
              </w:rPr>
              <w:t>generated</w:t>
            </w:r>
            <w:proofErr w:type="spellEnd"/>
            <w:r w:rsidRPr="00A2183B">
              <w:rPr>
                <w:rFonts w:eastAsia="Times New Roman"/>
                <w:i/>
                <w:color w:val="000000"/>
                <w:lang w:bidi="it-IT"/>
              </w:rPr>
              <w:t>.</w:t>
            </w:r>
          </w:p>
        </w:tc>
      </w:tr>
      <w:tr w:rsidR="00B43F85" w:rsidRPr="00AF3585" w14:paraId="17311B25" w14:textId="77777777" w:rsidTr="002F4652">
        <w:trPr>
          <w:jc w:val="center"/>
        </w:trPr>
        <w:tc>
          <w:tcPr>
            <w:tcW w:w="4820" w:type="dxa"/>
          </w:tcPr>
          <w:p w14:paraId="794D63F5" w14:textId="76315DBC" w:rsidR="00B43F85" w:rsidRPr="007D4D32" w:rsidRDefault="00B43F85" w:rsidP="002F4652">
            <w:pPr>
              <w:spacing w:line="360" w:lineRule="auto"/>
              <w:ind w:left="426" w:right="313"/>
              <w:rPr>
                <w:rFonts w:eastAsia="Times New Roman"/>
                <w:color w:val="000000"/>
              </w:rPr>
            </w:pPr>
            <w:r w:rsidRPr="00AF3585">
              <w:rPr>
                <w:rFonts w:eastAsia="Times New Roman"/>
                <w:color w:val="000000"/>
                <w:lang w:val="en-US"/>
              </w:rPr>
              <w:t>9:</w:t>
            </w:r>
            <w:r w:rsidRPr="00AF3585">
              <w:rPr>
                <w:rFonts w:eastAsia="Times New Roman"/>
                <w:color w:val="000000"/>
                <w:lang w:val="en-US"/>
              </w:rPr>
              <w:tab/>
            </w:r>
            <w:r>
              <w:rPr>
                <w:rFonts w:eastAsia="Times New Roman"/>
                <w:color w:val="000000"/>
                <w:lang w:val="en-US"/>
              </w:rPr>
              <w:t xml:space="preserve">        </w:t>
            </w:r>
            <w:r w:rsidRPr="00AF3585">
              <w:rPr>
                <w:rFonts w:eastAsia="Times New Roman"/>
                <w:i/>
                <w:color w:val="000000"/>
                <w:lang w:val="en-US"/>
              </w:rPr>
              <w:t>count</w:t>
            </w:r>
            <w:r w:rsidRPr="00AF3585">
              <w:rPr>
                <w:rFonts w:eastAsia="Times New Roman"/>
                <w:color w:val="000000"/>
                <w:lang w:val="en-US"/>
              </w:rPr>
              <w:t>[</w:t>
            </w:r>
            <w:r w:rsidRPr="00AF3585">
              <w:rPr>
                <w:rFonts w:eastAsia="Times New Roman"/>
                <w:i/>
                <w:color w:val="000000"/>
                <w:lang w:val="en-US"/>
              </w:rPr>
              <w:t>c</w:t>
            </w:r>
            <w:r w:rsidRPr="00AF3585">
              <w:rPr>
                <w:rFonts w:eastAsia="Times New Roman"/>
                <w:color w:val="000000"/>
                <w:lang w:val="en-US"/>
              </w:rPr>
              <w:t xml:space="preserve">] ← </w:t>
            </w:r>
            <w:r w:rsidRPr="00AF3585">
              <w:rPr>
                <w:rFonts w:eastAsia="Times New Roman"/>
                <w:i/>
                <w:color w:val="000000"/>
                <w:lang w:val="en-US"/>
              </w:rPr>
              <w:t>count</w:t>
            </w:r>
            <w:r w:rsidRPr="00AF3585">
              <w:rPr>
                <w:rFonts w:eastAsia="Times New Roman"/>
                <w:color w:val="000000"/>
                <w:lang w:val="en-US"/>
              </w:rPr>
              <w:t>[</w:t>
            </w:r>
            <w:r w:rsidRPr="00AF3585">
              <w:rPr>
                <w:rFonts w:eastAsia="Times New Roman"/>
                <w:i/>
                <w:color w:val="000000"/>
                <w:lang w:val="en-US"/>
              </w:rPr>
              <w:t>c</w:t>
            </w:r>
            <w:r w:rsidRPr="00AF3585">
              <w:rPr>
                <w:rFonts w:eastAsia="Times New Roman"/>
                <w:color w:val="000000"/>
                <w:lang w:val="en-US"/>
              </w:rPr>
              <w:t>] + 1</w:t>
            </w:r>
          </w:p>
        </w:tc>
        <w:tc>
          <w:tcPr>
            <w:tcW w:w="4423" w:type="dxa"/>
            <w:vMerge/>
            <w:vAlign w:val="center"/>
          </w:tcPr>
          <w:p w14:paraId="29009A6D" w14:textId="77777777" w:rsidR="00B43F85" w:rsidRPr="007D4D32" w:rsidRDefault="00B43F85" w:rsidP="002F4652">
            <w:pPr>
              <w:spacing w:line="360" w:lineRule="auto"/>
              <w:ind w:left="426" w:right="313"/>
              <w:rPr>
                <w:rFonts w:eastAsia="Times New Roman"/>
                <w:color w:val="000000"/>
              </w:rPr>
            </w:pPr>
          </w:p>
        </w:tc>
      </w:tr>
      <w:tr w:rsidR="00B43F85" w:rsidRPr="00631DDA" w14:paraId="668811C1" w14:textId="77777777" w:rsidTr="002F4652">
        <w:trPr>
          <w:jc w:val="center"/>
        </w:trPr>
        <w:tc>
          <w:tcPr>
            <w:tcW w:w="4820" w:type="dxa"/>
          </w:tcPr>
          <w:p w14:paraId="51EB2239" w14:textId="5EE5F2F3" w:rsidR="00B43F85" w:rsidRPr="00B55059" w:rsidRDefault="00B43F85" w:rsidP="002F4652">
            <w:pPr>
              <w:spacing w:line="360" w:lineRule="auto"/>
              <w:ind w:left="426" w:right="313"/>
              <w:rPr>
                <w:rFonts w:eastAsia="Times New Roman"/>
                <w:color w:val="000000"/>
              </w:rPr>
            </w:pPr>
            <w:r w:rsidRPr="00B55059">
              <w:rPr>
                <w:rFonts w:eastAsia="Times New Roman"/>
                <w:color w:val="000000"/>
              </w:rPr>
              <w:t>10:</w:t>
            </w:r>
            <w:proofErr w:type="gramStart"/>
            <w:r w:rsidRPr="00B55059">
              <w:rPr>
                <w:rFonts w:eastAsia="Times New Roman"/>
                <w:color w:val="000000"/>
              </w:rPr>
              <w:tab/>
              <w:t xml:space="preserve">  </w:t>
            </w:r>
            <w:proofErr w:type="spellStart"/>
            <w:r w:rsidRPr="00B55059">
              <w:rPr>
                <w:rFonts w:eastAsia="Times New Roman"/>
                <w:i/>
                <w:color w:val="000000"/>
              </w:rPr>
              <w:t>L</w:t>
            </w:r>
            <w:r w:rsidRPr="00B55059">
              <w:rPr>
                <w:rFonts w:eastAsia="Times New Roman"/>
                <w:i/>
                <w:color w:val="000000"/>
                <w:vertAlign w:val="subscript"/>
              </w:rPr>
              <w:t>k</w:t>
            </w:r>
            <w:proofErr w:type="spellEnd"/>
            <w:proofErr w:type="gramEnd"/>
            <w:r w:rsidRPr="00B55059">
              <w:rPr>
                <w:rFonts w:eastAsia="Times New Roman"/>
                <w:i/>
                <w:color w:val="000000"/>
              </w:rPr>
              <w:t xml:space="preserve"> </w:t>
            </w:r>
            <w:r w:rsidRPr="00B55059">
              <w:rPr>
                <w:rFonts w:eastAsia="Times New Roman"/>
                <w:color w:val="000000"/>
              </w:rPr>
              <w:t>← {</w:t>
            </w:r>
            <w:r w:rsidRPr="00B55059">
              <w:rPr>
                <w:rFonts w:eastAsia="Times New Roman"/>
                <w:i/>
                <w:color w:val="000000"/>
              </w:rPr>
              <w:t xml:space="preserve">c </w:t>
            </w:r>
            <w:r w:rsidRPr="00B55059">
              <w:rPr>
                <w:rFonts w:ascii="Cambria Math" w:eastAsia="Times New Roman" w:hAnsi="Cambria Math" w:cs="Cambria Math"/>
                <w:color w:val="000000"/>
              </w:rPr>
              <w:t>∈</w:t>
            </w:r>
            <w:r w:rsidRPr="00B55059">
              <w:rPr>
                <w:rFonts w:eastAsia="Times New Roman"/>
                <w:color w:val="000000"/>
              </w:rPr>
              <w:t xml:space="preserve"> </w:t>
            </w:r>
            <w:proofErr w:type="spellStart"/>
            <w:r w:rsidRPr="00B55059">
              <w:rPr>
                <w:rFonts w:eastAsia="Times New Roman"/>
                <w:i/>
                <w:color w:val="000000"/>
              </w:rPr>
              <w:t>C</w:t>
            </w:r>
            <w:r w:rsidRPr="00B55059">
              <w:rPr>
                <w:rFonts w:eastAsia="Times New Roman"/>
                <w:i/>
                <w:color w:val="000000"/>
                <w:vertAlign w:val="subscript"/>
              </w:rPr>
              <w:t>k</w:t>
            </w:r>
            <w:r w:rsidRPr="00B55059">
              <w:rPr>
                <w:rFonts w:eastAsia="Times New Roman"/>
                <w:color w:val="000000"/>
              </w:rPr>
              <w:t>|</w:t>
            </w:r>
            <w:r w:rsidRPr="00B55059">
              <w:rPr>
                <w:rFonts w:eastAsia="Times New Roman"/>
                <w:i/>
                <w:color w:val="000000"/>
              </w:rPr>
              <w:t>count</w:t>
            </w:r>
            <w:proofErr w:type="spellEnd"/>
            <w:r w:rsidRPr="00B55059">
              <w:rPr>
                <w:rFonts w:eastAsia="Times New Roman"/>
                <w:color w:val="000000"/>
              </w:rPr>
              <w:t>[</w:t>
            </w:r>
            <w:r w:rsidRPr="00B55059">
              <w:rPr>
                <w:rFonts w:eastAsia="Times New Roman"/>
                <w:i/>
                <w:color w:val="000000"/>
              </w:rPr>
              <w:t>c</w:t>
            </w:r>
            <w:r w:rsidRPr="00B55059">
              <w:rPr>
                <w:rFonts w:eastAsia="Times New Roman"/>
                <w:color w:val="000000"/>
              </w:rPr>
              <w:t xml:space="preserve">] ≥ </w:t>
            </w:r>
            <w:r w:rsidRPr="00B55059">
              <w:rPr>
                <w:rFonts w:eastAsia="Times New Roman"/>
                <w:i/>
                <w:color w:val="000000"/>
              </w:rPr>
              <w:t>s</w:t>
            </w:r>
            <w:r w:rsidRPr="00B55059">
              <w:rPr>
                <w:rFonts w:eastAsia="Times New Roman"/>
                <w:color w:val="000000"/>
              </w:rPr>
              <w:t>}</w:t>
            </w:r>
          </w:p>
        </w:tc>
        <w:tc>
          <w:tcPr>
            <w:tcW w:w="4423" w:type="dxa"/>
            <w:vMerge w:val="restart"/>
            <w:vAlign w:val="center"/>
          </w:tcPr>
          <w:p w14:paraId="448CBEFF" w14:textId="52D50BA6" w:rsidR="00B43F85" w:rsidRPr="00161A14" w:rsidRDefault="00B43F85" w:rsidP="002F4652">
            <w:pPr>
              <w:spacing w:line="360" w:lineRule="auto"/>
              <w:ind w:left="426" w:right="313"/>
              <w:rPr>
                <w:rFonts w:eastAsia="Times New Roman"/>
                <w:color w:val="000000"/>
                <w:lang w:val="en-US"/>
              </w:rPr>
            </w:pPr>
            <w:r w:rsidRPr="00161A14">
              <w:rPr>
                <w:rFonts w:eastAsia="Times New Roman"/>
                <w:i/>
                <w:color w:val="000000"/>
                <w:lang w:val="en-US" w:bidi="it-IT"/>
              </w:rPr>
              <w:t>Elimination of itemset containing infrequent.</w:t>
            </w:r>
          </w:p>
        </w:tc>
      </w:tr>
      <w:tr w:rsidR="00B43F85" w:rsidRPr="00AF3585" w14:paraId="172B3F36" w14:textId="77777777" w:rsidTr="002F4652">
        <w:trPr>
          <w:jc w:val="center"/>
        </w:trPr>
        <w:tc>
          <w:tcPr>
            <w:tcW w:w="4820" w:type="dxa"/>
          </w:tcPr>
          <w:p w14:paraId="0D1E0025" w14:textId="36A645A5" w:rsidR="00B43F85" w:rsidRPr="00AF3585" w:rsidRDefault="00B43F85" w:rsidP="002F4652">
            <w:pPr>
              <w:spacing w:line="360" w:lineRule="auto"/>
              <w:ind w:left="426" w:right="313"/>
              <w:rPr>
                <w:rFonts w:eastAsia="Times New Roman"/>
                <w:color w:val="000000"/>
                <w:lang w:bidi="it-IT"/>
              </w:rPr>
            </w:pPr>
            <w:r w:rsidRPr="00AF3585">
              <w:rPr>
                <w:rFonts w:eastAsia="Times New Roman"/>
                <w:color w:val="000000"/>
                <w:lang w:bidi="it-IT"/>
              </w:rPr>
              <w:t>11:</w:t>
            </w:r>
            <w:r w:rsidRPr="00AF3585">
              <w:rPr>
                <w:rFonts w:eastAsia="Times New Roman"/>
                <w:color w:val="000000"/>
                <w:lang w:bidi="it-IT"/>
              </w:rPr>
              <w:tab/>
            </w:r>
            <w:r>
              <w:rPr>
                <w:rFonts w:eastAsia="Times New Roman"/>
                <w:color w:val="000000"/>
                <w:lang w:bidi="it-IT"/>
              </w:rPr>
              <w:t xml:space="preserve">   </w:t>
            </w:r>
            <w:r w:rsidRPr="00AF3585">
              <w:rPr>
                <w:rFonts w:eastAsia="Times New Roman"/>
                <w:i/>
                <w:color w:val="000000"/>
                <w:lang w:bidi="it-IT"/>
              </w:rPr>
              <w:t xml:space="preserve">k </w:t>
            </w:r>
            <w:r w:rsidRPr="00AF3585">
              <w:rPr>
                <w:rFonts w:eastAsia="Times New Roman"/>
                <w:color w:val="000000"/>
                <w:lang w:bidi="it-IT"/>
              </w:rPr>
              <w:t xml:space="preserve">← </w:t>
            </w:r>
            <w:r w:rsidRPr="00AF3585">
              <w:rPr>
                <w:rFonts w:eastAsia="Times New Roman"/>
                <w:i/>
                <w:color w:val="000000"/>
                <w:lang w:bidi="it-IT"/>
              </w:rPr>
              <w:t xml:space="preserve">k </w:t>
            </w:r>
            <w:r w:rsidRPr="00AF3585">
              <w:rPr>
                <w:rFonts w:eastAsia="Times New Roman"/>
                <w:color w:val="000000"/>
                <w:lang w:bidi="it-IT"/>
              </w:rPr>
              <w:t>+ 1</w:t>
            </w:r>
          </w:p>
        </w:tc>
        <w:tc>
          <w:tcPr>
            <w:tcW w:w="4423" w:type="dxa"/>
            <w:vMerge/>
            <w:vAlign w:val="center"/>
          </w:tcPr>
          <w:p w14:paraId="52F8358D" w14:textId="77777777" w:rsidR="00B43F85" w:rsidRPr="00A2183B" w:rsidRDefault="00B43F85" w:rsidP="002F4652">
            <w:pPr>
              <w:spacing w:line="360" w:lineRule="auto"/>
              <w:ind w:left="426" w:right="313"/>
              <w:rPr>
                <w:rFonts w:eastAsia="Times New Roman"/>
                <w:color w:val="000000"/>
                <w:lang w:bidi="it-IT"/>
              </w:rPr>
            </w:pPr>
          </w:p>
        </w:tc>
      </w:tr>
      <w:tr w:rsidR="00B43F85" w:rsidRPr="00AF3585" w14:paraId="5CA71081" w14:textId="77777777" w:rsidTr="002F4652">
        <w:trPr>
          <w:jc w:val="center"/>
        </w:trPr>
        <w:tc>
          <w:tcPr>
            <w:tcW w:w="4820" w:type="dxa"/>
          </w:tcPr>
          <w:p w14:paraId="7124BE0D" w14:textId="2F1ACA19" w:rsidR="00B43F85" w:rsidRPr="00AF3585" w:rsidRDefault="00B43F85" w:rsidP="00B43F85">
            <w:pPr>
              <w:spacing w:line="360" w:lineRule="auto"/>
              <w:ind w:left="426" w:right="313"/>
              <w:rPr>
                <w:rFonts w:eastAsia="Times New Roman"/>
                <w:i/>
                <w:color w:val="000000"/>
                <w:lang w:bidi="it-IT"/>
              </w:rPr>
            </w:pPr>
            <w:r w:rsidRPr="00AF3585">
              <w:rPr>
                <w:rFonts w:eastAsia="Times New Roman"/>
                <w:color w:val="000000"/>
                <w:lang w:bidi="it-IT"/>
              </w:rPr>
              <w:t>12:</w:t>
            </w:r>
            <w:r w:rsidRPr="00AF3585">
              <w:rPr>
                <w:rFonts w:eastAsia="Times New Roman"/>
                <w:color w:val="000000"/>
                <w:lang w:bidi="it-IT"/>
              </w:rPr>
              <w:tab/>
            </w:r>
            <w:proofErr w:type="spellStart"/>
            <w:r w:rsidRPr="00AF3585">
              <w:rPr>
                <w:rFonts w:eastAsia="Times New Roman"/>
                <w:b/>
                <w:color w:val="000000"/>
                <w:lang w:bidi="it-IT"/>
              </w:rPr>
              <w:t>return</w:t>
            </w:r>
            <w:proofErr w:type="spellEnd"/>
            <w:r w:rsidRPr="00AF3585">
              <w:rPr>
                <w:rFonts w:eastAsia="Times New Roman"/>
                <w:b/>
                <w:color w:val="000000"/>
                <w:lang w:bidi="it-IT"/>
              </w:rPr>
              <w:t xml:space="preserve"> </w:t>
            </w:r>
            <w:proofErr w:type="spellStart"/>
            <w:r w:rsidRPr="00ED5A11">
              <w:rPr>
                <w:rFonts w:eastAsia="Times New Roman"/>
                <w:color w:val="000000"/>
                <w:lang w:bidi="it-IT"/>
              </w:rPr>
              <w:t>U</w:t>
            </w:r>
            <w:r w:rsidRPr="00ED5A11">
              <w:rPr>
                <w:rFonts w:eastAsia="Times New Roman"/>
                <w:i/>
                <w:color w:val="000000"/>
                <w:vertAlign w:val="subscript"/>
                <w:lang w:bidi="it-IT"/>
              </w:rPr>
              <w:t>k</w:t>
            </w:r>
            <w:proofErr w:type="spellEnd"/>
            <w:r w:rsidRPr="00AF3585">
              <w:rPr>
                <w:rFonts w:eastAsia="Times New Roman"/>
                <w:i/>
                <w:color w:val="000000"/>
                <w:lang w:bidi="it-IT"/>
              </w:rPr>
              <w:t xml:space="preserve"> L</w:t>
            </w:r>
            <w:r w:rsidRPr="00AF3585">
              <w:rPr>
                <w:rFonts w:eastAsia="Times New Roman"/>
                <w:i/>
                <w:color w:val="000000"/>
                <w:vertAlign w:val="subscript"/>
                <w:lang w:bidi="it-IT"/>
              </w:rPr>
              <w:t>i</w:t>
            </w:r>
          </w:p>
        </w:tc>
        <w:tc>
          <w:tcPr>
            <w:tcW w:w="4423" w:type="dxa"/>
            <w:vAlign w:val="center"/>
          </w:tcPr>
          <w:p w14:paraId="299BE4D9" w14:textId="77777777" w:rsidR="00B43F85" w:rsidRPr="00AF3585" w:rsidRDefault="00B43F85" w:rsidP="00B43F85">
            <w:pPr>
              <w:spacing w:line="360" w:lineRule="auto"/>
              <w:ind w:left="426" w:right="313"/>
              <w:rPr>
                <w:rFonts w:eastAsia="Times New Roman"/>
                <w:color w:val="000000"/>
                <w:lang w:bidi="it-IT"/>
              </w:rPr>
            </w:pPr>
          </w:p>
        </w:tc>
      </w:tr>
    </w:tbl>
    <w:p w14:paraId="1030FD22" w14:textId="77777777" w:rsidR="00B75275" w:rsidRDefault="00B75275" w:rsidP="00B75275">
      <w:pPr>
        <w:spacing w:line="360" w:lineRule="auto"/>
        <w:ind w:left="426" w:right="313"/>
        <w:rPr>
          <w:rFonts w:eastAsia="Times New Roman"/>
          <w:b/>
          <w:bCs/>
          <w:color w:val="000000"/>
          <w:lang w:bidi="it-IT"/>
        </w:rPr>
      </w:pPr>
    </w:p>
    <w:p w14:paraId="426BB3C7" w14:textId="77777777" w:rsidR="00B75275" w:rsidRPr="005F48AB" w:rsidRDefault="00B75275" w:rsidP="00B75275">
      <w:pPr>
        <w:spacing w:line="360" w:lineRule="auto"/>
        <w:ind w:left="426" w:right="313"/>
        <w:jc w:val="both"/>
        <w:rPr>
          <w:rFonts w:eastAsia="Times New Roman"/>
          <w:color w:val="000000"/>
          <w:lang w:val="en-US" w:bidi="it-IT"/>
        </w:rPr>
      </w:pPr>
      <w:r w:rsidRPr="005F48AB">
        <w:rPr>
          <w:rFonts w:eastAsia="Times New Roman"/>
          <w:color w:val="000000"/>
          <w:lang w:val="en-US" w:bidi="it-IT"/>
        </w:rPr>
        <w:t>At the end of this procedure, we get all itemsets that have stood the support threshold. We must proceed with the extraction of association rules from itemsets obtained. The generated rules will be evaluated according to their Confidence (arbitrary threshold), that, generally, does not enjoy the anti-monotonic properties.</w:t>
      </w:r>
    </w:p>
    <w:p w14:paraId="38DCBC80" w14:textId="77777777" w:rsidR="00B75275" w:rsidRPr="004C0262" w:rsidRDefault="00B75275" w:rsidP="00B75275">
      <w:pPr>
        <w:spacing w:line="360" w:lineRule="auto"/>
        <w:ind w:left="426" w:right="313"/>
        <w:jc w:val="both"/>
        <w:rPr>
          <w:rFonts w:eastAsia="Times New Roman"/>
          <w:color w:val="000000"/>
          <w:lang w:val="en-US" w:bidi="it-IT"/>
        </w:rPr>
      </w:pPr>
      <w:r w:rsidRPr="005F48AB">
        <w:rPr>
          <w:rFonts w:eastAsia="Times New Roman"/>
          <w:color w:val="000000"/>
          <w:lang w:val="en-US" w:bidi="it-IT"/>
        </w:rPr>
        <w:t>Indicating with Conf (X</w:t>
      </w:r>
      <w:r w:rsidRPr="005F48AB">
        <w:rPr>
          <w:rFonts w:ascii="Cambria Math" w:eastAsia="Times New Roman" w:hAnsi="Cambria Math" w:cs="Cambria Math"/>
          <w:color w:val="000000"/>
          <w:lang w:val="en-US" w:bidi="it-IT"/>
        </w:rPr>
        <w:t>⇒</w:t>
      </w:r>
      <w:r w:rsidRPr="005F48AB">
        <w:rPr>
          <w:rFonts w:eastAsia="Times New Roman"/>
          <w:color w:val="000000"/>
          <w:lang w:val="en-US" w:bidi="it-IT"/>
        </w:rPr>
        <w:t xml:space="preserve"> Y) the confidence of the rule X </w:t>
      </w:r>
      <w:r w:rsidRPr="005F48AB">
        <w:rPr>
          <w:rFonts w:ascii="Cambria Math" w:eastAsia="Times New Roman" w:hAnsi="Cambria Math" w:cs="Cambria Math"/>
          <w:color w:val="000000"/>
          <w:lang w:val="en-US" w:bidi="it-IT"/>
        </w:rPr>
        <w:t>⇒</w:t>
      </w:r>
      <w:r w:rsidRPr="005F48AB">
        <w:rPr>
          <w:rFonts w:eastAsia="Times New Roman"/>
          <w:color w:val="000000"/>
          <w:lang w:val="en-US" w:bidi="it-IT"/>
        </w:rPr>
        <w:t xml:space="preserve"> Y will get</w:t>
      </w:r>
      <w:r w:rsidRPr="004C0262">
        <w:rPr>
          <w:rFonts w:eastAsia="Times New Roman"/>
          <w:color w:val="000000"/>
          <w:lang w:val="en-US" w:bidi="it-IT"/>
        </w:rPr>
        <w:t>:</w:t>
      </w:r>
    </w:p>
    <w:p w14:paraId="073840DD" w14:textId="77777777" w:rsidR="00B75275" w:rsidRPr="004C0262" w:rsidRDefault="00B75275" w:rsidP="00B75275">
      <w:pPr>
        <w:spacing w:line="240" w:lineRule="auto"/>
        <w:ind w:left="426" w:right="313"/>
        <w:jc w:val="both"/>
        <w:rPr>
          <w:rFonts w:eastAsia="Times New Roman"/>
          <w:color w:val="000000"/>
          <w:lang w:val="en-US" w:bidi="it-IT"/>
        </w:rPr>
      </w:pPr>
    </w:p>
    <w:p w14:paraId="141D00E8" w14:textId="77777777" w:rsidR="00B75275" w:rsidRPr="000760C9" w:rsidRDefault="00B75275" w:rsidP="00B75275">
      <w:pPr>
        <w:spacing w:line="240" w:lineRule="auto"/>
        <w:ind w:left="426" w:right="313"/>
        <w:jc w:val="center"/>
        <w:rPr>
          <w:rFonts w:eastAsia="Times New Roman"/>
          <w:color w:val="000000"/>
          <w:lang w:bidi="it-IT"/>
        </w:rPr>
      </w:pPr>
      <m:oMathPara>
        <m:oMath>
          <m:r>
            <w:rPr>
              <w:rFonts w:ascii="Cambria Math" w:eastAsia="Times New Roman" w:hAnsi="Cambria Math"/>
              <w:color w:val="000000"/>
              <w:lang w:bidi="it-IT"/>
            </w:rPr>
            <m:t xml:space="preserve">Conf (ABC </m:t>
          </m:r>
          <m:r>
            <w:rPr>
              <w:rFonts w:ascii="Cambria Math" w:eastAsia="Times New Roman" w:hAnsi="Cambria Math" w:cs="Cambria Math"/>
              <w:color w:val="000000"/>
              <w:lang w:bidi="it-IT"/>
            </w:rPr>
            <m:t>⇒</m:t>
          </m:r>
          <m:r>
            <w:rPr>
              <w:rFonts w:ascii="Cambria Math" w:eastAsia="Times New Roman" w:hAnsi="Cambria Math"/>
              <w:color w:val="000000"/>
              <w:lang w:bidi="it-IT"/>
            </w:rPr>
            <m:t xml:space="preserve"> D) ≥ Conf (AB </m:t>
          </m:r>
          <m:r>
            <w:rPr>
              <w:rFonts w:ascii="Cambria Math" w:eastAsia="Times New Roman" w:hAnsi="Cambria Math" w:cs="Cambria Math"/>
              <w:color w:val="000000"/>
              <w:lang w:bidi="it-IT"/>
            </w:rPr>
            <m:t>⇒</m:t>
          </m:r>
          <m:r>
            <w:rPr>
              <w:rFonts w:ascii="Cambria Math" w:eastAsia="Times New Roman" w:hAnsi="Cambria Math"/>
              <w:color w:val="000000"/>
              <w:lang w:bidi="it-IT"/>
            </w:rPr>
            <m:t xml:space="preserve"> CD) ≥ Conf (A </m:t>
          </m:r>
          <m:r>
            <w:rPr>
              <w:rFonts w:ascii="Cambria Math" w:eastAsia="Times New Roman" w:hAnsi="Cambria Math" w:cs="Cambria Math"/>
              <w:color w:val="000000"/>
              <w:lang w:bidi="it-IT"/>
            </w:rPr>
            <m:t>⇒</m:t>
          </m:r>
          <m:r>
            <w:rPr>
              <w:rFonts w:ascii="Cambria Math" w:eastAsia="Times New Roman" w:hAnsi="Cambria Math"/>
              <w:color w:val="000000"/>
              <w:lang w:bidi="it-IT"/>
            </w:rPr>
            <m:t xml:space="preserve"> BCD)</m:t>
          </m:r>
        </m:oMath>
      </m:oMathPara>
    </w:p>
    <w:p w14:paraId="37B8749C" w14:textId="77777777" w:rsidR="00B75275" w:rsidRDefault="00B75275" w:rsidP="00B75275">
      <w:pPr>
        <w:spacing w:line="240" w:lineRule="auto"/>
        <w:ind w:left="426" w:right="313"/>
        <w:jc w:val="center"/>
        <w:rPr>
          <w:rFonts w:eastAsia="Times New Roman"/>
          <w:color w:val="000000"/>
          <w:lang w:bidi="it-IT"/>
        </w:rPr>
      </w:pPr>
    </w:p>
    <w:p w14:paraId="3A5E6495" w14:textId="77777777" w:rsidR="00B75275" w:rsidRDefault="00B75275" w:rsidP="00B75275">
      <w:pPr>
        <w:spacing w:line="360" w:lineRule="auto"/>
        <w:ind w:left="426" w:right="313"/>
        <w:jc w:val="both"/>
        <w:rPr>
          <w:rFonts w:eastAsia="Times New Roman"/>
          <w:color w:val="000000"/>
          <w:lang w:val="en-US" w:bidi="it-IT"/>
        </w:rPr>
      </w:pPr>
      <w:r w:rsidRPr="005F48AB">
        <w:rPr>
          <w:rFonts w:eastAsia="Times New Roman"/>
          <w:color w:val="000000"/>
          <w:lang w:val="en-US" w:bidi="it-IT"/>
        </w:rPr>
        <w:t xml:space="preserve">The algorithm proceeds generating the rules that possess only an item in the result, eliminating all the rules that do not exceed the minimum confidence threshold. </w:t>
      </w:r>
      <w:proofErr w:type="gramStart"/>
      <w:r w:rsidRPr="005F48AB">
        <w:rPr>
          <w:rFonts w:eastAsia="Times New Roman"/>
          <w:color w:val="000000"/>
          <w:lang w:val="en-US" w:bidi="it-IT"/>
        </w:rPr>
        <w:t>On the basis of</w:t>
      </w:r>
      <w:proofErr w:type="gramEnd"/>
      <w:r w:rsidRPr="005F48AB">
        <w:rPr>
          <w:rFonts w:eastAsia="Times New Roman"/>
          <w:color w:val="000000"/>
          <w:lang w:val="en-US" w:bidi="it-IT"/>
        </w:rPr>
        <w:t xml:space="preserve"> the remaining rules, it generate</w:t>
      </w:r>
      <w:r>
        <w:rPr>
          <w:rFonts w:eastAsia="Times New Roman"/>
          <w:color w:val="000000"/>
          <w:lang w:val="en-US" w:bidi="it-IT"/>
        </w:rPr>
        <w:t>s</w:t>
      </w:r>
      <w:r w:rsidRPr="005F48AB">
        <w:rPr>
          <w:rFonts w:eastAsia="Times New Roman"/>
          <w:color w:val="000000"/>
          <w:lang w:val="en-US" w:bidi="it-IT"/>
        </w:rPr>
        <w:t xml:space="preserve"> and evaluate</w:t>
      </w:r>
      <w:r>
        <w:rPr>
          <w:rFonts w:eastAsia="Times New Roman"/>
          <w:color w:val="000000"/>
          <w:lang w:val="en-US" w:bidi="it-IT"/>
        </w:rPr>
        <w:t>s</w:t>
      </w:r>
      <w:r w:rsidRPr="005F48AB">
        <w:rPr>
          <w:rFonts w:eastAsia="Times New Roman"/>
          <w:color w:val="000000"/>
          <w:lang w:val="en-US" w:bidi="it-IT"/>
        </w:rPr>
        <w:t xml:space="preserve"> rules with an additional item until all possible rules have been generated</w:t>
      </w:r>
      <w:r>
        <w:rPr>
          <w:rFonts w:eastAsia="Times New Roman"/>
          <w:color w:val="000000"/>
          <w:lang w:val="en-US" w:bidi="it-IT"/>
        </w:rPr>
        <w:t>.</w:t>
      </w:r>
    </w:p>
    <w:p w14:paraId="52456EC9" w14:textId="77777777" w:rsidR="00B75275" w:rsidRPr="005F48AB" w:rsidRDefault="00B75275" w:rsidP="00B75275">
      <w:pPr>
        <w:spacing w:line="360" w:lineRule="auto"/>
        <w:ind w:left="426" w:right="313"/>
        <w:jc w:val="both"/>
        <w:rPr>
          <w:rFonts w:eastAsia="Times New Roman"/>
          <w:color w:val="000000"/>
          <w:lang w:val="en-US" w:bidi="it-IT"/>
        </w:rPr>
      </w:pPr>
      <w:r w:rsidRPr="005F48AB">
        <w:rPr>
          <w:rFonts w:eastAsia="Times New Roman"/>
          <w:color w:val="000000"/>
          <w:lang w:val="en-US" w:bidi="it-IT"/>
        </w:rPr>
        <w:t>The extracted rules are subjected to a further step of post-processing, because the confidence can sometimes be misleading as to the validity index for a rule. This aspect emerges for itemset that are part of the premise of a rule, characterized by high support.</w:t>
      </w:r>
    </w:p>
    <w:p w14:paraId="322A5189" w14:textId="2AD3C229" w:rsidR="00B75275" w:rsidRPr="004C0262" w:rsidRDefault="00B75275" w:rsidP="00472C5A">
      <w:pPr>
        <w:spacing w:line="360" w:lineRule="auto"/>
        <w:ind w:left="426" w:right="313"/>
        <w:jc w:val="both"/>
        <w:rPr>
          <w:lang w:val="en-US" w:eastAsia="it-IT" w:bidi="it-IT"/>
        </w:rPr>
      </w:pPr>
      <w:r w:rsidRPr="005F48AB">
        <w:rPr>
          <w:rFonts w:eastAsia="Times New Roman"/>
          <w:color w:val="000000"/>
          <w:lang w:val="en-US" w:bidi="it-IT"/>
        </w:rPr>
        <w:lastRenderedPageBreak/>
        <w:t xml:space="preserve">A very frequent itemset tends to raise the confidence index of the rules of which it constitutes the premise, </w:t>
      </w:r>
      <w:proofErr w:type="gramStart"/>
      <w:r w:rsidRPr="005F48AB">
        <w:rPr>
          <w:rFonts w:eastAsia="Times New Roman"/>
          <w:color w:val="000000"/>
          <w:lang w:val="en-US" w:bidi="it-IT"/>
        </w:rPr>
        <w:t>regardless of the fact that</w:t>
      </w:r>
      <w:proofErr w:type="gramEnd"/>
      <w:r w:rsidRPr="005F48AB">
        <w:rPr>
          <w:rFonts w:eastAsia="Times New Roman"/>
          <w:color w:val="000000"/>
          <w:lang w:val="en-US" w:bidi="it-IT"/>
        </w:rPr>
        <w:t xml:space="preserve"> the rule is contextually valid</w:t>
      </w:r>
      <w:r w:rsidRPr="004C0262">
        <w:rPr>
          <w:lang w:val="en-US" w:eastAsia="it-IT" w:bidi="it-IT"/>
        </w:rPr>
        <w:t xml:space="preserve">. </w:t>
      </w:r>
    </w:p>
    <w:p w14:paraId="1C86D3B5" w14:textId="77777777" w:rsidR="00B75275" w:rsidRPr="004C0262" w:rsidRDefault="00B75275" w:rsidP="00B75275">
      <w:pPr>
        <w:spacing w:line="360" w:lineRule="auto"/>
        <w:ind w:left="426" w:right="313"/>
        <w:jc w:val="both"/>
        <w:rPr>
          <w:noProof/>
          <w:lang w:val="en-US" w:eastAsia="it-IT" w:bidi="it-IT"/>
        </w:rPr>
      </w:pPr>
      <w:r w:rsidRPr="004C0262">
        <w:rPr>
          <w:lang w:val="en-US" w:eastAsia="it-IT" w:bidi="it-IT"/>
        </w:rPr>
        <w:t>To have an excellent validation us is based on the following indices:</w:t>
      </w:r>
    </w:p>
    <w:p w14:paraId="7B747F8C" w14:textId="77777777" w:rsidR="00B75275" w:rsidRDefault="00B75275" w:rsidP="00B75275">
      <w:pPr>
        <w:keepNext/>
        <w:spacing w:line="360" w:lineRule="auto"/>
        <w:ind w:left="426" w:right="313"/>
        <w:jc w:val="center"/>
      </w:pPr>
      <w:r>
        <w:rPr>
          <w:noProof/>
          <w:lang w:eastAsia="it-IT" w:bidi="it-IT"/>
        </w:rPr>
        <w:drawing>
          <wp:inline distT="0" distB="0" distL="0" distR="0" wp14:anchorId="19CDF2AC" wp14:editId="0CE36E9A">
            <wp:extent cx="3314700" cy="1999820"/>
            <wp:effectExtent l="0" t="0" r="0" b="635"/>
            <wp:docPr id="39" name="Immagine 39" descr="Immagine che contiene oggetto&#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validation ass rules index.jpg"/>
                    <pic:cNvPicPr/>
                  </pic:nvPicPr>
                  <pic:blipFill>
                    <a:blip r:embed="rId34">
                      <a:extLst>
                        <a:ext uri="{28A0092B-C50C-407E-A947-70E740481C1C}">
                          <a14:useLocalDpi xmlns:a14="http://schemas.microsoft.com/office/drawing/2010/main" val="0"/>
                        </a:ext>
                      </a:extLst>
                    </a:blip>
                    <a:stretch>
                      <a:fillRect/>
                    </a:stretch>
                  </pic:blipFill>
                  <pic:spPr>
                    <a:xfrm>
                      <a:off x="0" y="0"/>
                      <a:ext cx="3344536" cy="2017821"/>
                    </a:xfrm>
                    <a:prstGeom prst="rect">
                      <a:avLst/>
                    </a:prstGeom>
                  </pic:spPr>
                </pic:pic>
              </a:graphicData>
            </a:graphic>
          </wp:inline>
        </w:drawing>
      </w:r>
    </w:p>
    <w:p w14:paraId="3F4E11EC" w14:textId="2EFC0189" w:rsidR="00B75275" w:rsidRPr="004C0262" w:rsidRDefault="00B75275" w:rsidP="00B75275">
      <w:pPr>
        <w:pStyle w:val="Didascalia"/>
        <w:ind w:left="426" w:right="313"/>
        <w:jc w:val="center"/>
        <w:rPr>
          <w:color w:val="auto"/>
          <w:sz w:val="24"/>
          <w:lang w:val="en-US" w:eastAsia="it-IT" w:bidi="it-IT"/>
        </w:rPr>
      </w:pPr>
      <w:bookmarkStart w:id="62" w:name="_Toc18569581"/>
      <w:r w:rsidRPr="004C0262">
        <w:rPr>
          <w:color w:val="auto"/>
          <w:sz w:val="24"/>
          <w:lang w:val="en-US"/>
        </w:rPr>
        <w:t xml:space="preserve">Figure </w:t>
      </w:r>
      <w:r w:rsidRPr="00CC4D6C">
        <w:rPr>
          <w:color w:val="auto"/>
          <w:sz w:val="24"/>
        </w:rPr>
        <w:fldChar w:fldCharType="begin"/>
      </w:r>
      <w:r w:rsidRPr="004C0262">
        <w:rPr>
          <w:color w:val="auto"/>
          <w:sz w:val="24"/>
          <w:lang w:val="en-US"/>
        </w:rPr>
        <w:instrText xml:space="preserve"> SEQ Figura \* ARABIC </w:instrText>
      </w:r>
      <w:r w:rsidRPr="00CC4D6C">
        <w:rPr>
          <w:color w:val="auto"/>
          <w:sz w:val="24"/>
        </w:rPr>
        <w:fldChar w:fldCharType="separate"/>
      </w:r>
      <w:r w:rsidR="00DC5999">
        <w:rPr>
          <w:noProof/>
          <w:color w:val="auto"/>
          <w:sz w:val="24"/>
          <w:lang w:val="en-US"/>
        </w:rPr>
        <w:t>10</w:t>
      </w:r>
      <w:r w:rsidRPr="00CC4D6C">
        <w:rPr>
          <w:color w:val="auto"/>
          <w:sz w:val="24"/>
        </w:rPr>
        <w:fldChar w:fldCharType="end"/>
      </w:r>
      <w:r w:rsidRPr="004C0262">
        <w:rPr>
          <w:color w:val="auto"/>
          <w:sz w:val="24"/>
          <w:lang w:val="en-US"/>
        </w:rPr>
        <w:t xml:space="preserve">: Indicators </w:t>
      </w:r>
      <w:r w:rsidR="00DB56E2" w:rsidRPr="004C0262">
        <w:rPr>
          <w:color w:val="auto"/>
          <w:sz w:val="24"/>
          <w:lang w:val="en-US"/>
        </w:rPr>
        <w:t>of</w:t>
      </w:r>
      <w:r w:rsidRPr="004C0262">
        <w:rPr>
          <w:color w:val="auto"/>
          <w:sz w:val="24"/>
          <w:lang w:val="en-US"/>
        </w:rPr>
        <w:t xml:space="preserve"> Association Rule</w:t>
      </w:r>
      <w:bookmarkEnd w:id="62"/>
      <w:r w:rsidRPr="004C0262">
        <w:rPr>
          <w:color w:val="auto"/>
          <w:sz w:val="24"/>
          <w:lang w:val="en-US"/>
        </w:rPr>
        <w:t xml:space="preserve"> </w:t>
      </w:r>
    </w:p>
    <w:p w14:paraId="31127283" w14:textId="77777777" w:rsidR="00B75275" w:rsidRPr="004C0262" w:rsidRDefault="00B75275" w:rsidP="00B75275">
      <w:pPr>
        <w:ind w:right="313"/>
        <w:rPr>
          <w:lang w:val="en-US" w:bidi="it-IT"/>
        </w:rPr>
      </w:pPr>
    </w:p>
    <w:p w14:paraId="2BBFD505" w14:textId="77777777" w:rsidR="00B75275" w:rsidRPr="004C0262" w:rsidRDefault="00B75275" w:rsidP="00B75275">
      <w:pPr>
        <w:pStyle w:val="Titolo3"/>
        <w:ind w:left="426" w:right="313"/>
        <w:rPr>
          <w:rFonts w:ascii="Arial" w:hAnsi="Arial" w:cs="Arial"/>
          <w:b/>
          <w:i/>
          <w:color w:val="auto"/>
          <w:sz w:val="28"/>
          <w:lang w:val="en-US" w:bidi="it-IT"/>
        </w:rPr>
      </w:pPr>
      <w:bookmarkStart w:id="63" w:name="_Toc18569527"/>
      <w:r w:rsidRPr="004C0262">
        <w:rPr>
          <w:rFonts w:ascii="Arial" w:hAnsi="Arial" w:cs="Arial"/>
          <w:b/>
          <w:i/>
          <w:color w:val="auto"/>
          <w:sz w:val="28"/>
          <w:lang w:val="en-US" w:bidi="it-IT"/>
        </w:rPr>
        <w:t>1.7.4 Artificial Neural Networks &amp; Deep Learning</w:t>
      </w:r>
      <w:bookmarkEnd w:id="63"/>
    </w:p>
    <w:p w14:paraId="795BFAF4" w14:textId="77777777" w:rsidR="00B75275" w:rsidRPr="00FA3077" w:rsidRDefault="00B75275" w:rsidP="00B75275">
      <w:pPr>
        <w:spacing w:line="360" w:lineRule="auto"/>
        <w:ind w:left="426" w:right="313"/>
        <w:jc w:val="both"/>
        <w:rPr>
          <w:lang w:val="en-US" w:bidi="it-IT"/>
        </w:rPr>
      </w:pPr>
      <w:r w:rsidRPr="004C0262">
        <w:rPr>
          <w:lang w:val="en-US" w:bidi="it-IT"/>
        </w:rPr>
        <w:br/>
      </w:r>
      <w:r w:rsidRPr="00FA3077">
        <w:rPr>
          <w:lang w:val="en-US" w:bidi="it-IT"/>
        </w:rPr>
        <w:t xml:space="preserve">The Deep Learning is a specific method of machine learning that incorporates </w:t>
      </w:r>
      <w:proofErr w:type="gramStart"/>
      <w:r w:rsidRPr="00FA3077">
        <w:rPr>
          <w:lang w:val="en-US" w:bidi="it-IT"/>
        </w:rPr>
        <w:t>a large number of</w:t>
      </w:r>
      <w:proofErr w:type="gramEnd"/>
      <w:r w:rsidRPr="00FA3077">
        <w:rPr>
          <w:lang w:val="en-US" w:bidi="it-IT"/>
        </w:rPr>
        <w:t xml:space="preserve"> neural networks together in various layers to learn from the data iteratively. </w:t>
      </w:r>
    </w:p>
    <w:p w14:paraId="58B7502F" w14:textId="77777777" w:rsidR="00B75275" w:rsidRPr="00FA3077" w:rsidRDefault="00B75275" w:rsidP="00B75275">
      <w:pPr>
        <w:spacing w:line="360" w:lineRule="auto"/>
        <w:ind w:left="426" w:right="313"/>
        <w:jc w:val="both"/>
        <w:rPr>
          <w:lang w:val="en-US" w:bidi="it-IT"/>
        </w:rPr>
      </w:pPr>
      <w:r w:rsidRPr="00FA3077">
        <w:rPr>
          <w:lang w:val="en-US" w:bidi="it-IT"/>
        </w:rPr>
        <w:t xml:space="preserve">Neural networks and deep learning are often used in image recognition applications, in speech and in computer vision. </w:t>
      </w:r>
    </w:p>
    <w:p w14:paraId="0B8C0A7F" w14:textId="77777777" w:rsidR="00B75275" w:rsidRPr="00FA3077" w:rsidRDefault="00B75275" w:rsidP="00B75275">
      <w:pPr>
        <w:spacing w:line="360" w:lineRule="auto"/>
        <w:ind w:left="426" w:right="313"/>
        <w:jc w:val="both"/>
        <w:rPr>
          <w:lang w:val="en-US" w:bidi="it-IT"/>
        </w:rPr>
      </w:pPr>
      <w:r w:rsidRPr="00FA3077">
        <w:rPr>
          <w:lang w:val="en-US" w:bidi="it-IT"/>
        </w:rPr>
        <w:t xml:space="preserve">A neural network is particularly useful when trying to study the pattern of unstructured data and are designed to emulate how, through artificial intelligence, computers can be trained to deal with problems that are not well defined [21]. </w:t>
      </w:r>
    </w:p>
    <w:p w14:paraId="167B6170" w14:textId="77777777" w:rsidR="00B75275" w:rsidRPr="00FA3077" w:rsidRDefault="00B75275" w:rsidP="00B75275">
      <w:pPr>
        <w:spacing w:line="360" w:lineRule="auto"/>
        <w:ind w:left="426" w:right="313"/>
        <w:jc w:val="both"/>
        <w:rPr>
          <w:lang w:val="en-US" w:bidi="it-IT"/>
        </w:rPr>
      </w:pPr>
      <w:r w:rsidRPr="00FA3077">
        <w:rPr>
          <w:lang w:val="en-US" w:bidi="it-IT"/>
        </w:rPr>
        <w:t xml:space="preserve">It consists of three or more layers: an input layer, one or more hidden layers and an output layer. Data is ingested through the input level. Then, the data are edited and processed in the hidden layer, obtaining different output levels </w:t>
      </w:r>
      <w:proofErr w:type="gramStart"/>
      <w:r w:rsidRPr="00FA3077">
        <w:rPr>
          <w:lang w:val="en-US" w:bidi="it-IT"/>
        </w:rPr>
        <w:t>on the basis of</w:t>
      </w:r>
      <w:proofErr w:type="gramEnd"/>
      <w:r w:rsidRPr="00FA3077">
        <w:rPr>
          <w:lang w:val="en-US" w:bidi="it-IT"/>
        </w:rPr>
        <w:t xml:space="preserve"> weights applied to individual hidden nodes.</w:t>
      </w:r>
    </w:p>
    <w:p w14:paraId="1655BB1D" w14:textId="3CE5E5C6" w:rsidR="00B75275" w:rsidRPr="004C0262" w:rsidRDefault="00B75275" w:rsidP="00B75275">
      <w:pPr>
        <w:spacing w:line="360" w:lineRule="auto"/>
        <w:ind w:left="426" w:right="313"/>
        <w:jc w:val="both"/>
        <w:rPr>
          <w:lang w:val="en-US" w:bidi="it-IT"/>
        </w:rPr>
      </w:pPr>
      <w:r w:rsidRPr="00FA3077">
        <w:rPr>
          <w:lang w:val="en-US" w:bidi="it-IT"/>
        </w:rPr>
        <w:t>The typical neural network can consist of thousands, or even millions, of simple processing nodes that are densely interconnected.</w:t>
      </w:r>
      <w:r w:rsidRPr="004C0262">
        <w:rPr>
          <w:lang w:val="en-US" w:bidi="it-IT"/>
        </w:rPr>
        <w:t xml:space="preserve"> </w:t>
      </w:r>
    </w:p>
    <w:p w14:paraId="71F80E91" w14:textId="77777777" w:rsidR="00B75275" w:rsidRDefault="00B75275" w:rsidP="00B75275">
      <w:pPr>
        <w:keepNext/>
        <w:spacing w:line="360" w:lineRule="auto"/>
        <w:ind w:left="426" w:right="313"/>
        <w:jc w:val="center"/>
      </w:pPr>
      <w:r>
        <w:rPr>
          <w:noProof/>
          <w:lang w:bidi="it-IT"/>
        </w:rPr>
        <w:lastRenderedPageBreak/>
        <w:drawing>
          <wp:inline distT="0" distB="0" distL="0" distR="0" wp14:anchorId="0C16D3AE" wp14:editId="62C3637F">
            <wp:extent cx="5379806" cy="4671152"/>
            <wp:effectExtent l="0" t="0" r="0" b="0"/>
            <wp:docPr id="40" name="Im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artificial neural networks.PNG"/>
                    <pic:cNvPicPr/>
                  </pic:nvPicPr>
                  <pic:blipFill>
                    <a:blip r:embed="rId35">
                      <a:extLst>
                        <a:ext uri="{28A0092B-C50C-407E-A947-70E740481C1C}">
                          <a14:useLocalDpi xmlns:a14="http://schemas.microsoft.com/office/drawing/2010/main" val="0"/>
                        </a:ext>
                      </a:extLst>
                    </a:blip>
                    <a:stretch>
                      <a:fillRect/>
                    </a:stretch>
                  </pic:blipFill>
                  <pic:spPr>
                    <a:xfrm>
                      <a:off x="0" y="0"/>
                      <a:ext cx="5441488" cy="4724709"/>
                    </a:xfrm>
                    <a:prstGeom prst="rect">
                      <a:avLst/>
                    </a:prstGeom>
                  </pic:spPr>
                </pic:pic>
              </a:graphicData>
            </a:graphic>
          </wp:inline>
        </w:drawing>
      </w:r>
    </w:p>
    <w:p w14:paraId="5453B202" w14:textId="148D64D6" w:rsidR="00B75275" w:rsidRPr="004C0262" w:rsidRDefault="00B75275" w:rsidP="00B75275">
      <w:pPr>
        <w:pStyle w:val="Didascalia"/>
        <w:ind w:left="426" w:right="313"/>
        <w:jc w:val="center"/>
        <w:rPr>
          <w:color w:val="auto"/>
          <w:sz w:val="24"/>
          <w:lang w:val="en-US"/>
        </w:rPr>
      </w:pPr>
      <w:bookmarkStart w:id="64" w:name="_Toc18569582"/>
      <w:r w:rsidRPr="004C0262">
        <w:rPr>
          <w:color w:val="auto"/>
          <w:sz w:val="24"/>
          <w:lang w:val="en-US"/>
        </w:rPr>
        <w:t xml:space="preserve">Figure </w:t>
      </w:r>
      <w:r w:rsidRPr="0048165D">
        <w:rPr>
          <w:color w:val="auto"/>
          <w:sz w:val="24"/>
        </w:rPr>
        <w:fldChar w:fldCharType="begin"/>
      </w:r>
      <w:r w:rsidRPr="004C0262">
        <w:rPr>
          <w:color w:val="auto"/>
          <w:sz w:val="24"/>
          <w:lang w:val="en-US"/>
        </w:rPr>
        <w:instrText xml:space="preserve"> SEQ Figura \* ARABIC </w:instrText>
      </w:r>
      <w:r w:rsidRPr="0048165D">
        <w:rPr>
          <w:color w:val="auto"/>
          <w:sz w:val="24"/>
        </w:rPr>
        <w:fldChar w:fldCharType="separate"/>
      </w:r>
      <w:r w:rsidR="00DC5999">
        <w:rPr>
          <w:noProof/>
          <w:color w:val="auto"/>
          <w:sz w:val="24"/>
          <w:lang w:val="en-US"/>
        </w:rPr>
        <w:t>11</w:t>
      </w:r>
      <w:r w:rsidRPr="0048165D">
        <w:rPr>
          <w:color w:val="auto"/>
          <w:sz w:val="24"/>
        </w:rPr>
        <w:fldChar w:fldCharType="end"/>
      </w:r>
      <w:r w:rsidRPr="00FA3077">
        <w:rPr>
          <w:color w:val="auto"/>
          <w:sz w:val="24"/>
          <w:lang w:val="en-US"/>
        </w:rPr>
        <w:t xml:space="preserve">: </w:t>
      </w:r>
      <w:r w:rsidRPr="004C0262">
        <w:rPr>
          <w:color w:val="auto"/>
          <w:sz w:val="24"/>
          <w:lang w:val="en-US"/>
        </w:rPr>
        <w:t>Artificial Neural Network Diagram</w:t>
      </w:r>
      <w:bookmarkEnd w:id="64"/>
    </w:p>
    <w:p w14:paraId="29E0CEC5" w14:textId="77777777" w:rsidR="00B75275" w:rsidRPr="004C0262" w:rsidRDefault="00B75275" w:rsidP="00B75275">
      <w:pPr>
        <w:ind w:left="426" w:right="313"/>
        <w:rPr>
          <w:lang w:val="en-US"/>
        </w:rPr>
      </w:pPr>
    </w:p>
    <w:p w14:paraId="30691F74" w14:textId="1067E9C1" w:rsidR="00B75275" w:rsidRPr="004C0262" w:rsidRDefault="00B75275" w:rsidP="00B75275">
      <w:pPr>
        <w:spacing w:line="360" w:lineRule="auto"/>
        <w:ind w:left="426" w:right="313"/>
        <w:jc w:val="both"/>
        <w:rPr>
          <w:lang w:val="en-US" w:bidi="it-IT"/>
        </w:rPr>
      </w:pPr>
      <w:r w:rsidRPr="00413D53">
        <w:rPr>
          <w:lang w:val="en-US" w:bidi="it-IT"/>
        </w:rPr>
        <w:t xml:space="preserve">In a neural network, the input layer </w:t>
      </w:r>
      <w:r w:rsidR="00161A14">
        <w:rPr>
          <w:lang w:val="en-US" w:bidi="it-IT"/>
        </w:rPr>
        <w:t>is</w:t>
      </w:r>
      <w:r w:rsidRPr="00413D53">
        <w:rPr>
          <w:lang w:val="en-US" w:bidi="it-IT"/>
        </w:rPr>
        <w:t xml:space="preserve"> constituted by the value of the attributes that must be analyzed. The output of this first level of the network remains unchanged, since the output from the input nodes are the same values that are provided for the analysis. In each node belonging to the next levels, hidden layer and output layer, it occurs the actual computation. In fact, the inputs of these levels correspond to the output of previous levels in which, however, must consider the weight associated to the connection between the two nodes and a characteristic value of the node, the offset. Considering a </w:t>
      </w:r>
      <w:r w:rsidRPr="00413D53">
        <w:rPr>
          <w:rFonts w:ascii="Cambria Math" w:hAnsi="Cambria Math" w:cs="Cambria Math"/>
          <w:lang w:val="en-US" w:bidi="it-IT"/>
        </w:rPr>
        <w:t>𝑛</w:t>
      </w:r>
      <w:r w:rsidRPr="00413D53">
        <w:rPr>
          <w:lang w:val="en-US" w:bidi="it-IT"/>
        </w:rPr>
        <w:t xml:space="preserve"> node between the hidden nodes or between those of output, its </w:t>
      </w:r>
      <w:r w:rsidRPr="00413D53">
        <w:rPr>
          <w:rFonts w:ascii="Cambria Math" w:hAnsi="Cambria Math" w:cs="Cambria Math"/>
          <w:lang w:val="en-US" w:bidi="it-IT"/>
        </w:rPr>
        <w:t>𝐼𝑛</w:t>
      </w:r>
      <w:r w:rsidRPr="00413D53">
        <w:rPr>
          <w:lang w:val="en-US" w:bidi="it-IT"/>
        </w:rPr>
        <w:t xml:space="preserve"> input is given by the following relationship</w:t>
      </w:r>
      <w:r w:rsidRPr="004C0262">
        <w:rPr>
          <w:lang w:val="en-US" w:bidi="it-IT"/>
        </w:rPr>
        <w:t>:</w:t>
      </w:r>
    </w:p>
    <w:p w14:paraId="4BE86E58" w14:textId="77777777" w:rsidR="00B75275" w:rsidRPr="0085001C" w:rsidRDefault="00DC5999" w:rsidP="00B75275">
      <w:pPr>
        <w:spacing w:line="360" w:lineRule="auto"/>
        <w:ind w:left="426" w:right="313"/>
        <w:jc w:val="both"/>
        <w:rPr>
          <w:lang w:bidi="it-IT"/>
        </w:rPr>
      </w:pPr>
      <m:oMathPara>
        <m:oMath>
          <m:sSub>
            <m:sSubPr>
              <m:ctrlPr>
                <w:rPr>
                  <w:rFonts w:ascii="Cambria Math" w:hAnsi="Cambria Math"/>
                  <w:lang w:bidi="it-IT"/>
                </w:rPr>
              </m:ctrlPr>
            </m:sSubPr>
            <m:e>
              <m:r>
                <m:rPr>
                  <m:sty m:val="p"/>
                </m:rPr>
                <w:rPr>
                  <w:rFonts w:ascii="Cambria Math" w:eastAsia="Cambria Math" w:hAnsi="Cambria Math" w:cs="Cambria Math"/>
                  <w:lang w:bidi="it-IT"/>
                </w:rPr>
                <m:t>I</m:t>
              </m:r>
            </m:e>
            <m:sub>
              <m:r>
                <m:rPr>
                  <m:sty m:val="p"/>
                </m:rPr>
                <w:rPr>
                  <w:rFonts w:ascii="Cambria Math" w:eastAsia="Cambria Math" w:hAnsi="Cambria Math" w:cs="Cambria Math"/>
                  <w:lang w:bidi="it-IT"/>
                </w:rPr>
                <m:t>n</m:t>
              </m:r>
            </m:sub>
          </m:sSub>
          <m:r>
            <m:rPr>
              <m:sty m:val="p"/>
            </m:rPr>
            <w:rPr>
              <w:rFonts w:ascii="Cambria Math" w:hAnsi="Cambria Math"/>
              <w:lang w:bidi="it-IT"/>
            </w:rPr>
            <m:t>=</m:t>
          </m:r>
          <m:nary>
            <m:naryPr>
              <m:chr m:val="∑"/>
              <m:limLoc m:val="subSup"/>
              <m:grow m:val="1"/>
              <m:ctrlPr>
                <w:rPr>
                  <w:rFonts w:ascii="Cambria Math" w:hAnsi="Cambria Math"/>
                  <w:lang w:bidi="it-IT"/>
                </w:rPr>
              </m:ctrlPr>
            </m:naryPr>
            <m:sub>
              <m:r>
                <m:rPr>
                  <m:sty m:val="p"/>
                </m:rPr>
                <w:rPr>
                  <w:rFonts w:ascii="Cambria Math" w:hAnsi="Cambria Math"/>
                  <w:lang w:bidi="it-IT"/>
                </w:rPr>
                <m:t>i=1</m:t>
              </m:r>
            </m:sub>
            <m:sup>
              <m:r>
                <m:rPr>
                  <m:sty m:val="p"/>
                </m:rPr>
                <w:rPr>
                  <w:rFonts w:ascii="Cambria Math" w:hAnsi="Cambria Math"/>
                  <w:lang w:bidi="it-IT"/>
                </w:rPr>
                <m:t>n</m:t>
              </m:r>
            </m:sup>
            <m:e>
              <m:d>
                <m:dPr>
                  <m:ctrlPr>
                    <w:rPr>
                      <w:rFonts w:ascii="Cambria Math" w:hAnsi="Cambria Math"/>
                      <w:lang w:bidi="it-IT"/>
                    </w:rPr>
                  </m:ctrlPr>
                </m:dPr>
                <m:e>
                  <m:sSub>
                    <m:sSubPr>
                      <m:ctrlPr>
                        <w:rPr>
                          <w:rFonts w:ascii="Cambria Math" w:hAnsi="Cambria Math"/>
                          <w:lang w:bidi="it-IT"/>
                        </w:rPr>
                      </m:ctrlPr>
                    </m:sSubPr>
                    <m:e>
                      <m:r>
                        <m:rPr>
                          <m:sty m:val="p"/>
                        </m:rPr>
                        <w:rPr>
                          <w:rFonts w:ascii="Cambria Math" w:eastAsia="Cambria Math" w:hAnsi="Cambria Math" w:cs="Cambria Math"/>
                          <w:lang w:bidi="it-IT"/>
                        </w:rPr>
                        <m:t>w</m:t>
                      </m:r>
                    </m:e>
                    <m:sub>
                      <m:r>
                        <m:rPr>
                          <m:sty m:val="p"/>
                        </m:rPr>
                        <w:rPr>
                          <w:rFonts w:ascii="Cambria Math" w:eastAsia="Cambria Math" w:hAnsi="Cambria Math" w:cs="Cambria Math"/>
                          <w:lang w:bidi="it-IT"/>
                        </w:rPr>
                        <m:t>i,n</m:t>
                      </m:r>
                    </m:sub>
                  </m:sSub>
                </m:e>
              </m:d>
              <m:r>
                <m:rPr>
                  <m:sty m:val="p"/>
                </m:rPr>
                <w:rPr>
                  <w:rFonts w:ascii="Cambria Math" w:hAnsi="Cambria Math"/>
                  <w:lang w:bidi="it-IT"/>
                </w:rPr>
                <m:t>*</m:t>
              </m:r>
              <m:sSub>
                <m:sSubPr>
                  <m:ctrlPr>
                    <w:rPr>
                      <w:rFonts w:ascii="Cambria Math" w:hAnsi="Cambria Math"/>
                      <w:lang w:bidi="it-IT"/>
                    </w:rPr>
                  </m:ctrlPr>
                </m:sSubPr>
                <m:e>
                  <m:sSub>
                    <m:sSubPr>
                      <m:ctrlPr>
                        <w:rPr>
                          <w:rFonts w:ascii="Cambria Math" w:hAnsi="Cambria Math"/>
                          <w:lang w:bidi="it-IT"/>
                        </w:rPr>
                      </m:ctrlPr>
                    </m:sSubPr>
                    <m:e>
                      <m:r>
                        <m:rPr>
                          <m:sty m:val="p"/>
                        </m:rPr>
                        <w:rPr>
                          <w:rFonts w:ascii="Cambria Math" w:eastAsia="Cambria Math" w:hAnsi="Cambria Math" w:cs="Cambria Math"/>
                          <w:lang w:bidi="it-IT"/>
                        </w:rPr>
                        <m:t>O</m:t>
                      </m:r>
                    </m:e>
                    <m:sub>
                      <m:r>
                        <m:rPr>
                          <m:sty m:val="p"/>
                        </m:rPr>
                        <w:rPr>
                          <w:rFonts w:ascii="Cambria Math" w:eastAsia="Cambria Math" w:hAnsi="Cambria Math" w:cs="Cambria Math"/>
                          <w:lang w:bidi="it-IT"/>
                        </w:rPr>
                        <m:t xml:space="preserve">i </m:t>
                      </m:r>
                    </m:sub>
                  </m:sSub>
                  <m:r>
                    <m:rPr>
                      <m:sty m:val="p"/>
                    </m:rPr>
                    <w:rPr>
                      <w:rFonts w:ascii="Cambria Math" w:hAnsi="Cambria Math"/>
                      <w:lang w:bidi="it-IT"/>
                    </w:rPr>
                    <m:t>+offset</m:t>
                  </m:r>
                </m:e>
                <m:sub>
                  <m:r>
                    <m:rPr>
                      <m:sty m:val="p"/>
                    </m:rPr>
                    <w:rPr>
                      <w:rFonts w:ascii="Cambria Math" w:hAnsi="Cambria Math"/>
                      <w:lang w:bidi="it-IT"/>
                    </w:rPr>
                    <m:t>n</m:t>
                  </m:r>
                </m:sub>
              </m:sSub>
              <m:r>
                <m:rPr>
                  <m:sty m:val="p"/>
                </m:rPr>
                <w:rPr>
                  <w:rFonts w:ascii="Cambria Math" w:hAnsi="Cambria Math"/>
                  <w:lang w:bidi="it-IT"/>
                </w:rPr>
                <m:t xml:space="preserve"> </m:t>
              </m:r>
            </m:e>
          </m:nary>
        </m:oMath>
      </m:oMathPara>
    </w:p>
    <w:p w14:paraId="2EDE1191" w14:textId="05F4801D" w:rsidR="00B75275" w:rsidRPr="004C0262" w:rsidRDefault="00B75275" w:rsidP="00B75275">
      <w:pPr>
        <w:spacing w:line="360" w:lineRule="auto"/>
        <w:ind w:left="426" w:right="313"/>
        <w:jc w:val="both"/>
        <w:rPr>
          <w:lang w:val="en-US" w:bidi="it-IT"/>
        </w:rPr>
      </w:pPr>
      <w:r w:rsidRPr="007D1440">
        <w:rPr>
          <w:lang w:val="en-US" w:bidi="it-IT"/>
        </w:rPr>
        <w:lastRenderedPageBreak/>
        <w:t xml:space="preserve">where </w:t>
      </w:r>
      <w:r w:rsidRPr="007D1440">
        <w:rPr>
          <w:rFonts w:ascii="Cambria Math" w:hAnsi="Cambria Math" w:cs="Cambria Math"/>
          <w:lang w:val="en-US" w:bidi="it-IT"/>
        </w:rPr>
        <w:t>𝑤𝑖</w:t>
      </w:r>
      <w:r w:rsidRPr="007D1440">
        <w:rPr>
          <w:lang w:val="en-US" w:bidi="it-IT"/>
        </w:rPr>
        <w:t xml:space="preserve">, </w:t>
      </w:r>
      <w:r w:rsidRPr="007D1440">
        <w:rPr>
          <w:rFonts w:ascii="Cambria Math" w:hAnsi="Cambria Math" w:cs="Cambria Math"/>
          <w:lang w:val="en-US" w:bidi="it-IT"/>
        </w:rPr>
        <w:t>𝑛</w:t>
      </w:r>
      <w:r w:rsidRPr="007D1440">
        <w:rPr>
          <w:lang w:val="en-US" w:bidi="it-IT"/>
        </w:rPr>
        <w:t xml:space="preserve"> is the weight of the connection between node </w:t>
      </w:r>
      <w:r w:rsidRPr="007D1440">
        <w:rPr>
          <w:rFonts w:ascii="Cambria Math" w:hAnsi="Cambria Math" w:cs="Cambria Math"/>
          <w:lang w:val="en-US" w:bidi="it-IT"/>
        </w:rPr>
        <w:t>𝑖</w:t>
      </w:r>
      <w:r w:rsidRPr="007D1440">
        <w:rPr>
          <w:lang w:val="en-US" w:bidi="it-IT"/>
        </w:rPr>
        <w:t xml:space="preserve"> of the previous level and node </w:t>
      </w:r>
      <w:proofErr w:type="gramStart"/>
      <w:r w:rsidR="00DB56E2" w:rsidRPr="007D1440">
        <w:rPr>
          <w:lang w:val="en-US" w:bidi="it-IT"/>
        </w:rPr>
        <w:t>take</w:t>
      </w:r>
      <w:r w:rsidRPr="007D1440">
        <w:rPr>
          <w:lang w:val="en-US" w:bidi="it-IT"/>
        </w:rPr>
        <w:t xml:space="preserve"> into account</w:t>
      </w:r>
      <w:proofErr w:type="gramEnd"/>
      <w:r w:rsidRPr="007D1440">
        <w:rPr>
          <w:lang w:val="en-US" w:bidi="it-IT"/>
        </w:rPr>
        <w:t xml:space="preserve">, </w:t>
      </w:r>
      <w:r w:rsidRPr="007D1440">
        <w:rPr>
          <w:rFonts w:ascii="Cambria Math" w:hAnsi="Cambria Math" w:cs="Cambria Math"/>
          <w:lang w:val="en-US" w:bidi="it-IT"/>
        </w:rPr>
        <w:t>𝑂𝑖</w:t>
      </w:r>
      <w:r w:rsidRPr="007D1440">
        <w:rPr>
          <w:lang w:val="en-US" w:bidi="it-IT"/>
        </w:rPr>
        <w:t xml:space="preserve"> is the output of node </w:t>
      </w:r>
      <w:r w:rsidRPr="007D1440">
        <w:rPr>
          <w:rFonts w:ascii="Cambria Math" w:hAnsi="Cambria Math" w:cs="Cambria Math"/>
          <w:lang w:val="en-US" w:bidi="it-IT"/>
        </w:rPr>
        <w:t>𝑖</w:t>
      </w:r>
      <w:r w:rsidRPr="007D1440">
        <w:rPr>
          <w:lang w:val="en-US" w:bidi="it-IT"/>
        </w:rPr>
        <w:t xml:space="preserve"> of the previous level and </w:t>
      </w:r>
      <w:r w:rsidRPr="007D1440">
        <w:rPr>
          <w:rFonts w:ascii="Cambria Math" w:hAnsi="Cambria Math" w:cs="Cambria Math"/>
          <w:lang w:val="en-US" w:bidi="it-IT"/>
        </w:rPr>
        <w:t>𝑜𝑓𝑓𝑠𝑒𝑡𝑛</w:t>
      </w:r>
      <w:r w:rsidRPr="007D1440">
        <w:rPr>
          <w:lang w:val="en-US" w:bidi="it-IT"/>
        </w:rPr>
        <w:t xml:space="preserve"> is the offset associated with node </w:t>
      </w:r>
      <w:r w:rsidRPr="007D1440">
        <w:rPr>
          <w:rFonts w:ascii="Cambria Math" w:hAnsi="Cambria Math" w:cs="Cambria Math"/>
          <w:lang w:val="en-US" w:bidi="it-IT"/>
        </w:rPr>
        <w:t>𝑛</w:t>
      </w:r>
      <w:r w:rsidRPr="007D1440">
        <w:rPr>
          <w:lang w:val="en-US" w:bidi="it-IT"/>
        </w:rPr>
        <w:t xml:space="preserve"> considered</w:t>
      </w:r>
      <w:r w:rsidRPr="004C0262">
        <w:rPr>
          <w:lang w:val="en-US" w:bidi="it-IT"/>
        </w:rPr>
        <w:t xml:space="preserve">. </w:t>
      </w:r>
    </w:p>
    <w:p w14:paraId="1854BB39" w14:textId="77777777" w:rsidR="00B75275" w:rsidRPr="004C0262" w:rsidRDefault="00B75275" w:rsidP="00B75275">
      <w:pPr>
        <w:spacing w:line="360" w:lineRule="auto"/>
        <w:ind w:left="426" w:right="313"/>
        <w:jc w:val="both"/>
        <w:rPr>
          <w:lang w:val="en-US" w:bidi="it-IT"/>
        </w:rPr>
      </w:pPr>
      <w:r w:rsidRPr="007D1440">
        <w:rPr>
          <w:lang w:val="en-US" w:bidi="it-IT"/>
        </w:rPr>
        <w:t xml:space="preserve">Furthermore, each node applies an activation function on the value </w:t>
      </w:r>
      <w:r>
        <w:rPr>
          <w:lang w:val="en-US" w:bidi="it-IT"/>
        </w:rPr>
        <w:t>that</w:t>
      </w:r>
      <w:r w:rsidRPr="007D1440">
        <w:rPr>
          <w:lang w:val="en-US" w:bidi="it-IT"/>
        </w:rPr>
        <w:t xml:space="preserve"> receives as input and sends the output to the next level. When the output from the nodes is generated and if during the learning phase an error occurs between the value of the calculated class and that expected for an instance, this error must be propagated to the previous levels, where the weight and offsets values ​​will be arranged of all the nodes of the layers that make up the neural network.</w:t>
      </w:r>
      <w:r w:rsidRPr="004C0262">
        <w:rPr>
          <w:lang w:val="en-US" w:bidi="it-IT"/>
        </w:rPr>
        <w:t>.</w:t>
      </w:r>
    </w:p>
    <w:p w14:paraId="059F417E" w14:textId="77777777" w:rsidR="00B75275" w:rsidRPr="00766C6D" w:rsidRDefault="00B75275" w:rsidP="00B75275">
      <w:pPr>
        <w:spacing w:line="360" w:lineRule="auto"/>
        <w:ind w:left="426" w:right="313"/>
        <w:jc w:val="both"/>
        <w:rPr>
          <w:lang w:val="en-US" w:bidi="it-IT"/>
        </w:rPr>
      </w:pPr>
      <w:r w:rsidRPr="00766C6D">
        <w:rPr>
          <w:lang w:val="en-US" w:bidi="it-IT"/>
        </w:rPr>
        <w:t>The term Deep Learning is used when there are multiple levels hidden within a neural network. Using an iterative approach, a neural network adapts and continually makes inferences until a specific stopping point is reached. Practically, it is a machine learning technique that uses the hierarchy of neural networks to learn from untagged and unstructured data through a combination of unsupervised algorithms and supervised algorithms.</w:t>
      </w:r>
    </w:p>
    <w:p w14:paraId="49A032B3" w14:textId="77777777" w:rsidR="00B75275" w:rsidRPr="004C0262" w:rsidRDefault="00B75275" w:rsidP="00B75275">
      <w:pPr>
        <w:spacing w:line="360" w:lineRule="auto"/>
        <w:ind w:left="426" w:right="313"/>
        <w:jc w:val="both"/>
        <w:rPr>
          <w:lang w:val="en-US" w:bidi="it-IT"/>
        </w:rPr>
      </w:pPr>
      <w:r w:rsidRPr="00766C6D">
        <w:rPr>
          <w:lang w:val="en-US" w:bidi="it-IT"/>
        </w:rPr>
        <w:t>Deep Learning is used in Internet of Things (IoT) applications or to predict when a machine will malfunction and is often referred to as a sub-discipline of Machine Learning</w:t>
      </w:r>
      <w:r w:rsidRPr="004C0262">
        <w:rPr>
          <w:lang w:val="en-US" w:bidi="it-IT"/>
        </w:rPr>
        <w:t>.</w:t>
      </w:r>
    </w:p>
    <w:p w14:paraId="21C5D226" w14:textId="77777777" w:rsidR="00B75275" w:rsidRPr="004C0262" w:rsidRDefault="00B75275" w:rsidP="00B75275">
      <w:pPr>
        <w:spacing w:line="360" w:lineRule="auto"/>
        <w:ind w:left="426" w:right="313"/>
        <w:jc w:val="both"/>
        <w:rPr>
          <w:b/>
          <w:bCs/>
          <w:lang w:val="en-US" w:bidi="it-IT"/>
        </w:rPr>
      </w:pPr>
    </w:p>
    <w:p w14:paraId="3D1BBC78" w14:textId="77777777" w:rsidR="00B75275" w:rsidRPr="004C0262" w:rsidRDefault="00B75275" w:rsidP="00B75275">
      <w:pPr>
        <w:pStyle w:val="Titolo3"/>
        <w:ind w:left="426" w:right="313"/>
        <w:rPr>
          <w:rFonts w:ascii="Arial" w:hAnsi="Arial" w:cs="Arial"/>
          <w:b/>
          <w:i/>
          <w:color w:val="auto"/>
          <w:sz w:val="28"/>
          <w:lang w:val="en-US" w:bidi="it-IT"/>
        </w:rPr>
      </w:pPr>
      <w:bookmarkStart w:id="65" w:name="_Toc18569528"/>
      <w:r w:rsidRPr="004C0262">
        <w:rPr>
          <w:rFonts w:ascii="Arial" w:hAnsi="Arial" w:cs="Arial"/>
          <w:b/>
          <w:i/>
          <w:color w:val="auto"/>
          <w:sz w:val="28"/>
          <w:lang w:val="en-US" w:bidi="it-IT"/>
        </w:rPr>
        <w:t>1.7.5 Linear Regression</w:t>
      </w:r>
      <w:bookmarkEnd w:id="65"/>
    </w:p>
    <w:p w14:paraId="6C1A1810" w14:textId="77777777" w:rsidR="00B75275" w:rsidRPr="004C0262" w:rsidRDefault="00B75275" w:rsidP="00B75275">
      <w:pPr>
        <w:ind w:left="426" w:right="313"/>
        <w:rPr>
          <w:lang w:val="en-US" w:bidi="it-IT"/>
        </w:rPr>
      </w:pPr>
    </w:p>
    <w:p w14:paraId="401A212A" w14:textId="6FF48E02" w:rsidR="00B75275" w:rsidRDefault="00B75275" w:rsidP="00B75275">
      <w:pPr>
        <w:spacing w:line="360" w:lineRule="auto"/>
        <w:ind w:left="426" w:right="313"/>
        <w:rPr>
          <w:lang w:val="en-US"/>
        </w:rPr>
      </w:pPr>
      <w:r w:rsidRPr="004C0262">
        <w:rPr>
          <w:lang w:val="en-US"/>
        </w:rPr>
        <w:t xml:space="preserve">The regression analysis is a statistical technique used to determine a relationship between a dependent variable and a set of explanatory factors. The dependent variable, referred to as variable Y, is the value we are trying to determine </w:t>
      </w:r>
      <w:proofErr w:type="gramStart"/>
      <w:r w:rsidRPr="004C0262">
        <w:rPr>
          <w:lang w:val="en-US"/>
        </w:rPr>
        <w:t>on the basis of</w:t>
      </w:r>
      <w:proofErr w:type="gramEnd"/>
      <w:r w:rsidRPr="004C0262">
        <w:rPr>
          <w:lang w:val="en-US"/>
        </w:rPr>
        <w:t xml:space="preserve"> the </w:t>
      </w:r>
      <w:r>
        <w:rPr>
          <w:lang w:val="en-US"/>
        </w:rPr>
        <w:t>ind</w:t>
      </w:r>
      <w:r w:rsidR="00161A14">
        <w:rPr>
          <w:lang w:val="en-US"/>
        </w:rPr>
        <w:t>e</w:t>
      </w:r>
      <w:r>
        <w:rPr>
          <w:lang w:val="en-US"/>
        </w:rPr>
        <w:t>pendent variables.</w:t>
      </w:r>
    </w:p>
    <w:p w14:paraId="45770BC5" w14:textId="77777777" w:rsidR="00B75275" w:rsidRPr="004C0262" w:rsidRDefault="00B75275" w:rsidP="00B75275">
      <w:pPr>
        <w:spacing w:line="360" w:lineRule="auto"/>
        <w:ind w:left="426" w:right="313"/>
        <w:rPr>
          <w:lang w:val="en-US"/>
        </w:rPr>
      </w:pPr>
      <w:r w:rsidRPr="004C0262">
        <w:rPr>
          <w:lang w:val="en-US"/>
        </w:rPr>
        <w:t>The explanatory factors, referred to as X variables are also called independent variables or simply model factors. Regression analysis helps analysts to find out the sensitivity of the dependent variable to changes in explanatory factors. These feelings are essential for proper risk management.</w:t>
      </w:r>
    </w:p>
    <w:p w14:paraId="030B514C" w14:textId="77777777" w:rsidR="00B75275" w:rsidRPr="004C0262" w:rsidRDefault="00B75275" w:rsidP="00B75275">
      <w:pPr>
        <w:spacing w:line="360" w:lineRule="auto"/>
        <w:ind w:left="426" w:right="313"/>
        <w:rPr>
          <w:lang w:val="en-US"/>
        </w:rPr>
      </w:pPr>
      <w:r w:rsidRPr="004C0262">
        <w:rPr>
          <w:lang w:val="en-US"/>
        </w:rPr>
        <w:t xml:space="preserve">There are three types of data commonly used in the regression analysis: time series, cross-sections and grouped data. </w:t>
      </w:r>
    </w:p>
    <w:p w14:paraId="643A8415" w14:textId="77777777" w:rsidR="00B75275" w:rsidRPr="009207DE" w:rsidRDefault="00B75275" w:rsidP="00BC6064">
      <w:pPr>
        <w:pStyle w:val="Paragrafoelenco"/>
        <w:numPr>
          <w:ilvl w:val="0"/>
          <w:numId w:val="24"/>
        </w:numPr>
        <w:spacing w:line="360" w:lineRule="auto"/>
        <w:ind w:right="313"/>
        <w:rPr>
          <w:lang w:val="en-US"/>
        </w:rPr>
      </w:pPr>
      <w:r>
        <w:rPr>
          <w:lang w:val="en-US"/>
        </w:rPr>
        <w:lastRenderedPageBreak/>
        <w:t>T</w:t>
      </w:r>
      <w:r w:rsidRPr="009207DE">
        <w:rPr>
          <w:lang w:val="en-US"/>
        </w:rPr>
        <w:t xml:space="preserve">ime series: Data collected for </w:t>
      </w:r>
      <w:proofErr w:type="gramStart"/>
      <w:r w:rsidRPr="009207DE">
        <w:rPr>
          <w:lang w:val="en-US"/>
        </w:rPr>
        <w:t>a period of time</w:t>
      </w:r>
      <w:proofErr w:type="gramEnd"/>
      <w:r w:rsidRPr="009207DE">
        <w:rPr>
          <w:lang w:val="en-US"/>
        </w:rPr>
        <w:t xml:space="preserve">. </w:t>
      </w:r>
      <w:r>
        <w:rPr>
          <w:lang w:val="en-US"/>
        </w:rPr>
        <w:t>Are</w:t>
      </w:r>
      <w:r w:rsidRPr="009207DE">
        <w:rPr>
          <w:lang w:val="en-US"/>
        </w:rPr>
        <w:t xml:space="preserve"> economic and financial data series refer to market returns, prices and asset values, GDP, unemployment</w:t>
      </w:r>
      <w:r>
        <w:rPr>
          <w:lang w:val="en-US"/>
        </w:rPr>
        <w:t xml:space="preserve"> rates,</w:t>
      </w:r>
      <w:r w:rsidRPr="009207DE">
        <w:rPr>
          <w:lang w:val="en-US"/>
        </w:rPr>
        <w:t xml:space="preserve"> interest rates, etc. These data are collected at equal time intervals such as daily, monthly, quarterly, etc.;</w:t>
      </w:r>
    </w:p>
    <w:p w14:paraId="33EA11AB" w14:textId="77777777" w:rsidR="00B75275" w:rsidRPr="009207DE" w:rsidRDefault="00B75275" w:rsidP="00BC6064">
      <w:pPr>
        <w:pStyle w:val="Paragrafoelenco"/>
        <w:numPr>
          <w:ilvl w:val="0"/>
          <w:numId w:val="24"/>
        </w:numPr>
        <w:spacing w:line="360" w:lineRule="auto"/>
        <w:ind w:right="313"/>
        <w:rPr>
          <w:lang w:val="en-US"/>
        </w:rPr>
      </w:pPr>
      <w:r w:rsidRPr="009207DE">
        <w:rPr>
          <w:lang w:val="en-US"/>
        </w:rPr>
        <w:t>Cross section:</w:t>
      </w:r>
      <w:r>
        <w:rPr>
          <w:lang w:val="en-US"/>
        </w:rPr>
        <w:t xml:space="preserve"> </w:t>
      </w:r>
      <w:r w:rsidRPr="009207DE">
        <w:rPr>
          <w:lang w:val="en-US"/>
        </w:rPr>
        <w:t>Data collected for a family of variables at the same time. For example, fundamental analysis often collect</w:t>
      </w:r>
      <w:r>
        <w:rPr>
          <w:lang w:val="en-US"/>
        </w:rPr>
        <w:t>s</w:t>
      </w:r>
      <w:r w:rsidRPr="009207DE">
        <w:rPr>
          <w:lang w:val="en-US"/>
        </w:rPr>
        <w:t xml:space="preserve"> company-specific information such as price / earnings ratio, the</w:t>
      </w:r>
      <w:r>
        <w:rPr>
          <w:lang w:val="en-US"/>
        </w:rPr>
        <w:t xml:space="preserve"> </w:t>
      </w:r>
      <w:r w:rsidRPr="009207DE">
        <w:rPr>
          <w:lang w:val="en-US"/>
        </w:rPr>
        <w:t>book value, the net debt / capital ratio, or the average daily turnover;</w:t>
      </w:r>
    </w:p>
    <w:p w14:paraId="35B49727" w14:textId="77777777" w:rsidR="00B75275" w:rsidRPr="009207DE" w:rsidRDefault="00B75275" w:rsidP="00BC6064">
      <w:pPr>
        <w:pStyle w:val="Paragrafoelenco"/>
        <w:numPr>
          <w:ilvl w:val="0"/>
          <w:numId w:val="24"/>
        </w:numPr>
        <w:spacing w:line="360" w:lineRule="auto"/>
        <w:ind w:right="313"/>
        <w:rPr>
          <w:lang w:val="en-US"/>
        </w:rPr>
      </w:pPr>
      <w:r>
        <w:rPr>
          <w:lang w:val="en-US"/>
        </w:rPr>
        <w:t>G</w:t>
      </w:r>
      <w:r w:rsidRPr="009207DE">
        <w:rPr>
          <w:lang w:val="en-US"/>
        </w:rPr>
        <w:t>rouped Data</w:t>
      </w:r>
      <w:r>
        <w:rPr>
          <w:lang w:val="en-US"/>
        </w:rPr>
        <w:t>:</w:t>
      </w:r>
      <w:r w:rsidRPr="009207DE">
        <w:rPr>
          <w:lang w:val="en-US"/>
        </w:rPr>
        <w:t xml:space="preserve"> combination of time series and cross section data.</w:t>
      </w:r>
    </w:p>
    <w:p w14:paraId="6C177853" w14:textId="77777777" w:rsidR="00B75275" w:rsidRPr="004C0262" w:rsidRDefault="00B75275" w:rsidP="00B75275">
      <w:pPr>
        <w:spacing w:line="360" w:lineRule="auto"/>
        <w:ind w:left="426" w:right="313"/>
        <w:jc w:val="both"/>
        <w:rPr>
          <w:lang w:val="en-US"/>
        </w:rPr>
      </w:pPr>
      <w:r w:rsidRPr="004C0262">
        <w:rPr>
          <w:lang w:val="en-US"/>
        </w:rPr>
        <w:t>If we have more explanatory factors, the analysis is called multiple regression model has the form:</w:t>
      </w:r>
    </w:p>
    <w:p w14:paraId="5B6FFB17" w14:textId="77777777" w:rsidR="00B75275" w:rsidRPr="00DB4D30" w:rsidRDefault="00B75275" w:rsidP="00B75275">
      <w:pPr>
        <w:spacing w:line="360" w:lineRule="auto"/>
        <w:ind w:left="426" w:right="313"/>
        <w:jc w:val="center"/>
        <w:rPr>
          <w:lang w:val="en-US"/>
        </w:rPr>
      </w:pPr>
      <w:r w:rsidRPr="00DB4D30">
        <w:rPr>
          <w:lang w:val="en-US"/>
        </w:rPr>
        <w:t>Y = b</w:t>
      </w:r>
      <w:r w:rsidRPr="00DB4D30">
        <w:rPr>
          <w:vertAlign w:val="subscript"/>
          <w:lang w:val="en-US"/>
        </w:rPr>
        <w:t xml:space="preserve"> 0</w:t>
      </w:r>
      <w:r w:rsidRPr="00DB4D30">
        <w:rPr>
          <w:lang w:val="en-US"/>
        </w:rPr>
        <w:t>+ b</w:t>
      </w:r>
      <w:r w:rsidRPr="00DB4D30">
        <w:rPr>
          <w:vertAlign w:val="subscript"/>
          <w:lang w:val="en-US"/>
        </w:rPr>
        <w:t xml:space="preserve"> 1</w:t>
      </w:r>
      <w:r w:rsidRPr="00DB4D30">
        <w:rPr>
          <w:lang w:val="en-US"/>
        </w:rPr>
        <w:t>X+ b</w:t>
      </w:r>
      <w:r w:rsidRPr="00DB4D30">
        <w:rPr>
          <w:vertAlign w:val="subscript"/>
          <w:lang w:val="en-US"/>
        </w:rPr>
        <w:t xml:space="preserve"> 2</w:t>
      </w:r>
      <w:r w:rsidRPr="00DB4D30">
        <w:rPr>
          <w:lang w:val="en-US"/>
        </w:rPr>
        <w:t>X</w:t>
      </w:r>
      <w:r w:rsidRPr="00DB4D30">
        <w:rPr>
          <w:vertAlign w:val="subscript"/>
          <w:lang w:val="en-US"/>
        </w:rPr>
        <w:t>2</w:t>
      </w:r>
      <w:r w:rsidRPr="00DB4D30">
        <w:rPr>
          <w:lang w:val="en-US"/>
        </w:rPr>
        <w:t xml:space="preserve"> + </w:t>
      </w:r>
      <w:r w:rsidRPr="00DB4D30">
        <w:rPr>
          <w:rFonts w:ascii="Cambria Math" w:hAnsi="Cambria Math" w:cs="Cambria Math"/>
          <w:lang w:val="en-US"/>
        </w:rPr>
        <w:t>⋯</w:t>
      </w:r>
      <w:r w:rsidRPr="00DB4D30">
        <w:rPr>
          <w:lang w:val="en-US"/>
        </w:rPr>
        <w:t xml:space="preserve"> b</w:t>
      </w:r>
      <w:r w:rsidRPr="00DB4D30">
        <w:rPr>
          <w:vertAlign w:val="subscript"/>
          <w:lang w:val="en-US"/>
        </w:rPr>
        <w:t xml:space="preserve"> k</w:t>
      </w:r>
      <w:r w:rsidRPr="00DB4D30">
        <w:rPr>
          <w:lang w:val="en-US"/>
        </w:rPr>
        <w:t>X</w:t>
      </w:r>
      <w:r w:rsidRPr="00DB4D30">
        <w:rPr>
          <w:vertAlign w:val="subscript"/>
          <w:lang w:val="en-US"/>
        </w:rPr>
        <w:t>k</w:t>
      </w:r>
      <w:r w:rsidRPr="00DB4D30">
        <w:rPr>
          <w:lang w:val="en-US"/>
        </w:rPr>
        <w:t xml:space="preserve"> + </w:t>
      </w:r>
      <w:r w:rsidRPr="00C958E8">
        <w:t>ε</w:t>
      </w:r>
    </w:p>
    <w:p w14:paraId="720093C5" w14:textId="4B01FCFF" w:rsidR="00B75275" w:rsidRPr="004C0262" w:rsidRDefault="00B75275" w:rsidP="00B75275">
      <w:pPr>
        <w:spacing w:line="360" w:lineRule="auto"/>
        <w:ind w:left="426" w:right="313"/>
        <w:rPr>
          <w:lang w:val="en-US"/>
        </w:rPr>
      </w:pPr>
      <w:r w:rsidRPr="004C0262">
        <w:rPr>
          <w:lang w:val="en-US"/>
        </w:rPr>
        <w:t xml:space="preserve">where Y is the dependent variable (what we are trying to predict), X is the </w:t>
      </w:r>
      <w:r>
        <w:rPr>
          <w:lang w:val="en-US"/>
        </w:rPr>
        <w:t>ind</w:t>
      </w:r>
      <w:r w:rsidR="00161A14">
        <w:rPr>
          <w:lang w:val="en-US"/>
        </w:rPr>
        <w:t>e</w:t>
      </w:r>
      <w:r>
        <w:rPr>
          <w:lang w:val="en-US"/>
        </w:rPr>
        <w:t xml:space="preserve">pendent variable </w:t>
      </w:r>
      <w:r w:rsidRPr="004C0262">
        <w:rPr>
          <w:lang w:val="en-US"/>
        </w:rPr>
        <w:t xml:space="preserve">(what we are using to predict), and </w:t>
      </w:r>
      <w:r w:rsidRPr="00C958E8">
        <w:t>ε</w:t>
      </w:r>
      <w:r w:rsidRPr="004C0262">
        <w:rPr>
          <w:lang w:val="en-US"/>
        </w:rPr>
        <w:t xml:space="preserve"> is the random noise (error). In addition, the dependent variable Y, the </w:t>
      </w:r>
      <w:r>
        <w:rPr>
          <w:lang w:val="en-US"/>
        </w:rPr>
        <w:t>ind</w:t>
      </w:r>
      <w:r w:rsidR="00161A14">
        <w:rPr>
          <w:lang w:val="en-US"/>
        </w:rPr>
        <w:t>e</w:t>
      </w:r>
      <w:r>
        <w:rPr>
          <w:lang w:val="en-US"/>
        </w:rPr>
        <w:t>pendent variable X</w:t>
      </w:r>
      <w:r w:rsidRPr="004C0262">
        <w:rPr>
          <w:lang w:val="en-US"/>
        </w:rPr>
        <w:t xml:space="preserve"> and the error</w:t>
      </w:r>
      <w:r>
        <w:rPr>
          <w:lang w:val="en-US"/>
        </w:rPr>
        <w:t xml:space="preserve"> </w:t>
      </w:r>
      <w:r w:rsidRPr="00C958E8">
        <w:t>ε</w:t>
      </w:r>
      <w:r w:rsidRPr="004C0262">
        <w:rPr>
          <w:lang w:val="en-US"/>
        </w:rPr>
        <w:t xml:space="preserve"> are vectors of values ​​of columns.</w:t>
      </w:r>
    </w:p>
    <w:p w14:paraId="1B31D46B" w14:textId="77777777" w:rsidR="00B75275" w:rsidRDefault="00B75275" w:rsidP="00B75275">
      <w:pPr>
        <w:keepNext/>
        <w:spacing w:line="360" w:lineRule="auto"/>
        <w:ind w:left="426" w:right="313"/>
        <w:jc w:val="center"/>
      </w:pPr>
      <w:r>
        <w:rPr>
          <w:noProof/>
        </w:rPr>
        <w:drawing>
          <wp:inline distT="0" distB="0" distL="0" distR="0" wp14:anchorId="7CCCDC32" wp14:editId="5A285AEE">
            <wp:extent cx="3399692" cy="2494934"/>
            <wp:effectExtent l="0" t="0" r="0" b="635"/>
            <wp:docPr id="62" name="Immagine 62"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1_vxLKoJQZo3DYc0Pet_Ks1Q.png"/>
                    <pic:cNvPicPr/>
                  </pic:nvPicPr>
                  <pic:blipFill>
                    <a:blip r:embed="rId36">
                      <a:extLst>
                        <a:ext uri="{28A0092B-C50C-407E-A947-70E740481C1C}">
                          <a14:useLocalDpi xmlns:a14="http://schemas.microsoft.com/office/drawing/2010/main" val="0"/>
                        </a:ext>
                      </a:extLst>
                    </a:blip>
                    <a:stretch>
                      <a:fillRect/>
                    </a:stretch>
                  </pic:blipFill>
                  <pic:spPr>
                    <a:xfrm>
                      <a:off x="0" y="0"/>
                      <a:ext cx="3428789" cy="2516287"/>
                    </a:xfrm>
                    <a:prstGeom prst="rect">
                      <a:avLst/>
                    </a:prstGeom>
                  </pic:spPr>
                </pic:pic>
              </a:graphicData>
            </a:graphic>
          </wp:inline>
        </w:drawing>
      </w:r>
    </w:p>
    <w:p w14:paraId="61AEDD6B" w14:textId="525A4433" w:rsidR="00B75275" w:rsidRPr="004C0262" w:rsidRDefault="00B75275" w:rsidP="00B75275">
      <w:pPr>
        <w:pStyle w:val="Didascalia"/>
        <w:jc w:val="center"/>
        <w:rPr>
          <w:color w:val="auto"/>
          <w:sz w:val="24"/>
          <w:szCs w:val="24"/>
          <w:lang w:val="en-US"/>
        </w:rPr>
      </w:pPr>
      <w:bookmarkStart w:id="66" w:name="_Toc18569583"/>
      <w:r w:rsidRPr="004C0262">
        <w:rPr>
          <w:color w:val="auto"/>
          <w:sz w:val="24"/>
          <w:szCs w:val="24"/>
          <w:lang w:val="en-US"/>
        </w:rPr>
        <w:t xml:space="preserve">Figure </w:t>
      </w:r>
      <w:r w:rsidRPr="004E012A">
        <w:rPr>
          <w:color w:val="auto"/>
          <w:sz w:val="24"/>
          <w:szCs w:val="24"/>
        </w:rPr>
        <w:fldChar w:fldCharType="begin"/>
      </w:r>
      <w:r w:rsidRPr="004C0262">
        <w:rPr>
          <w:color w:val="auto"/>
          <w:sz w:val="24"/>
          <w:szCs w:val="24"/>
          <w:lang w:val="en-US"/>
        </w:rPr>
        <w:instrText xml:space="preserve"> SEQ Figura \* ARABIC </w:instrText>
      </w:r>
      <w:r w:rsidRPr="004E012A">
        <w:rPr>
          <w:color w:val="auto"/>
          <w:sz w:val="24"/>
          <w:szCs w:val="24"/>
        </w:rPr>
        <w:fldChar w:fldCharType="separate"/>
      </w:r>
      <w:r w:rsidR="00DC5999">
        <w:rPr>
          <w:noProof/>
          <w:color w:val="auto"/>
          <w:sz w:val="24"/>
          <w:szCs w:val="24"/>
          <w:lang w:val="en-US"/>
        </w:rPr>
        <w:t>12</w:t>
      </w:r>
      <w:r w:rsidRPr="004E012A">
        <w:rPr>
          <w:color w:val="auto"/>
          <w:sz w:val="24"/>
          <w:szCs w:val="24"/>
        </w:rPr>
        <w:fldChar w:fldCharType="end"/>
      </w:r>
      <w:r w:rsidRPr="00DB4D30">
        <w:rPr>
          <w:color w:val="auto"/>
          <w:sz w:val="24"/>
          <w:szCs w:val="24"/>
          <w:lang w:val="en-US"/>
        </w:rPr>
        <w:t xml:space="preserve">: </w:t>
      </w:r>
      <w:r w:rsidRPr="004C0262">
        <w:rPr>
          <w:color w:val="auto"/>
          <w:sz w:val="24"/>
          <w:szCs w:val="24"/>
          <w:lang w:val="en-US"/>
        </w:rPr>
        <w:t>Linear Reg</w:t>
      </w:r>
      <w:r w:rsidR="00161A14">
        <w:rPr>
          <w:color w:val="auto"/>
          <w:sz w:val="24"/>
          <w:szCs w:val="24"/>
          <w:lang w:val="en-US"/>
        </w:rPr>
        <w:t>r</w:t>
      </w:r>
      <w:r w:rsidRPr="004C0262">
        <w:rPr>
          <w:color w:val="auto"/>
          <w:sz w:val="24"/>
          <w:szCs w:val="24"/>
          <w:lang w:val="en-US"/>
        </w:rPr>
        <w:t>ession</w:t>
      </w:r>
      <w:bookmarkEnd w:id="66"/>
    </w:p>
    <w:p w14:paraId="0C7135D4" w14:textId="77777777" w:rsidR="00B75275" w:rsidRPr="004C0262" w:rsidRDefault="00B75275" w:rsidP="00B75275">
      <w:pPr>
        <w:rPr>
          <w:lang w:val="en-US"/>
        </w:rPr>
      </w:pPr>
    </w:p>
    <w:p w14:paraId="6E2AC554" w14:textId="77777777" w:rsidR="00B75275" w:rsidRPr="004C0262" w:rsidRDefault="00B75275" w:rsidP="00B75275">
      <w:pPr>
        <w:spacing w:line="360" w:lineRule="auto"/>
        <w:ind w:left="426" w:right="313"/>
        <w:rPr>
          <w:lang w:val="en-US"/>
        </w:rPr>
      </w:pPr>
      <w:r>
        <w:rPr>
          <w:lang w:val="en-US"/>
        </w:rPr>
        <w:lastRenderedPageBreak/>
        <w:t>In the previous</w:t>
      </w:r>
      <w:r w:rsidRPr="004C0262">
        <w:rPr>
          <w:lang w:val="en-US"/>
        </w:rPr>
        <w:t xml:space="preserve"> equation</w:t>
      </w:r>
      <w:r>
        <w:rPr>
          <w:lang w:val="en-US"/>
        </w:rPr>
        <w:t>,</w:t>
      </w:r>
      <w:r w:rsidRPr="00DB4D30">
        <w:rPr>
          <w:lang w:val="en-US"/>
        </w:rPr>
        <w:t xml:space="preserve"> b</w:t>
      </w:r>
      <w:r w:rsidRPr="00DB4D30">
        <w:rPr>
          <w:vertAlign w:val="subscript"/>
          <w:lang w:val="en-US"/>
        </w:rPr>
        <w:t xml:space="preserve"> 0</w:t>
      </w:r>
      <w:r w:rsidRPr="00DB4D30">
        <w:rPr>
          <w:lang w:val="en-US"/>
        </w:rPr>
        <w:t xml:space="preserve"> </w:t>
      </w:r>
      <w:r>
        <w:rPr>
          <w:lang w:val="en-US"/>
        </w:rPr>
        <w:t>and</w:t>
      </w:r>
      <w:r w:rsidRPr="00DB4D30">
        <w:rPr>
          <w:lang w:val="en-US"/>
        </w:rPr>
        <w:t xml:space="preserve"> b</w:t>
      </w:r>
      <w:r w:rsidRPr="00DB4D30">
        <w:rPr>
          <w:vertAlign w:val="subscript"/>
          <w:lang w:val="en-US"/>
        </w:rPr>
        <w:t xml:space="preserve"> 1</w:t>
      </w:r>
      <w:r w:rsidRPr="00DB4D30">
        <w:rPr>
          <w:lang w:val="en-US"/>
        </w:rPr>
        <w:t xml:space="preserve"> </w:t>
      </w:r>
      <w:r w:rsidRPr="004C0262">
        <w:rPr>
          <w:lang w:val="en-US"/>
        </w:rPr>
        <w:t xml:space="preserve">are the parameters of the current model which define the exact sensitivity of the dependent variable to the explanatory factors, and </w:t>
      </w:r>
      <w:r w:rsidRPr="00C958E8">
        <w:t>ε</w:t>
      </w:r>
      <w:r w:rsidRPr="004C0262">
        <w:rPr>
          <w:lang w:val="en-US"/>
        </w:rPr>
        <w:t xml:space="preserve"> is the amount of variability that is not explained by the model.</w:t>
      </w:r>
    </w:p>
    <w:p w14:paraId="79E11402" w14:textId="77777777" w:rsidR="00B75275" w:rsidRPr="004C0262" w:rsidRDefault="00B75275" w:rsidP="00B75275">
      <w:pPr>
        <w:spacing w:line="360" w:lineRule="auto"/>
        <w:ind w:left="426" w:right="313"/>
        <w:rPr>
          <w:lang w:val="en-US"/>
        </w:rPr>
      </w:pPr>
      <w:r w:rsidRPr="004C0262">
        <w:rPr>
          <w:lang w:val="en-US"/>
        </w:rPr>
        <w:t>In practice, these exact values ​​are not known with certainty, and must be estimated from the data. To do this you use</w:t>
      </w:r>
      <w:r>
        <w:rPr>
          <w:lang w:val="en-US"/>
        </w:rPr>
        <w:t>:</w:t>
      </w:r>
    </w:p>
    <w:p w14:paraId="4AC99187" w14:textId="77777777" w:rsidR="00B75275" w:rsidRPr="004C0262" w:rsidRDefault="00B75275" w:rsidP="00B75275">
      <w:pPr>
        <w:spacing w:line="360" w:lineRule="auto"/>
        <w:ind w:left="426" w:right="313"/>
        <w:jc w:val="center"/>
        <w:rPr>
          <w:lang w:val="en-US"/>
        </w:rPr>
      </w:pPr>
      <w:r w:rsidRPr="004C0262">
        <w:rPr>
          <w:lang w:val="en-US"/>
        </w:rPr>
        <w:t>Variance =</w:t>
      </w:r>
      <m:oMath>
        <m:r>
          <m:rPr>
            <m:sty m:val="p"/>
          </m:rPr>
          <w:rPr>
            <w:rFonts w:ascii="Cambria Math" w:hAnsi="Cambria Math"/>
            <w:lang w:val="en-US"/>
          </w:rPr>
          <m:t>Var [</m:t>
        </m:r>
        <m:r>
          <m:rPr>
            <m:sty m:val="p"/>
          </m:rPr>
          <w:rPr>
            <w:rFonts w:ascii="Cambria Math" w:hAnsi="Cambria Math"/>
          </w:rPr>
          <m:t>ε</m:t>
        </m:r>
        <m:r>
          <m:rPr>
            <m:sty m:val="p"/>
          </m:rPr>
          <w:rPr>
            <w:rFonts w:ascii="Cambria Math" w:hAnsi="Cambria Math"/>
            <w:lang w:val="en-US"/>
          </w:rPr>
          <m:t xml:space="preserve">] = </m:t>
        </m:r>
        <m:sSubSup>
          <m:sSubSupPr>
            <m:ctrlPr>
              <w:rPr>
                <w:rFonts w:ascii="Cambria Math" w:hAnsi="Cambria Math"/>
              </w:rPr>
            </m:ctrlPr>
          </m:sSubSupPr>
          <m:e>
            <m:r>
              <w:rPr>
                <w:rFonts w:ascii="Cambria Math" w:eastAsiaTheme="minorEastAsia" w:hAnsi="Cambria Math"/>
              </w:rPr>
              <m:t>σ</m:t>
            </m:r>
          </m:e>
          <m:sub>
            <m:r>
              <m:rPr>
                <m:sty m:val="p"/>
              </m:rPr>
              <w:rPr>
                <w:rFonts w:ascii="Cambria Math" w:hAnsi="Cambria Math"/>
              </w:rPr>
              <m:t>ε</m:t>
            </m:r>
          </m:sub>
          <m:sup>
            <m:r>
              <w:rPr>
                <w:rFonts w:ascii="Cambria Math" w:eastAsiaTheme="minorEastAsia" w:hAnsi="Cambria Math"/>
                <w:vertAlign w:val="superscript"/>
                <w:lang w:val="en-US"/>
              </w:rPr>
              <m:t>2</m:t>
            </m:r>
          </m:sup>
        </m:sSubSup>
      </m:oMath>
    </w:p>
    <w:p w14:paraId="31E0CB2D" w14:textId="77777777" w:rsidR="00B75275" w:rsidRPr="00891FF4" w:rsidRDefault="00B75275" w:rsidP="00B75275">
      <w:pPr>
        <w:spacing w:line="360" w:lineRule="auto"/>
        <w:ind w:left="426" w:right="313"/>
        <w:jc w:val="center"/>
        <w:rPr>
          <w:lang w:val="en-US"/>
        </w:rPr>
      </w:pPr>
      <w:r w:rsidRPr="00891FF4">
        <w:rPr>
          <w:lang w:val="en-US"/>
        </w:rPr>
        <w:t xml:space="preserve">Expected Value = </w:t>
      </w:r>
      <m:oMath>
        <m:r>
          <w:rPr>
            <w:rFonts w:ascii="Cambria Math" w:hAnsi="Cambria Math"/>
            <w:lang w:val="en-US"/>
          </w:rPr>
          <m:t xml:space="preserve"> </m:t>
        </m:r>
        <m:r>
          <m:rPr>
            <m:sty m:val="p"/>
          </m:rPr>
          <w:rPr>
            <w:rFonts w:ascii="Cambria Math" w:hAnsi="Cambria Math"/>
            <w:lang w:val="en-US"/>
          </w:rPr>
          <m:t>E [b</m:t>
        </m:r>
        <m:r>
          <m:rPr>
            <m:sty m:val="p"/>
          </m:rPr>
          <w:rPr>
            <w:rFonts w:ascii="Cambria Math" w:hAnsi="Cambria Math"/>
            <w:vertAlign w:val="subscript"/>
            <w:lang w:val="en-US"/>
          </w:rPr>
          <m:t xml:space="preserve"> 0</m:t>
        </m:r>
        <m:r>
          <m:rPr>
            <m:sty m:val="p"/>
          </m:rPr>
          <w:rPr>
            <w:rFonts w:ascii="Cambria Math" w:hAnsi="Cambria Math"/>
            <w:lang w:val="en-US"/>
          </w:rPr>
          <m:t>] = b</m:t>
        </m:r>
        <m:r>
          <m:rPr>
            <m:sty m:val="p"/>
          </m:rPr>
          <w:rPr>
            <w:rFonts w:ascii="Cambria Math" w:hAnsi="Cambria Math"/>
            <w:vertAlign w:val="subscript"/>
            <w:lang w:val="en-US"/>
          </w:rPr>
          <m:t xml:space="preserve"> 0</m:t>
        </m:r>
        <m:r>
          <m:rPr>
            <m:sty m:val="p"/>
          </m:rPr>
          <w:rPr>
            <w:rFonts w:ascii="Cambria Math" w:hAnsi="Cambria Math"/>
            <w:lang w:val="en-US"/>
          </w:rPr>
          <m:t>* E [b</m:t>
        </m:r>
        <m:r>
          <m:rPr>
            <m:sty m:val="p"/>
          </m:rPr>
          <w:rPr>
            <w:rFonts w:ascii="Cambria Math" w:hAnsi="Cambria Math"/>
            <w:vertAlign w:val="subscript"/>
            <w:lang w:val="en-US"/>
          </w:rPr>
          <m:t xml:space="preserve"> 1</m:t>
        </m:r>
        <m:r>
          <m:rPr>
            <m:sty m:val="p"/>
          </m:rPr>
          <w:rPr>
            <w:rFonts w:ascii="Cambria Math" w:hAnsi="Cambria Math"/>
            <w:lang w:val="en-US"/>
          </w:rPr>
          <m:t>] = b</m:t>
        </m:r>
        <m:r>
          <m:rPr>
            <m:sty m:val="p"/>
          </m:rPr>
          <w:rPr>
            <w:rFonts w:ascii="Cambria Math" w:hAnsi="Cambria Math"/>
            <w:vertAlign w:val="subscript"/>
            <w:lang w:val="en-US"/>
          </w:rPr>
          <m:t xml:space="preserve"> 1</m:t>
        </m:r>
        <m:r>
          <m:rPr>
            <m:sty m:val="p"/>
          </m:rPr>
          <w:rPr>
            <w:rFonts w:ascii="Cambria Math" w:hAnsi="Cambria Math"/>
            <w:lang w:val="en-US"/>
          </w:rPr>
          <m:t xml:space="preserve"> * E [</m:t>
        </m:r>
        <m:r>
          <m:rPr>
            <m:sty m:val="p"/>
          </m:rPr>
          <w:rPr>
            <w:rFonts w:ascii="Cambria Math" w:hAnsi="Cambria Math"/>
          </w:rPr>
          <m:t>ε</m:t>
        </m:r>
        <m:r>
          <m:rPr>
            <m:sty m:val="p"/>
          </m:rPr>
          <w:rPr>
            <w:rFonts w:ascii="Cambria Math" w:hAnsi="Cambria Math"/>
            <w:lang w:val="en-US"/>
          </w:rPr>
          <m:t>] = 0</m:t>
        </m:r>
      </m:oMath>
    </w:p>
    <w:p w14:paraId="17DF3CBD" w14:textId="77777777" w:rsidR="00B75275" w:rsidRPr="004C0262" w:rsidRDefault="00B75275" w:rsidP="00B75275">
      <w:pPr>
        <w:spacing w:line="360" w:lineRule="auto"/>
        <w:ind w:left="426" w:right="313"/>
        <w:rPr>
          <w:rFonts w:eastAsiaTheme="minorEastAsia"/>
          <w:lang w:val="en-US"/>
        </w:rPr>
      </w:pPr>
      <w:r w:rsidRPr="004C0262">
        <w:rPr>
          <w:lang w:val="en-US"/>
        </w:rPr>
        <w:t xml:space="preserve">The goal of regression analysis is to determine the set of explanatory factors and corresponding sensitivity that explain as much as possible the employees observed values. </w:t>
      </w:r>
    </w:p>
    <w:p w14:paraId="6A29EBC2" w14:textId="77777777" w:rsidR="00B75275" w:rsidRPr="004C0262" w:rsidRDefault="00B75275" w:rsidP="00B75275">
      <w:pPr>
        <w:spacing w:line="360" w:lineRule="auto"/>
        <w:ind w:left="426" w:right="313"/>
        <w:rPr>
          <w:b/>
          <w:lang w:val="en-US"/>
        </w:rPr>
      </w:pPr>
      <w:r w:rsidRPr="004C0262">
        <w:rPr>
          <w:b/>
          <w:lang w:val="en-US"/>
        </w:rPr>
        <w:t>Metrics and Evaluation Assumptions of the model.</w:t>
      </w:r>
    </w:p>
    <w:p w14:paraId="65466E28" w14:textId="77777777" w:rsidR="00B75275" w:rsidRPr="004C0262" w:rsidRDefault="00B75275" w:rsidP="00B75275">
      <w:pPr>
        <w:spacing w:line="360" w:lineRule="auto"/>
        <w:ind w:left="426" w:right="313"/>
        <w:rPr>
          <w:lang w:val="en-US"/>
        </w:rPr>
      </w:pPr>
      <w:r w:rsidRPr="004C0262">
        <w:rPr>
          <w:lang w:val="en-US"/>
        </w:rPr>
        <w:t xml:space="preserve">When performing regression analysis, the </w:t>
      </w:r>
      <w:r>
        <w:rPr>
          <w:lang w:val="en-US"/>
        </w:rPr>
        <w:t>main</w:t>
      </w:r>
      <w:r w:rsidRPr="004C0262">
        <w:rPr>
          <w:lang w:val="en-US"/>
        </w:rPr>
        <w:t xml:space="preserve"> metrics to </w:t>
      </w:r>
      <w:r>
        <w:rPr>
          <w:lang w:val="en-US"/>
        </w:rPr>
        <w:t xml:space="preserve">analyze </w:t>
      </w:r>
      <w:r w:rsidRPr="004C0262">
        <w:rPr>
          <w:lang w:val="en-US"/>
        </w:rPr>
        <w:t xml:space="preserve">are: </w:t>
      </w:r>
    </w:p>
    <w:p w14:paraId="59FCD7F6" w14:textId="77777777" w:rsidR="00B75275" w:rsidRPr="004C0262" w:rsidRDefault="00B75275" w:rsidP="00BC6064">
      <w:pPr>
        <w:pStyle w:val="Paragrafoelenco"/>
        <w:numPr>
          <w:ilvl w:val="0"/>
          <w:numId w:val="25"/>
        </w:numPr>
        <w:spacing w:line="360" w:lineRule="auto"/>
        <w:ind w:right="313"/>
        <w:rPr>
          <w:lang w:val="en-US"/>
        </w:rPr>
      </w:pPr>
      <w:r w:rsidRPr="00DB4D30">
        <w:rPr>
          <w:lang w:val="en-US"/>
        </w:rPr>
        <w:t>b</w:t>
      </w:r>
      <w:r w:rsidRPr="00DB4D30">
        <w:rPr>
          <w:vertAlign w:val="subscript"/>
          <w:lang w:val="en-US"/>
        </w:rPr>
        <w:t xml:space="preserve"> k</w:t>
      </w:r>
      <w:r w:rsidRPr="004C0262">
        <w:rPr>
          <w:lang w:val="en-US"/>
        </w:rPr>
        <w:t xml:space="preserve"> = </w:t>
      </w:r>
      <w:r>
        <w:rPr>
          <w:lang w:val="en-US"/>
        </w:rPr>
        <w:t>Pa</w:t>
      </w:r>
      <w:r w:rsidRPr="004C0262">
        <w:rPr>
          <w:lang w:val="en-US"/>
        </w:rPr>
        <w:t>rameter of the model</w:t>
      </w:r>
      <w:r>
        <w:rPr>
          <w:lang w:val="en-US"/>
        </w:rPr>
        <w:t xml:space="preserve"> </w:t>
      </w:r>
      <w:r w:rsidRPr="004C0262">
        <w:rPr>
          <w:lang w:val="en-US"/>
        </w:rPr>
        <w:t>refers to the estimated sensitivity of the Y k factor;</w:t>
      </w:r>
    </w:p>
    <w:p w14:paraId="53F5D3A1" w14:textId="1806B48E" w:rsidR="00B75275" w:rsidRPr="004C0262" w:rsidRDefault="00B75275" w:rsidP="00BC6064">
      <w:pPr>
        <w:pStyle w:val="Paragrafoelenco"/>
        <w:numPr>
          <w:ilvl w:val="0"/>
          <w:numId w:val="25"/>
        </w:numPr>
        <w:spacing w:line="360" w:lineRule="auto"/>
        <w:ind w:right="313"/>
        <w:jc w:val="both"/>
        <w:rPr>
          <w:lang w:val="en-US"/>
        </w:rPr>
      </w:pPr>
      <w:r w:rsidRPr="00DB4D30">
        <w:rPr>
          <w:lang w:val="en-US"/>
        </w:rPr>
        <w:t>R</w:t>
      </w:r>
      <w:r w:rsidRPr="00DB4D30">
        <w:rPr>
          <w:vertAlign w:val="superscript"/>
          <w:lang w:val="en-US"/>
        </w:rPr>
        <w:t>2</w:t>
      </w:r>
      <w:r w:rsidRPr="004C0262">
        <w:rPr>
          <w:lang w:val="en-US"/>
        </w:rPr>
        <w:t xml:space="preserve"> = </w:t>
      </w:r>
      <w:r>
        <w:rPr>
          <w:lang w:val="en-US"/>
        </w:rPr>
        <w:t>Go</w:t>
      </w:r>
      <w:r w:rsidRPr="004C0262">
        <w:rPr>
          <w:lang w:val="en-US"/>
        </w:rPr>
        <w:t>odness of fit (the percentage of the total variance explained by the model). The linear determination index is defined as the ratio of composition between deviance regression and total deviance</w:t>
      </w:r>
      <w:r>
        <w:rPr>
          <w:lang w:val="en-US"/>
        </w:rPr>
        <w:t xml:space="preserve"> </w:t>
      </w:r>
      <w:r w:rsidRPr="004C0262">
        <w:rPr>
          <w:lang w:val="en-US"/>
        </w:rPr>
        <w:t xml:space="preserve">measuring </w:t>
      </w:r>
      <w:r>
        <w:rPr>
          <w:lang w:val="en-US"/>
        </w:rPr>
        <w:t>in the</w:t>
      </w:r>
      <w:r w:rsidRPr="004C0262">
        <w:rPr>
          <w:lang w:val="en-US"/>
        </w:rPr>
        <w:t xml:space="preserve"> interval [0,1]</w:t>
      </w:r>
      <w:r>
        <w:rPr>
          <w:lang w:val="en-US"/>
        </w:rPr>
        <w:t>, explaining how</w:t>
      </w:r>
      <w:r w:rsidRPr="004C0262">
        <w:rPr>
          <w:lang w:val="en-US"/>
        </w:rPr>
        <w:t xml:space="preserve"> much of the total deviance </w:t>
      </w:r>
      <w:r>
        <w:rPr>
          <w:lang w:val="en-US"/>
        </w:rPr>
        <w:t xml:space="preserve">have </w:t>
      </w:r>
      <w:r w:rsidRPr="004C0262">
        <w:rPr>
          <w:lang w:val="en-US"/>
        </w:rPr>
        <w:t>the regressors of the model. If we consider the decomposition of the total SST deviance (Sum of Squares for Total Variation) in deviance regression SSR (Sum of Squares two to Regression) and deviance residual SSE (Sum of Squares two to Residual), we show that, with increasing the number of explanatory variables, the deviance of residues decreases and thus the linear determination index increases. Therefore, a high R2 value is not a good fit indicator because it also depends on the number of covariates included in the model.</w:t>
      </w:r>
    </w:p>
    <w:p w14:paraId="18C4AA79" w14:textId="4C212D7C" w:rsidR="00B75275" w:rsidRPr="004C0262" w:rsidRDefault="00B75275" w:rsidP="00BC6064">
      <w:pPr>
        <w:pStyle w:val="Paragrafoelenco"/>
        <w:numPr>
          <w:ilvl w:val="0"/>
          <w:numId w:val="25"/>
        </w:numPr>
        <w:spacing w:line="360" w:lineRule="auto"/>
        <w:ind w:right="313"/>
        <w:jc w:val="both"/>
        <w:rPr>
          <w:lang w:val="en-US"/>
        </w:rPr>
      </w:pPr>
      <w:r w:rsidRPr="004C0262">
        <w:rPr>
          <w:lang w:val="en-US"/>
        </w:rPr>
        <w:t>F-stat</w:t>
      </w:r>
      <w:r>
        <w:rPr>
          <w:lang w:val="en-US"/>
        </w:rPr>
        <w:t>= C</w:t>
      </w:r>
      <w:r w:rsidRPr="004C0262">
        <w:rPr>
          <w:lang w:val="en-US"/>
        </w:rPr>
        <w:t>ritical value for the entire model. Most of the F test arises considering a decomposition of the variability in a data collection in terms of sums of squares. The F-test is the relationship between two scaled sums of squares that reflect different sources of variability. These sums of squares are built in such a way that the statistic tends to be greater when the null hypothesis is not true.</w:t>
      </w:r>
      <w:r>
        <w:rPr>
          <w:lang w:val="en-US"/>
        </w:rPr>
        <w:t xml:space="preserve"> Following</w:t>
      </w:r>
      <w:r w:rsidRPr="004C0262">
        <w:rPr>
          <w:lang w:val="en-US"/>
        </w:rPr>
        <w:t xml:space="preserve"> the F-distribution under the null hypothesis,</w:t>
      </w:r>
      <w:r>
        <w:rPr>
          <w:lang w:val="en-US"/>
        </w:rPr>
        <w:t xml:space="preserve"> </w:t>
      </w:r>
      <w:r w:rsidRPr="004C0262">
        <w:rPr>
          <w:lang w:val="en-US"/>
        </w:rPr>
        <w:t xml:space="preserve">the data values ​​are independent and </w:t>
      </w:r>
      <w:r w:rsidRPr="004C0262">
        <w:rPr>
          <w:lang w:val="en-US"/>
        </w:rPr>
        <w:lastRenderedPageBreak/>
        <w:t>normally distributed with a common variance</w:t>
      </w:r>
      <w:r>
        <w:rPr>
          <w:lang w:val="en-US"/>
        </w:rPr>
        <w:t>, so, the</w:t>
      </w:r>
      <w:r w:rsidRPr="004C0262">
        <w:rPr>
          <w:lang w:val="en-US"/>
        </w:rPr>
        <w:t xml:space="preserve"> sum of the squares should be statistically independent, and each should follow a distribution </w:t>
      </w:r>
      <w:r>
        <w:t>χ</w:t>
      </w:r>
      <w:r w:rsidRPr="004C0262">
        <w:rPr>
          <w:lang w:val="en-US"/>
        </w:rPr>
        <w:t>² scale [29];</w:t>
      </w:r>
    </w:p>
    <w:p w14:paraId="4BCC9569" w14:textId="13F8D572" w:rsidR="00B75275" w:rsidRPr="004C0262" w:rsidRDefault="00B75275" w:rsidP="00BC6064">
      <w:pPr>
        <w:pStyle w:val="Paragrafoelenco"/>
        <w:numPr>
          <w:ilvl w:val="0"/>
          <w:numId w:val="25"/>
        </w:numPr>
        <w:spacing w:line="360" w:lineRule="auto"/>
        <w:ind w:right="313"/>
        <w:jc w:val="both"/>
        <w:rPr>
          <w:lang w:val="en-US"/>
        </w:rPr>
      </w:pPr>
      <w:r w:rsidRPr="004C0262">
        <w:rPr>
          <w:lang w:val="en-US"/>
        </w:rPr>
        <w:t>T-stat</w:t>
      </w:r>
      <w:r>
        <w:rPr>
          <w:lang w:val="en-US"/>
        </w:rPr>
        <w:t>= C</w:t>
      </w:r>
      <w:r w:rsidRPr="004C0262">
        <w:rPr>
          <w:lang w:val="en-US"/>
        </w:rPr>
        <w:t>ritical value for the estimated parameter. Th</w:t>
      </w:r>
      <w:r>
        <w:rPr>
          <w:lang w:val="en-US"/>
        </w:rPr>
        <w:t>is</w:t>
      </w:r>
      <w:r w:rsidR="00161A14">
        <w:rPr>
          <w:lang w:val="en-US"/>
        </w:rPr>
        <w:t xml:space="preserve"> </w:t>
      </w:r>
      <w:r>
        <w:rPr>
          <w:lang w:val="en-US"/>
        </w:rPr>
        <w:t>statistic is</w:t>
      </w:r>
      <w:r w:rsidRPr="004C0262">
        <w:rPr>
          <w:lang w:val="en-US"/>
        </w:rPr>
        <w:t xml:space="preserve"> used in a T test when deciding whether to support or </w:t>
      </w:r>
      <w:r>
        <w:rPr>
          <w:lang w:val="en-US"/>
        </w:rPr>
        <w:t>to reject</w:t>
      </w:r>
      <w:r w:rsidRPr="004C0262">
        <w:rPr>
          <w:lang w:val="en-US"/>
        </w:rPr>
        <w:t xml:space="preserve"> the null hypothesis. The higher the T, the greater the evidence that the values ​​are significantly different from the mean. Conversely, a lower value indicates that T is not significantly different from the average [30].</w:t>
      </w:r>
    </w:p>
    <w:p w14:paraId="028CB27E" w14:textId="77777777" w:rsidR="00B75275" w:rsidRPr="004C0262" w:rsidRDefault="00B75275" w:rsidP="00B75275">
      <w:pPr>
        <w:spacing w:line="360" w:lineRule="auto"/>
        <w:ind w:right="313"/>
        <w:jc w:val="both"/>
        <w:rPr>
          <w:lang w:val="en-US"/>
        </w:rPr>
      </w:pPr>
    </w:p>
    <w:p w14:paraId="6AA83AFA" w14:textId="77777777" w:rsidR="00B75275" w:rsidRDefault="00B75275" w:rsidP="00B75275">
      <w:pPr>
        <w:spacing w:line="360" w:lineRule="auto"/>
        <w:ind w:right="313"/>
        <w:jc w:val="both"/>
        <w:rPr>
          <w:lang w:val="en-US"/>
        </w:rPr>
      </w:pPr>
    </w:p>
    <w:p w14:paraId="52EB734C" w14:textId="77777777" w:rsidR="00B75275" w:rsidRDefault="00B75275" w:rsidP="00B75275">
      <w:pPr>
        <w:spacing w:line="360" w:lineRule="auto"/>
        <w:ind w:right="313"/>
        <w:jc w:val="both"/>
        <w:rPr>
          <w:lang w:val="en-US"/>
        </w:rPr>
      </w:pPr>
    </w:p>
    <w:p w14:paraId="2DB2F95C" w14:textId="77777777" w:rsidR="00B75275" w:rsidRDefault="00B75275" w:rsidP="00B75275">
      <w:pPr>
        <w:spacing w:line="360" w:lineRule="auto"/>
        <w:ind w:right="313"/>
        <w:jc w:val="both"/>
        <w:rPr>
          <w:lang w:val="en-US"/>
        </w:rPr>
      </w:pPr>
    </w:p>
    <w:p w14:paraId="46151497" w14:textId="77777777" w:rsidR="00B75275" w:rsidRDefault="00B75275" w:rsidP="00B75275">
      <w:pPr>
        <w:spacing w:line="360" w:lineRule="auto"/>
        <w:ind w:right="313"/>
        <w:jc w:val="both"/>
        <w:rPr>
          <w:lang w:val="en-US"/>
        </w:rPr>
      </w:pPr>
    </w:p>
    <w:p w14:paraId="31C3BA5A" w14:textId="77777777" w:rsidR="00B75275" w:rsidRDefault="00B75275" w:rsidP="00B75275">
      <w:pPr>
        <w:spacing w:line="360" w:lineRule="auto"/>
        <w:ind w:right="313"/>
        <w:jc w:val="both"/>
        <w:rPr>
          <w:lang w:val="en-US"/>
        </w:rPr>
      </w:pPr>
    </w:p>
    <w:p w14:paraId="3CD0CBD6" w14:textId="77777777" w:rsidR="00B75275" w:rsidRDefault="00B75275" w:rsidP="00B75275">
      <w:pPr>
        <w:spacing w:line="360" w:lineRule="auto"/>
        <w:ind w:right="313"/>
        <w:jc w:val="both"/>
        <w:rPr>
          <w:lang w:val="en-US"/>
        </w:rPr>
      </w:pPr>
    </w:p>
    <w:p w14:paraId="3128B2F9" w14:textId="77777777" w:rsidR="00B75275" w:rsidRPr="004C0262" w:rsidRDefault="00B75275" w:rsidP="00B75275">
      <w:pPr>
        <w:spacing w:line="360" w:lineRule="auto"/>
        <w:ind w:right="313"/>
        <w:jc w:val="both"/>
        <w:rPr>
          <w:lang w:val="en-US"/>
        </w:rPr>
      </w:pPr>
    </w:p>
    <w:p w14:paraId="0166D952" w14:textId="77777777" w:rsidR="00B75275" w:rsidRPr="004C0262" w:rsidRDefault="00B75275" w:rsidP="00B75275">
      <w:pPr>
        <w:spacing w:line="360" w:lineRule="auto"/>
        <w:ind w:right="313"/>
        <w:jc w:val="both"/>
        <w:rPr>
          <w:lang w:val="en-US"/>
        </w:rPr>
      </w:pPr>
    </w:p>
    <w:p w14:paraId="61ABD09D" w14:textId="77777777" w:rsidR="00B75275" w:rsidRPr="004C0262" w:rsidRDefault="00B75275" w:rsidP="00B75275">
      <w:pPr>
        <w:spacing w:line="360" w:lineRule="auto"/>
        <w:ind w:right="313"/>
        <w:jc w:val="both"/>
        <w:rPr>
          <w:lang w:val="en-US"/>
        </w:rPr>
      </w:pPr>
    </w:p>
    <w:p w14:paraId="176F0F39" w14:textId="77777777" w:rsidR="00B75275" w:rsidRDefault="00B75275" w:rsidP="00B75275">
      <w:pPr>
        <w:rPr>
          <w:lang w:val="en-US" w:bidi="it-IT"/>
        </w:rPr>
      </w:pPr>
      <w:bookmarkStart w:id="67" w:name="_Hlk16021568"/>
      <w:bookmarkStart w:id="68" w:name="_Hlk14430247"/>
    </w:p>
    <w:p w14:paraId="1AA7CA23" w14:textId="77777777" w:rsidR="00B75275" w:rsidRDefault="00B75275" w:rsidP="00B75275">
      <w:pPr>
        <w:rPr>
          <w:lang w:val="en-US" w:bidi="it-IT"/>
        </w:rPr>
      </w:pPr>
    </w:p>
    <w:p w14:paraId="32025EAF" w14:textId="77777777" w:rsidR="00B75275" w:rsidRDefault="00B75275" w:rsidP="00B75275">
      <w:pPr>
        <w:rPr>
          <w:lang w:val="en-US" w:bidi="it-IT"/>
        </w:rPr>
      </w:pPr>
    </w:p>
    <w:p w14:paraId="1FF71B5F" w14:textId="77777777" w:rsidR="00B75275" w:rsidRDefault="00B75275" w:rsidP="00B75275">
      <w:pPr>
        <w:rPr>
          <w:lang w:val="en-US" w:bidi="it-IT"/>
        </w:rPr>
      </w:pPr>
    </w:p>
    <w:p w14:paraId="65E1BD0A" w14:textId="77777777" w:rsidR="00B75275" w:rsidRDefault="00B75275" w:rsidP="00B75275">
      <w:pPr>
        <w:rPr>
          <w:lang w:val="en-US" w:bidi="it-IT"/>
        </w:rPr>
      </w:pPr>
    </w:p>
    <w:p w14:paraId="201E04F2" w14:textId="77777777" w:rsidR="00B75275" w:rsidRDefault="00B75275" w:rsidP="00B75275">
      <w:pPr>
        <w:rPr>
          <w:lang w:val="en-US" w:bidi="it-IT"/>
        </w:rPr>
      </w:pPr>
    </w:p>
    <w:p w14:paraId="3AB0895D" w14:textId="77777777" w:rsidR="00B75275" w:rsidRDefault="00B75275" w:rsidP="00B75275">
      <w:pPr>
        <w:rPr>
          <w:lang w:val="en-US" w:bidi="it-IT"/>
        </w:rPr>
      </w:pPr>
    </w:p>
    <w:bookmarkEnd w:id="67"/>
    <w:bookmarkEnd w:id="68"/>
    <w:p w14:paraId="21927946" w14:textId="77777777" w:rsidR="00B75275" w:rsidRPr="004C0262" w:rsidRDefault="00B75275" w:rsidP="00B75275">
      <w:pPr>
        <w:rPr>
          <w:lang w:val="en-US" w:bidi="it-IT"/>
        </w:rPr>
      </w:pPr>
    </w:p>
    <w:p w14:paraId="4C3544DB" w14:textId="04AA3422" w:rsidR="00881EC3" w:rsidRPr="004C0262" w:rsidRDefault="00881EC3" w:rsidP="00881EC3">
      <w:pPr>
        <w:spacing w:line="360" w:lineRule="auto"/>
        <w:ind w:right="313"/>
        <w:jc w:val="both"/>
        <w:rPr>
          <w:lang w:val="en-US"/>
        </w:rPr>
      </w:pPr>
    </w:p>
    <w:p w14:paraId="109EC051" w14:textId="35448D3D" w:rsidR="00881EC3" w:rsidRPr="004C0262" w:rsidRDefault="00881EC3" w:rsidP="00881EC3">
      <w:pPr>
        <w:spacing w:line="360" w:lineRule="auto"/>
        <w:ind w:right="313"/>
        <w:jc w:val="both"/>
        <w:rPr>
          <w:lang w:val="en-US"/>
        </w:rPr>
      </w:pPr>
    </w:p>
    <w:p w14:paraId="4810E318" w14:textId="4AB122E9" w:rsidR="00F4465A" w:rsidRDefault="00F4465A" w:rsidP="00F4465A">
      <w:pPr>
        <w:pStyle w:val="Titolo1"/>
        <w:ind w:left="426" w:right="313"/>
        <w:jc w:val="center"/>
        <w:rPr>
          <w:rFonts w:ascii="Batang" w:eastAsia="Batang" w:hAnsi="Batang" w:cs="Arial"/>
          <w:b/>
          <w:i/>
          <w:color w:val="auto"/>
          <w:sz w:val="72"/>
          <w:szCs w:val="72"/>
          <w:lang w:val="en-US" w:bidi="it-IT"/>
        </w:rPr>
      </w:pPr>
      <w:bookmarkStart w:id="69" w:name="_Toc18569529"/>
      <w:bookmarkStart w:id="70" w:name="_Toc14958198"/>
      <w:bookmarkEnd w:id="15"/>
      <w:bookmarkEnd w:id="17"/>
      <w:r>
        <w:rPr>
          <w:rFonts w:ascii="Batang" w:eastAsia="Batang" w:hAnsi="Batang" w:cs="Arial" w:hint="eastAsia"/>
          <w:b/>
          <w:i/>
          <w:color w:val="auto"/>
          <w:sz w:val="72"/>
          <w:szCs w:val="72"/>
          <w:lang w:val="en-US" w:bidi="it-IT"/>
        </w:rPr>
        <w:lastRenderedPageBreak/>
        <w:t>CHAPTER 2: TRADITIONAL ETL FOR THE CREATION OF DATA MART</w:t>
      </w:r>
      <w:bookmarkEnd w:id="69"/>
      <w:r>
        <w:rPr>
          <w:rFonts w:ascii="Batang" w:eastAsia="Batang" w:hAnsi="Batang" w:cs="Arial" w:hint="eastAsia"/>
          <w:b/>
          <w:i/>
          <w:color w:val="auto"/>
          <w:sz w:val="72"/>
          <w:szCs w:val="72"/>
          <w:lang w:val="en-US" w:bidi="it-IT"/>
        </w:rPr>
        <w:t xml:space="preserve"> </w:t>
      </w:r>
      <w:bookmarkEnd w:id="70"/>
    </w:p>
    <w:p w14:paraId="4AE4F313" w14:textId="77777777" w:rsidR="00F4465A" w:rsidRDefault="00F4465A" w:rsidP="00F4465A">
      <w:pPr>
        <w:ind w:left="426" w:right="313"/>
        <w:rPr>
          <w:rFonts w:eastAsiaTheme="majorEastAsia"/>
          <w:b/>
          <w:i/>
          <w:lang w:val="en-US"/>
        </w:rPr>
      </w:pPr>
    </w:p>
    <w:p w14:paraId="4C4DF432" w14:textId="77777777" w:rsidR="00F4465A" w:rsidRDefault="00F4465A" w:rsidP="00F4465A">
      <w:pPr>
        <w:spacing w:line="360" w:lineRule="auto"/>
        <w:ind w:left="426" w:right="313"/>
        <w:jc w:val="both"/>
        <w:rPr>
          <w:lang w:val="en-US" w:bidi="it-IT"/>
        </w:rPr>
      </w:pPr>
      <w:r>
        <w:rPr>
          <w:lang w:val="en-US" w:bidi="it-IT"/>
        </w:rPr>
        <w:t>The occurrence of the first need to integrated data, has led companies to address the issue internally, as the market did not offer sufficiently flexible and reliable solutions. For address the need for integrated data it was to develop in-house ad hoc software especially, to perform the extraction, transformation and loading of data into a single, integrated environment. Despite recent advances, today most companies use customized ETL solutions to meet the need for integration.</w:t>
      </w:r>
    </w:p>
    <w:p w14:paraId="659E0943" w14:textId="77777777" w:rsidR="00F4465A" w:rsidRDefault="00F4465A" w:rsidP="00F4465A">
      <w:pPr>
        <w:spacing w:line="360" w:lineRule="auto"/>
        <w:ind w:left="426" w:right="313"/>
        <w:jc w:val="both"/>
        <w:rPr>
          <w:lang w:val="en-US" w:bidi="it-IT"/>
        </w:rPr>
      </w:pPr>
      <w:r>
        <w:rPr>
          <w:lang w:val="en-US" w:bidi="it-IT"/>
        </w:rPr>
        <w:t xml:space="preserve">However, the most recent market developments have led to an increased demand for data Integration products, bringing to 60% the percentage of companies using an integration software to carry out activities business intelligence [8]. </w:t>
      </w:r>
    </w:p>
    <w:p w14:paraId="7AD64D24" w14:textId="77777777" w:rsidR="00F4465A" w:rsidRDefault="00F4465A" w:rsidP="00F4465A">
      <w:pPr>
        <w:spacing w:line="360" w:lineRule="auto"/>
        <w:ind w:left="426" w:right="313"/>
        <w:jc w:val="both"/>
        <w:rPr>
          <w:lang w:val="en-US" w:bidi="it-IT"/>
        </w:rPr>
      </w:pPr>
      <w:r>
        <w:rPr>
          <w:lang w:val="en-US" w:bidi="it-IT"/>
        </w:rPr>
        <w:t>The recent economic downturn has also led to a decrease of the budget assigned to the development of information technology in enterprises, resulting in increased adoption of open source integration solutions.</w:t>
      </w:r>
    </w:p>
    <w:p w14:paraId="0A5A5D4F" w14:textId="77777777" w:rsidR="00F4465A" w:rsidRDefault="00F4465A" w:rsidP="00F4465A">
      <w:pPr>
        <w:spacing w:line="360" w:lineRule="auto"/>
        <w:ind w:left="426" w:right="313"/>
        <w:jc w:val="both"/>
        <w:rPr>
          <w:lang w:val="en-US" w:bidi="it-IT"/>
        </w:rPr>
      </w:pPr>
      <w:r>
        <w:rPr>
          <w:lang w:val="en-US" w:bidi="it-IT"/>
        </w:rPr>
        <w:t>One can therefore conclude that the ETL market today is characterized by the coexistence of three types of products:</w:t>
      </w:r>
    </w:p>
    <w:p w14:paraId="47BA63A9" w14:textId="77777777" w:rsidR="00F4465A" w:rsidRDefault="00F4465A" w:rsidP="00BC6064">
      <w:pPr>
        <w:pStyle w:val="Paragrafoelenco"/>
        <w:numPr>
          <w:ilvl w:val="0"/>
          <w:numId w:val="36"/>
        </w:numPr>
        <w:spacing w:line="360" w:lineRule="auto"/>
        <w:ind w:right="313"/>
        <w:jc w:val="both"/>
        <w:rPr>
          <w:lang w:val="en-US" w:bidi="it-IT"/>
        </w:rPr>
      </w:pPr>
      <w:r>
        <w:rPr>
          <w:i/>
          <w:lang w:val="en-US" w:bidi="it-IT"/>
        </w:rPr>
        <w:t>Custom Software: I</w:t>
      </w:r>
      <w:r>
        <w:rPr>
          <w:lang w:val="en-US" w:bidi="it-IT"/>
        </w:rPr>
        <w:t xml:space="preserve">ntegration of data internally developed to be able to meet the specific needs of their business scope. With the maturation of the market, this approach has become less and less affordable. In addition, the emergence of SOA and SaaS application architectures is decreeing the end of the products developed “at home”. Today's data integration Suite on the market offer </w:t>
      </w:r>
      <w:proofErr w:type="gramStart"/>
      <w:r>
        <w:rPr>
          <w:lang w:val="en-US" w:bidi="it-IT"/>
        </w:rPr>
        <w:t>definitely functionality</w:t>
      </w:r>
      <w:proofErr w:type="gramEnd"/>
      <w:r>
        <w:rPr>
          <w:lang w:val="en-US" w:bidi="it-IT"/>
        </w:rPr>
        <w:t xml:space="preserve"> and improved reliability;</w:t>
      </w:r>
    </w:p>
    <w:p w14:paraId="548E1A91" w14:textId="77777777" w:rsidR="00F4465A" w:rsidRDefault="00F4465A" w:rsidP="00BC6064">
      <w:pPr>
        <w:pStyle w:val="Paragrafoelenco"/>
        <w:numPr>
          <w:ilvl w:val="0"/>
          <w:numId w:val="36"/>
        </w:numPr>
        <w:spacing w:line="360" w:lineRule="auto"/>
        <w:ind w:right="313"/>
        <w:jc w:val="both"/>
        <w:rPr>
          <w:lang w:val="en-US" w:bidi="it-IT"/>
        </w:rPr>
      </w:pPr>
      <w:r>
        <w:rPr>
          <w:i/>
          <w:lang w:val="en-US" w:bidi="it-IT"/>
        </w:rPr>
        <w:lastRenderedPageBreak/>
        <w:t xml:space="preserve">Software owners: </w:t>
      </w:r>
      <w:r>
        <w:rPr>
          <w:lang w:val="en-US" w:bidi="it-IT"/>
        </w:rPr>
        <w:t xml:space="preserve">The data integration products have matured steadily over the years, providing a range of functionality more and more rich and varied making these applications suitable to support </w:t>
      </w:r>
      <w:proofErr w:type="gramStart"/>
      <w:r>
        <w:rPr>
          <w:lang w:val="en-US" w:bidi="it-IT"/>
        </w:rPr>
        <w:t>the majority of</w:t>
      </w:r>
      <w:proofErr w:type="gramEnd"/>
      <w:r>
        <w:rPr>
          <w:lang w:val="en-US" w:bidi="it-IT"/>
        </w:rPr>
        <w:t xml:space="preserve"> business scenarios. The number of applications on the market today is high, providing suite of products able to cover almost </w:t>
      </w:r>
      <w:proofErr w:type="gramStart"/>
      <w:r>
        <w:rPr>
          <w:lang w:val="en-US" w:bidi="it-IT"/>
        </w:rPr>
        <w:t>all of</w:t>
      </w:r>
      <w:proofErr w:type="gramEnd"/>
      <w:r>
        <w:rPr>
          <w:lang w:val="en-US" w:bidi="it-IT"/>
        </w:rPr>
        <w:t xml:space="preserve"> the business needs to specialized products in specific business contexts or specific issues;</w:t>
      </w:r>
    </w:p>
    <w:p w14:paraId="6A9E1426" w14:textId="454B54C2" w:rsidR="00F4465A" w:rsidRDefault="00F4465A" w:rsidP="00BC6064">
      <w:pPr>
        <w:pStyle w:val="Paragrafoelenco"/>
        <w:numPr>
          <w:ilvl w:val="0"/>
          <w:numId w:val="36"/>
        </w:numPr>
        <w:spacing w:line="360" w:lineRule="auto"/>
        <w:ind w:right="313"/>
        <w:jc w:val="both"/>
        <w:rPr>
          <w:lang w:val="en-US" w:bidi="it-IT"/>
        </w:rPr>
      </w:pPr>
      <w:r>
        <w:rPr>
          <w:i/>
          <w:lang w:val="en-US"/>
        </w:rPr>
        <w:t xml:space="preserve">Open Source Software: </w:t>
      </w:r>
      <w:r>
        <w:rPr>
          <w:lang w:val="en-US"/>
        </w:rPr>
        <w:t xml:space="preserve">the limit of the largest </w:t>
      </w:r>
      <w:r w:rsidR="00DB56E2">
        <w:rPr>
          <w:lang w:val="en-US"/>
        </w:rPr>
        <w:t>owners’</w:t>
      </w:r>
      <w:r>
        <w:rPr>
          <w:lang w:val="en-US"/>
        </w:rPr>
        <w:t xml:space="preserve"> products on the market are the costs necessary for their implementation. To come in against the needs of smaller companies, recently, the first open source products entered in the market. Are products that can support a fair </w:t>
      </w:r>
      <w:r w:rsidR="00DB56E2">
        <w:rPr>
          <w:lang w:val="en-US"/>
        </w:rPr>
        <w:t>number</w:t>
      </w:r>
      <w:r>
        <w:rPr>
          <w:lang w:val="en-US"/>
        </w:rPr>
        <w:t xml:space="preserve"> of features but with a much lower cost than proprietary products (costs license void, reduced infrastructure costs, services paid for with use).</w:t>
      </w:r>
    </w:p>
    <w:p w14:paraId="0D42669E" w14:textId="77777777" w:rsidR="00F4465A" w:rsidRDefault="00F4465A" w:rsidP="00F4465A">
      <w:pPr>
        <w:spacing w:line="360" w:lineRule="auto"/>
        <w:ind w:left="426" w:right="313"/>
        <w:rPr>
          <w:lang w:val="en-US"/>
        </w:rPr>
      </w:pPr>
      <w:r>
        <w:rPr>
          <w:lang w:val="en-US"/>
        </w:rPr>
        <w:t>For my thesis, I decided to use an open source software that offers all the features necessary for carrying, possible minimizing costs: Talend Open Studio.</w:t>
      </w:r>
    </w:p>
    <w:p w14:paraId="47678115" w14:textId="77777777" w:rsidR="00F4465A" w:rsidRDefault="00F4465A" w:rsidP="00F4465A">
      <w:pPr>
        <w:spacing w:line="360" w:lineRule="auto"/>
        <w:ind w:right="313"/>
        <w:rPr>
          <w:lang w:val="en-US"/>
        </w:rPr>
      </w:pPr>
    </w:p>
    <w:p w14:paraId="68CFD99E" w14:textId="77777777" w:rsidR="00F4465A" w:rsidRDefault="00F4465A" w:rsidP="00F4465A">
      <w:pPr>
        <w:pStyle w:val="Titolo2"/>
        <w:ind w:right="313" w:firstLine="426"/>
        <w:rPr>
          <w:rFonts w:ascii="Arial" w:hAnsi="Arial" w:cs="Arial"/>
          <w:b/>
          <w:i/>
          <w:color w:val="auto"/>
          <w:sz w:val="40"/>
          <w:szCs w:val="40"/>
          <w:lang w:val="en-US"/>
        </w:rPr>
      </w:pPr>
      <w:bookmarkStart w:id="71" w:name="_Toc18569530"/>
      <w:bookmarkStart w:id="72" w:name="_Toc14958199"/>
      <w:r>
        <w:rPr>
          <w:rFonts w:ascii="Arial" w:hAnsi="Arial" w:cs="Arial"/>
          <w:b/>
          <w:i/>
          <w:color w:val="auto"/>
          <w:sz w:val="40"/>
          <w:szCs w:val="40"/>
          <w:lang w:val="en-US"/>
        </w:rPr>
        <w:t>2.1 TALEND OPEN SOURCE</w:t>
      </w:r>
      <w:bookmarkEnd w:id="71"/>
      <w:r>
        <w:rPr>
          <w:rFonts w:ascii="Arial" w:hAnsi="Arial" w:cs="Arial"/>
          <w:b/>
          <w:i/>
          <w:color w:val="auto"/>
          <w:sz w:val="40"/>
          <w:szCs w:val="40"/>
          <w:lang w:val="en-US"/>
        </w:rPr>
        <w:t xml:space="preserve"> </w:t>
      </w:r>
      <w:bookmarkEnd w:id="72"/>
    </w:p>
    <w:p w14:paraId="08DC7E2F" w14:textId="77777777" w:rsidR="00F4465A" w:rsidRDefault="00F4465A" w:rsidP="00F4465A">
      <w:pPr>
        <w:ind w:left="426" w:right="313"/>
        <w:rPr>
          <w:lang w:val="en-US"/>
        </w:rPr>
      </w:pPr>
    </w:p>
    <w:p w14:paraId="0DE18740" w14:textId="77777777" w:rsidR="00F4465A" w:rsidRDefault="00F4465A" w:rsidP="00F4465A">
      <w:pPr>
        <w:spacing w:line="360" w:lineRule="auto"/>
        <w:ind w:left="426" w:right="313"/>
        <w:jc w:val="both"/>
        <w:rPr>
          <w:lang w:val="en-US" w:bidi="it-IT"/>
        </w:rPr>
      </w:pPr>
      <w:r>
        <w:rPr>
          <w:lang w:val="en-US" w:bidi="it-IT"/>
        </w:rPr>
        <w:t>The Talend open source approach provides two products:</w:t>
      </w:r>
    </w:p>
    <w:p w14:paraId="200E623E" w14:textId="77777777" w:rsidR="00F4465A" w:rsidRDefault="00F4465A" w:rsidP="00BC6064">
      <w:pPr>
        <w:pStyle w:val="Paragrafoelenco"/>
        <w:numPr>
          <w:ilvl w:val="0"/>
          <w:numId w:val="37"/>
        </w:numPr>
        <w:spacing w:line="360" w:lineRule="auto"/>
        <w:ind w:right="313"/>
        <w:jc w:val="both"/>
        <w:rPr>
          <w:lang w:val="en-US" w:bidi="it-IT"/>
        </w:rPr>
      </w:pPr>
      <w:r>
        <w:rPr>
          <w:i/>
          <w:lang w:val="en-US" w:bidi="it-IT"/>
        </w:rPr>
        <w:t>Talend Open Studio</w:t>
      </w:r>
      <w:r>
        <w:rPr>
          <w:lang w:val="en-US" w:bidi="it-IT"/>
        </w:rPr>
        <w:t xml:space="preserve">: Free downloadable suite with an open source license (GPL). Talend Open Studio is presented as comprehensive data integration product and characterized by a wide range of functionality, </w:t>
      </w:r>
      <w:proofErr w:type="gramStart"/>
      <w:r>
        <w:rPr>
          <w:lang w:val="en-US" w:bidi="it-IT"/>
        </w:rPr>
        <w:t>sufficient</w:t>
      </w:r>
      <w:proofErr w:type="gramEnd"/>
      <w:r>
        <w:rPr>
          <w:lang w:val="en-US" w:bidi="it-IT"/>
        </w:rPr>
        <w:t xml:space="preserve"> for most needs;</w:t>
      </w:r>
    </w:p>
    <w:p w14:paraId="62DB9CA5" w14:textId="77777777" w:rsidR="00F4465A" w:rsidRDefault="00F4465A" w:rsidP="00BC6064">
      <w:pPr>
        <w:pStyle w:val="Paragrafoelenco"/>
        <w:numPr>
          <w:ilvl w:val="0"/>
          <w:numId w:val="37"/>
        </w:numPr>
        <w:spacing w:line="360" w:lineRule="auto"/>
        <w:ind w:right="313"/>
        <w:jc w:val="both"/>
        <w:rPr>
          <w:lang w:val="en-US" w:bidi="it-IT"/>
        </w:rPr>
      </w:pPr>
      <w:r>
        <w:rPr>
          <w:i/>
          <w:lang w:val="en-US" w:bidi="it-IT"/>
        </w:rPr>
        <w:t>Talend Integration Suite:</w:t>
      </w:r>
      <w:r>
        <w:rPr>
          <w:lang w:val="en-US" w:bidi="it-IT"/>
        </w:rPr>
        <w:t xml:space="preserve"> is an enhanced version of the free product that adds advanced capabilities such as collaborative development, advanced monitoring of the project and the Data Masking.</w:t>
      </w:r>
    </w:p>
    <w:p w14:paraId="1E1541A8" w14:textId="77777777" w:rsidR="00F4465A" w:rsidRDefault="00F4465A" w:rsidP="00F4465A">
      <w:pPr>
        <w:spacing w:line="360" w:lineRule="auto"/>
        <w:ind w:left="426" w:right="313"/>
        <w:jc w:val="both"/>
        <w:rPr>
          <w:lang w:val="en-US" w:bidi="it-IT"/>
        </w:rPr>
      </w:pPr>
      <w:r>
        <w:rPr>
          <w:lang w:val="en-US" w:bidi="it-IT"/>
        </w:rPr>
        <w:t>For those who do not have the hardware necessary to support the system, there is a third option consists of Talend On Demand, which is a type of software to offer a Service (SaaS).</w:t>
      </w:r>
    </w:p>
    <w:p w14:paraId="30848A19" w14:textId="77777777" w:rsidR="00F4465A" w:rsidRDefault="00F4465A" w:rsidP="00F4465A">
      <w:pPr>
        <w:spacing w:line="360" w:lineRule="auto"/>
        <w:ind w:left="426" w:right="313"/>
        <w:jc w:val="both"/>
        <w:rPr>
          <w:lang w:val="en-US" w:bidi="it-IT"/>
        </w:rPr>
      </w:pPr>
      <w:r>
        <w:rPr>
          <w:lang w:val="en-US" w:bidi="it-IT"/>
        </w:rPr>
        <w:t>The Talend products today offer the following features:</w:t>
      </w:r>
    </w:p>
    <w:p w14:paraId="67B2A02B" w14:textId="77777777" w:rsidR="00F4465A" w:rsidRDefault="00F4465A" w:rsidP="00BC6064">
      <w:pPr>
        <w:pStyle w:val="Paragrafoelenco"/>
        <w:numPr>
          <w:ilvl w:val="0"/>
          <w:numId w:val="38"/>
        </w:numPr>
        <w:spacing w:line="360" w:lineRule="auto"/>
        <w:ind w:right="313"/>
        <w:jc w:val="both"/>
        <w:rPr>
          <w:lang w:val="en-US" w:bidi="it-IT"/>
        </w:rPr>
      </w:pPr>
      <w:r>
        <w:rPr>
          <w:lang w:val="en-US" w:bidi="it-IT"/>
        </w:rPr>
        <w:t>Development environment user-friendly (based on the Eclipse platform);</w:t>
      </w:r>
    </w:p>
    <w:p w14:paraId="4AB78F93" w14:textId="77777777" w:rsidR="00F4465A" w:rsidRDefault="00F4465A" w:rsidP="00BC6064">
      <w:pPr>
        <w:pStyle w:val="Paragrafoelenco"/>
        <w:numPr>
          <w:ilvl w:val="0"/>
          <w:numId w:val="38"/>
        </w:numPr>
        <w:spacing w:line="360" w:lineRule="auto"/>
        <w:ind w:right="313"/>
        <w:jc w:val="both"/>
        <w:rPr>
          <w:lang w:val="en-US" w:bidi="it-IT"/>
        </w:rPr>
      </w:pPr>
      <w:r>
        <w:rPr>
          <w:lang w:val="en-US" w:bidi="it-IT"/>
        </w:rPr>
        <w:lastRenderedPageBreak/>
        <w:t>High number of connectors;</w:t>
      </w:r>
    </w:p>
    <w:p w14:paraId="7F0BE133" w14:textId="77777777" w:rsidR="00F4465A" w:rsidRDefault="00F4465A" w:rsidP="00BC6064">
      <w:pPr>
        <w:pStyle w:val="Paragrafoelenco"/>
        <w:numPr>
          <w:ilvl w:val="0"/>
          <w:numId w:val="38"/>
        </w:numPr>
        <w:spacing w:line="360" w:lineRule="auto"/>
        <w:ind w:right="313"/>
        <w:jc w:val="both"/>
        <w:rPr>
          <w:lang w:bidi="it-IT"/>
        </w:rPr>
      </w:pPr>
      <w:r>
        <w:rPr>
          <w:lang w:bidi="it-IT"/>
        </w:rPr>
        <w:t xml:space="preserve">Common </w:t>
      </w:r>
      <w:proofErr w:type="spellStart"/>
      <w:r>
        <w:rPr>
          <w:lang w:bidi="it-IT"/>
        </w:rPr>
        <w:t>Warehouse</w:t>
      </w:r>
      <w:proofErr w:type="spellEnd"/>
      <w:r>
        <w:rPr>
          <w:lang w:bidi="it-IT"/>
        </w:rPr>
        <w:t xml:space="preserve"> Metadata;</w:t>
      </w:r>
    </w:p>
    <w:p w14:paraId="05CB69D3" w14:textId="77777777" w:rsidR="00F4465A" w:rsidRDefault="00F4465A" w:rsidP="00BC6064">
      <w:pPr>
        <w:pStyle w:val="Paragrafoelenco"/>
        <w:numPr>
          <w:ilvl w:val="0"/>
          <w:numId w:val="38"/>
        </w:numPr>
        <w:spacing w:line="360" w:lineRule="auto"/>
        <w:ind w:right="313"/>
        <w:jc w:val="both"/>
        <w:rPr>
          <w:lang w:bidi="it-IT"/>
        </w:rPr>
      </w:pPr>
      <w:r>
        <w:rPr>
          <w:lang w:bidi="it-IT"/>
        </w:rPr>
        <w:t xml:space="preserve">Support to collaborative </w:t>
      </w:r>
      <w:proofErr w:type="spellStart"/>
      <w:r>
        <w:rPr>
          <w:lang w:bidi="it-IT"/>
        </w:rPr>
        <w:t>development</w:t>
      </w:r>
      <w:proofErr w:type="spellEnd"/>
      <w:r>
        <w:rPr>
          <w:lang w:bidi="it-IT"/>
        </w:rPr>
        <w:t>.</w:t>
      </w:r>
    </w:p>
    <w:p w14:paraId="67A786B6" w14:textId="77777777" w:rsidR="00F4465A" w:rsidRDefault="00F4465A" w:rsidP="00BC6064">
      <w:pPr>
        <w:pStyle w:val="Paragrafoelenco"/>
        <w:numPr>
          <w:ilvl w:val="0"/>
          <w:numId w:val="38"/>
        </w:numPr>
        <w:spacing w:line="360" w:lineRule="auto"/>
        <w:ind w:right="313"/>
        <w:jc w:val="both"/>
        <w:rPr>
          <w:lang w:bidi="it-IT"/>
        </w:rPr>
      </w:pPr>
      <w:r>
        <w:rPr>
          <w:lang w:bidi="it-IT"/>
        </w:rPr>
        <w:t>Data Processing Services;</w:t>
      </w:r>
    </w:p>
    <w:p w14:paraId="20E7E3C3" w14:textId="77777777" w:rsidR="00F4465A" w:rsidRDefault="00F4465A" w:rsidP="00BC6064">
      <w:pPr>
        <w:pStyle w:val="Paragrafoelenco"/>
        <w:numPr>
          <w:ilvl w:val="0"/>
          <w:numId w:val="38"/>
        </w:numPr>
        <w:spacing w:line="360" w:lineRule="auto"/>
        <w:ind w:right="313"/>
        <w:jc w:val="both"/>
        <w:rPr>
          <w:lang w:bidi="it-IT"/>
        </w:rPr>
      </w:pPr>
      <w:r>
        <w:rPr>
          <w:lang w:bidi="it-IT"/>
        </w:rPr>
        <w:t>Trend monitoring;</w:t>
      </w:r>
    </w:p>
    <w:p w14:paraId="7B197C0A" w14:textId="77777777" w:rsidR="00F4465A" w:rsidRDefault="00F4465A" w:rsidP="00BC6064">
      <w:pPr>
        <w:pStyle w:val="Paragrafoelenco"/>
        <w:numPr>
          <w:ilvl w:val="0"/>
          <w:numId w:val="38"/>
        </w:numPr>
        <w:spacing w:line="360" w:lineRule="auto"/>
        <w:ind w:right="313"/>
        <w:jc w:val="both"/>
        <w:rPr>
          <w:lang w:val="en-US" w:bidi="it-IT"/>
        </w:rPr>
      </w:pPr>
      <w:r>
        <w:rPr>
          <w:lang w:val="en-US" w:bidi="it-IT"/>
        </w:rPr>
        <w:t>Data Profiling and Data Quality.</w:t>
      </w:r>
    </w:p>
    <w:p w14:paraId="1BB8816C" w14:textId="645C3B65" w:rsidR="00F4465A" w:rsidRDefault="00F4465A" w:rsidP="00F4465A">
      <w:pPr>
        <w:spacing w:line="360" w:lineRule="auto"/>
        <w:ind w:left="426" w:right="313"/>
        <w:jc w:val="both"/>
        <w:rPr>
          <w:lang w:val="en-US" w:bidi="it-IT"/>
        </w:rPr>
      </w:pPr>
      <w:r>
        <w:rPr>
          <w:lang w:val="en-US" w:bidi="it-IT"/>
        </w:rPr>
        <w:t xml:space="preserve">Let's see what </w:t>
      </w:r>
      <w:r w:rsidR="00DB56E2">
        <w:rPr>
          <w:lang w:val="en-US" w:bidi="it-IT"/>
        </w:rPr>
        <w:t>the strengths of the approach are</w:t>
      </w:r>
      <w:r>
        <w:rPr>
          <w:lang w:val="en-US" w:bidi="it-IT"/>
        </w:rPr>
        <w:t xml:space="preserve"> [7]:</w:t>
      </w:r>
    </w:p>
    <w:p w14:paraId="1049D465" w14:textId="77777777" w:rsidR="00F4465A" w:rsidRDefault="00F4465A" w:rsidP="00BC6064">
      <w:pPr>
        <w:pStyle w:val="Paragrafoelenco"/>
        <w:numPr>
          <w:ilvl w:val="0"/>
          <w:numId w:val="39"/>
        </w:numPr>
        <w:spacing w:line="360" w:lineRule="auto"/>
        <w:ind w:right="313"/>
        <w:jc w:val="both"/>
        <w:rPr>
          <w:lang w:val="en-US" w:bidi="it-IT"/>
        </w:rPr>
      </w:pPr>
      <w:r>
        <w:rPr>
          <w:i/>
          <w:lang w:val="en-US" w:bidi="it-IT"/>
        </w:rPr>
        <w:t>No barriers to the adoption</w:t>
      </w:r>
      <w:r>
        <w:rPr>
          <w:lang w:val="en-US" w:bidi="it-IT"/>
        </w:rPr>
        <w:t>: Free availability of the basic product makes almost immediate the installation of the software. Talend supports the customer through tutorial on the basic use and it is also possible to rely to a large community of users;</w:t>
      </w:r>
    </w:p>
    <w:p w14:paraId="7B65D717" w14:textId="66151A64" w:rsidR="00F4465A" w:rsidRDefault="00F4465A" w:rsidP="00BC6064">
      <w:pPr>
        <w:pStyle w:val="Paragrafoelenco"/>
        <w:numPr>
          <w:ilvl w:val="0"/>
          <w:numId w:val="39"/>
        </w:numPr>
        <w:spacing w:line="360" w:lineRule="auto"/>
        <w:ind w:right="313"/>
        <w:jc w:val="both"/>
        <w:rPr>
          <w:lang w:val="en-US" w:bidi="it-IT"/>
        </w:rPr>
      </w:pPr>
      <w:r>
        <w:rPr>
          <w:i/>
          <w:lang w:val="en-US" w:bidi="it-IT"/>
        </w:rPr>
        <w:t xml:space="preserve">Fast Learning Curve: </w:t>
      </w:r>
      <w:r>
        <w:rPr>
          <w:lang w:val="en-US" w:bidi="it-IT"/>
        </w:rPr>
        <w:t xml:space="preserve">The product is presented graphically user-friendly. Graphical interface is </w:t>
      </w:r>
      <w:r w:rsidR="00DB56E2">
        <w:rPr>
          <w:lang w:val="en-US" w:bidi="it-IT"/>
        </w:rPr>
        <w:t>intuitive,</w:t>
      </w:r>
      <w:r>
        <w:rPr>
          <w:lang w:val="en-US" w:bidi="it-IT"/>
        </w:rPr>
        <w:t xml:space="preserve"> and the use of the basic functionality does not require special training;</w:t>
      </w:r>
    </w:p>
    <w:p w14:paraId="0CF99A99" w14:textId="77777777" w:rsidR="00F4465A" w:rsidRDefault="00F4465A" w:rsidP="00BC6064">
      <w:pPr>
        <w:pStyle w:val="Paragrafoelenco"/>
        <w:numPr>
          <w:ilvl w:val="0"/>
          <w:numId w:val="39"/>
        </w:numPr>
        <w:spacing w:line="360" w:lineRule="auto"/>
        <w:ind w:right="313"/>
        <w:jc w:val="both"/>
        <w:rPr>
          <w:lang w:val="en-US" w:bidi="it-IT"/>
        </w:rPr>
      </w:pPr>
      <w:r>
        <w:rPr>
          <w:i/>
          <w:lang w:val="en-US" w:bidi="it-IT"/>
        </w:rPr>
        <w:t xml:space="preserve">Model of stable and predictable prices: </w:t>
      </w:r>
      <w:r>
        <w:rPr>
          <w:lang w:val="en-US" w:bidi="it-IT"/>
        </w:rPr>
        <w:t>Proprietary products often involve high costs as that expand the functionality and capabilities of the product. This often makes it difficult to properly costed in the early stages of the project. Talend, however, provides a cost model based on the number of developers and the use of the service, independent of licenses, hardware and quantity of data to be integrated;</w:t>
      </w:r>
    </w:p>
    <w:p w14:paraId="5EACA231" w14:textId="77777777" w:rsidR="00F4465A" w:rsidRDefault="00F4465A" w:rsidP="00BC6064">
      <w:pPr>
        <w:pStyle w:val="Paragrafoelenco"/>
        <w:numPr>
          <w:ilvl w:val="0"/>
          <w:numId w:val="39"/>
        </w:numPr>
        <w:spacing w:line="360" w:lineRule="auto"/>
        <w:ind w:right="313"/>
        <w:jc w:val="both"/>
        <w:rPr>
          <w:lang w:val="en-US" w:bidi="it-IT"/>
        </w:rPr>
      </w:pPr>
      <w:r>
        <w:rPr>
          <w:i/>
          <w:lang w:val="en-US" w:bidi="it-IT"/>
        </w:rPr>
        <w:t xml:space="preserve">The importance of supporting communities: </w:t>
      </w:r>
      <w:r>
        <w:rPr>
          <w:lang w:val="en-US" w:bidi="it-IT"/>
        </w:rPr>
        <w:t>The online community of experts and users of the product is already very broad and today is a very important factor to facilitate the implementation and maintenance of solutions offered by Talend. Forums, wiki, guides and free user contributions represent an added value that only a product of this type can offer;</w:t>
      </w:r>
    </w:p>
    <w:p w14:paraId="1FD71E00" w14:textId="77777777" w:rsidR="00F4465A" w:rsidRDefault="00F4465A" w:rsidP="00BC6064">
      <w:pPr>
        <w:pStyle w:val="Paragrafoelenco"/>
        <w:numPr>
          <w:ilvl w:val="0"/>
          <w:numId w:val="39"/>
        </w:numPr>
        <w:spacing w:line="360" w:lineRule="auto"/>
        <w:ind w:right="313"/>
        <w:jc w:val="both"/>
        <w:rPr>
          <w:lang w:val="en-US" w:bidi="it-IT"/>
        </w:rPr>
      </w:pPr>
      <w:r>
        <w:rPr>
          <w:i/>
          <w:lang w:val="en-US" w:bidi="it-IT"/>
        </w:rPr>
        <w:t xml:space="preserve">Broad support to different types of data: </w:t>
      </w:r>
      <w:r>
        <w:rPr>
          <w:lang w:val="en-US" w:bidi="it-IT"/>
        </w:rPr>
        <w:t xml:space="preserve">With more than 400 preset connections the Talend solution ensures compatibility with </w:t>
      </w:r>
      <w:proofErr w:type="gramStart"/>
      <w:r>
        <w:rPr>
          <w:lang w:val="en-US" w:bidi="it-IT"/>
        </w:rPr>
        <w:t>a large number of</w:t>
      </w:r>
      <w:proofErr w:type="gramEnd"/>
      <w:r>
        <w:rPr>
          <w:lang w:val="en-US" w:bidi="it-IT"/>
        </w:rPr>
        <w:t xml:space="preserve"> systems, databases, software packages, business applications, web services, etc. No other solution on the market offers a high number of possible connections.</w:t>
      </w:r>
    </w:p>
    <w:p w14:paraId="1AA6A491" w14:textId="77777777" w:rsidR="00F4465A" w:rsidRDefault="00F4465A" w:rsidP="00BC6064">
      <w:pPr>
        <w:pStyle w:val="Paragrafoelenco"/>
        <w:numPr>
          <w:ilvl w:val="0"/>
          <w:numId w:val="39"/>
        </w:numPr>
        <w:spacing w:line="360" w:lineRule="auto"/>
        <w:ind w:right="313"/>
        <w:jc w:val="both"/>
        <w:rPr>
          <w:lang w:val="en-US" w:bidi="it-IT"/>
        </w:rPr>
      </w:pPr>
      <w:r>
        <w:rPr>
          <w:i/>
          <w:lang w:val="en-US" w:bidi="it-IT"/>
        </w:rPr>
        <w:t xml:space="preserve"> Flexibility, versatility and product reuse: </w:t>
      </w:r>
      <w:r>
        <w:rPr>
          <w:lang w:val="en-US" w:bidi="it-IT"/>
        </w:rPr>
        <w:t>Talend is not limited to a support to standard techniques of ETL but allows the implementation of different integration strategies. The ability to reuse already finalized projects also constitutes another point of strength of open source approach;</w:t>
      </w:r>
    </w:p>
    <w:p w14:paraId="06041BDB" w14:textId="77777777" w:rsidR="00F4465A" w:rsidRDefault="00F4465A" w:rsidP="00BC6064">
      <w:pPr>
        <w:pStyle w:val="Paragrafoelenco"/>
        <w:numPr>
          <w:ilvl w:val="0"/>
          <w:numId w:val="39"/>
        </w:numPr>
        <w:spacing w:line="360" w:lineRule="auto"/>
        <w:ind w:right="313"/>
        <w:jc w:val="both"/>
        <w:rPr>
          <w:lang w:val="en-US" w:bidi="it-IT"/>
        </w:rPr>
      </w:pPr>
      <w:r>
        <w:rPr>
          <w:i/>
          <w:lang w:val="en-US" w:bidi="it-IT"/>
        </w:rPr>
        <w:lastRenderedPageBreak/>
        <w:t>Functionality and Performance</w:t>
      </w:r>
      <w:r>
        <w:rPr>
          <w:lang w:val="en-US" w:bidi="it-IT"/>
        </w:rPr>
        <w:t>: The level of functionality offered is comparable to proprietary products. However, there are some gaps in the field of data modeling, data quality and data mining. the research and development team dedicated allows the product to be up to the latest market needs and to propose innovative features;</w:t>
      </w:r>
    </w:p>
    <w:p w14:paraId="66AD577B" w14:textId="77777777" w:rsidR="00F4465A" w:rsidRDefault="00F4465A" w:rsidP="00BC6064">
      <w:pPr>
        <w:pStyle w:val="Paragrafoelenco"/>
        <w:numPr>
          <w:ilvl w:val="0"/>
          <w:numId w:val="39"/>
        </w:numPr>
        <w:spacing w:line="360" w:lineRule="auto"/>
        <w:ind w:right="313"/>
        <w:jc w:val="both"/>
        <w:rPr>
          <w:lang w:val="en-US" w:bidi="it-IT"/>
        </w:rPr>
      </w:pPr>
      <w:r>
        <w:rPr>
          <w:i/>
          <w:lang w:val="en-US" w:bidi="it-IT"/>
        </w:rPr>
        <w:t>Costs and time-optimized</w:t>
      </w:r>
      <w:r>
        <w:rPr>
          <w:lang w:val="en-US" w:bidi="it-IT"/>
        </w:rPr>
        <w:t>: The solutions offered by Talend resulting from a 50% to 80% cheaper than traditional products, being less expensive to acquire and maintain and because allow a more rapid development of the integration system.</w:t>
      </w:r>
      <w:bookmarkStart w:id="73" w:name="_Toc12635244"/>
    </w:p>
    <w:p w14:paraId="2301E8FF" w14:textId="77777777" w:rsidR="00F4465A" w:rsidRDefault="00F4465A" w:rsidP="00F4465A">
      <w:pPr>
        <w:ind w:left="426" w:right="313"/>
        <w:rPr>
          <w:lang w:val="en-US"/>
        </w:rPr>
      </w:pPr>
    </w:p>
    <w:p w14:paraId="1B5433EA" w14:textId="77777777" w:rsidR="00F4465A" w:rsidRDefault="00F4465A" w:rsidP="00F4465A">
      <w:pPr>
        <w:pStyle w:val="Titolo2"/>
        <w:ind w:left="426" w:right="313"/>
        <w:rPr>
          <w:rFonts w:asciiTheme="minorHAnsi" w:hAnsiTheme="minorHAnsi" w:cstheme="minorHAnsi"/>
          <w:b/>
          <w:i/>
          <w:color w:val="auto"/>
          <w:sz w:val="40"/>
          <w:szCs w:val="40"/>
          <w:lang w:val="en-US"/>
        </w:rPr>
      </w:pPr>
      <w:bookmarkStart w:id="74" w:name="_Toc14958200"/>
      <w:bookmarkStart w:id="75" w:name="_Toc18569531"/>
      <w:r>
        <w:rPr>
          <w:rStyle w:val="Titolo1Carattere"/>
          <w:rFonts w:asciiTheme="minorHAnsi" w:hAnsiTheme="minorHAnsi" w:cstheme="minorHAnsi"/>
          <w:b/>
          <w:i/>
          <w:color w:val="auto"/>
          <w:sz w:val="40"/>
          <w:szCs w:val="40"/>
          <w:lang w:val="en-US"/>
        </w:rPr>
        <w:t>2.2 CREATION</w:t>
      </w:r>
      <w:r>
        <w:rPr>
          <w:rFonts w:asciiTheme="minorHAnsi" w:hAnsiTheme="minorHAnsi" w:cstheme="minorHAnsi"/>
          <w:b/>
          <w:i/>
          <w:color w:val="auto"/>
          <w:sz w:val="40"/>
          <w:szCs w:val="40"/>
          <w:lang w:val="en-US"/>
        </w:rPr>
        <w:t xml:space="preserve"> </w:t>
      </w:r>
      <w:r>
        <w:rPr>
          <w:rStyle w:val="Titolo1Carattere"/>
          <w:rFonts w:asciiTheme="minorHAnsi" w:hAnsiTheme="minorHAnsi" w:cstheme="minorHAnsi"/>
          <w:b/>
          <w:i/>
          <w:color w:val="auto"/>
          <w:sz w:val="40"/>
          <w:szCs w:val="40"/>
          <w:lang w:val="en-US"/>
        </w:rPr>
        <w:t>OF</w:t>
      </w:r>
      <w:r>
        <w:rPr>
          <w:rFonts w:asciiTheme="minorHAnsi" w:hAnsiTheme="minorHAnsi" w:cstheme="minorHAnsi"/>
          <w:b/>
          <w:i/>
          <w:color w:val="auto"/>
          <w:sz w:val="40"/>
          <w:szCs w:val="40"/>
          <w:lang w:val="en-US"/>
        </w:rPr>
        <w:t xml:space="preserve"> </w:t>
      </w:r>
      <w:r>
        <w:rPr>
          <w:rStyle w:val="Titolo1Carattere"/>
          <w:rFonts w:asciiTheme="minorHAnsi" w:hAnsiTheme="minorHAnsi" w:cstheme="minorHAnsi"/>
          <w:b/>
          <w:i/>
          <w:color w:val="auto"/>
          <w:sz w:val="40"/>
          <w:szCs w:val="40"/>
          <w:lang w:val="en-US"/>
        </w:rPr>
        <w:t>DATA</w:t>
      </w:r>
      <w:r>
        <w:rPr>
          <w:rFonts w:asciiTheme="minorHAnsi" w:hAnsiTheme="minorHAnsi" w:cstheme="minorHAnsi"/>
          <w:b/>
          <w:i/>
          <w:color w:val="auto"/>
          <w:sz w:val="40"/>
          <w:szCs w:val="40"/>
          <w:lang w:val="en-US"/>
        </w:rPr>
        <w:t xml:space="preserve"> MART</w:t>
      </w:r>
      <w:bookmarkEnd w:id="73"/>
      <w:bookmarkEnd w:id="74"/>
      <w:bookmarkEnd w:id="75"/>
    </w:p>
    <w:p w14:paraId="0858511B" w14:textId="77777777" w:rsidR="00F4465A" w:rsidRDefault="00F4465A" w:rsidP="00F4465A">
      <w:pPr>
        <w:ind w:left="426" w:right="313"/>
        <w:rPr>
          <w:lang w:val="en-US" w:bidi="it-IT"/>
        </w:rPr>
      </w:pPr>
    </w:p>
    <w:p w14:paraId="3F2C3C05" w14:textId="77777777" w:rsidR="00F4465A" w:rsidRDefault="00F4465A" w:rsidP="00F4465A">
      <w:pPr>
        <w:spacing w:line="360" w:lineRule="auto"/>
        <w:ind w:left="426" w:right="313"/>
        <w:jc w:val="both"/>
        <w:rPr>
          <w:lang w:val="en-US" w:bidi="it-IT"/>
        </w:rPr>
      </w:pPr>
      <w:r>
        <w:rPr>
          <w:lang w:val="en-US" w:bidi="it-IT"/>
        </w:rPr>
        <w:t>Specifically, a Data Mart is an analytical database designed to meet the specific needs of a business. Being logical or physical subset of a data warehouse, larger in size, it follows the same design rules but with aggregated data at various levels of detail, although it may sometimes also be formed in the absence of an integrated data system [11].</w:t>
      </w:r>
      <w:bookmarkStart w:id="76" w:name="_Hlk14962389"/>
      <w:bookmarkEnd w:id="76"/>
    </w:p>
    <w:p w14:paraId="1F076309" w14:textId="7F2DB7EF" w:rsidR="00F4465A" w:rsidRDefault="00F4465A" w:rsidP="00F4465A">
      <w:pPr>
        <w:pStyle w:val="Didascalia"/>
        <w:ind w:left="426" w:right="313"/>
        <w:jc w:val="center"/>
        <w:rPr>
          <w:color w:val="auto"/>
          <w:sz w:val="24"/>
          <w:lang w:val="en-US" w:bidi="it-IT"/>
        </w:rPr>
      </w:pPr>
      <w:bookmarkStart w:id="77" w:name="_Toc18569617"/>
      <w:r>
        <w:rPr>
          <w:color w:val="auto"/>
          <w:sz w:val="24"/>
          <w:lang w:val="en-US"/>
        </w:rPr>
        <w:t xml:space="preserve">Table </w:t>
      </w:r>
      <w:r>
        <w:fldChar w:fldCharType="begin"/>
      </w:r>
      <w:r>
        <w:rPr>
          <w:color w:val="auto"/>
          <w:sz w:val="24"/>
          <w:lang w:val="en-US"/>
        </w:rPr>
        <w:instrText xml:space="preserve"> SEQ Tabella \* ARABIC </w:instrText>
      </w:r>
      <w:r>
        <w:fldChar w:fldCharType="separate"/>
      </w:r>
      <w:r w:rsidR="00DC5999">
        <w:rPr>
          <w:noProof/>
          <w:color w:val="auto"/>
          <w:sz w:val="24"/>
          <w:lang w:val="en-US"/>
        </w:rPr>
        <w:t>3</w:t>
      </w:r>
      <w:r>
        <w:fldChar w:fldCharType="end"/>
      </w:r>
      <w:r>
        <w:rPr>
          <w:color w:val="auto"/>
          <w:sz w:val="24"/>
          <w:lang w:val="en-US"/>
        </w:rPr>
        <w:t>: Data Warehouse Vs. Data Mart</w:t>
      </w:r>
      <w:bookmarkEnd w:id="77"/>
      <w:r>
        <w:rPr>
          <w:color w:val="auto"/>
          <w:sz w:val="24"/>
          <w:lang w:val="en-US"/>
        </w:rPr>
        <w:t xml:space="preserve"> </w:t>
      </w:r>
    </w:p>
    <w:tbl>
      <w:tblPr>
        <w:tblW w:w="964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453"/>
        <w:gridCol w:w="3237"/>
        <w:gridCol w:w="2952"/>
      </w:tblGrid>
      <w:tr w:rsidR="00F4465A" w14:paraId="504D32AE" w14:textId="77777777" w:rsidTr="00F4465A">
        <w:trPr>
          <w:trHeight w:val="554"/>
          <w:jc w:val="center"/>
        </w:trPr>
        <w:tc>
          <w:tcPr>
            <w:tcW w:w="3453" w:type="dxa"/>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796F143A"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b/>
                <w:lang w:eastAsia="it-IT" w:bidi="it-IT"/>
              </w:rPr>
            </w:pPr>
            <w:r>
              <w:rPr>
                <w:rFonts w:asciiTheme="minorHAnsi" w:eastAsia="Verdana" w:hAnsiTheme="minorHAnsi" w:cstheme="minorHAnsi"/>
                <w:b/>
                <w:lang w:eastAsia="it-IT" w:bidi="it-IT"/>
              </w:rPr>
              <w:t>Definition</w:t>
            </w:r>
          </w:p>
        </w:tc>
        <w:tc>
          <w:tcPr>
            <w:tcW w:w="3237" w:type="dxa"/>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3567EB9C"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b/>
                <w:lang w:val="en-GB" w:eastAsia="it-IT" w:bidi="it-IT"/>
              </w:rPr>
            </w:pPr>
            <w:r>
              <w:rPr>
                <w:rFonts w:asciiTheme="minorHAnsi" w:eastAsia="Verdana" w:hAnsiTheme="minorHAnsi" w:cstheme="minorHAnsi"/>
                <w:b/>
                <w:lang w:val="en-GB" w:eastAsia="it-IT" w:bidi="it-IT"/>
              </w:rPr>
              <w:t>Data Warehouse</w:t>
            </w:r>
          </w:p>
        </w:tc>
        <w:tc>
          <w:tcPr>
            <w:tcW w:w="2952" w:type="dxa"/>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6EC680EF"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b/>
                <w:lang w:val="en-GB" w:eastAsia="it-IT" w:bidi="it-IT"/>
              </w:rPr>
            </w:pPr>
            <w:r>
              <w:rPr>
                <w:rFonts w:asciiTheme="minorHAnsi" w:eastAsia="Verdana" w:hAnsiTheme="minorHAnsi" w:cstheme="minorHAnsi"/>
                <w:b/>
                <w:lang w:val="en-GB" w:eastAsia="it-IT" w:bidi="it-IT"/>
              </w:rPr>
              <w:t>data mart</w:t>
            </w:r>
          </w:p>
        </w:tc>
      </w:tr>
      <w:tr w:rsidR="00F4465A" w:rsidRPr="00361C5B" w14:paraId="11875C27" w14:textId="77777777" w:rsidTr="00F4465A">
        <w:trPr>
          <w:trHeight w:val="1136"/>
          <w:jc w:val="center"/>
        </w:trPr>
        <w:tc>
          <w:tcPr>
            <w:tcW w:w="3453" w:type="dxa"/>
            <w:tcBorders>
              <w:top w:val="single" w:sz="4" w:space="0" w:color="auto"/>
              <w:left w:val="single" w:sz="4" w:space="0" w:color="auto"/>
              <w:bottom w:val="single" w:sz="4" w:space="0" w:color="auto"/>
              <w:right w:val="single" w:sz="4" w:space="0" w:color="auto"/>
            </w:tcBorders>
            <w:vAlign w:val="center"/>
            <w:hideMark/>
          </w:tcPr>
          <w:p w14:paraId="3C9E1FBE"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b/>
                <w:lang w:eastAsia="it-IT" w:bidi="it-IT"/>
              </w:rPr>
            </w:pPr>
            <w:proofErr w:type="spellStart"/>
            <w:r>
              <w:rPr>
                <w:rFonts w:asciiTheme="minorHAnsi" w:eastAsia="Verdana" w:hAnsiTheme="minorHAnsi" w:cstheme="minorHAnsi"/>
                <w:b/>
                <w:lang w:eastAsia="it-IT" w:bidi="it-IT"/>
              </w:rPr>
              <w:t>Purposes</w:t>
            </w:r>
            <w:proofErr w:type="spellEnd"/>
          </w:p>
        </w:tc>
        <w:tc>
          <w:tcPr>
            <w:tcW w:w="3237" w:type="dxa"/>
            <w:tcBorders>
              <w:top w:val="single" w:sz="4" w:space="0" w:color="auto"/>
              <w:left w:val="single" w:sz="4" w:space="0" w:color="auto"/>
              <w:bottom w:val="single" w:sz="4" w:space="0" w:color="auto"/>
              <w:right w:val="single" w:sz="4" w:space="0" w:color="auto"/>
            </w:tcBorders>
            <w:vAlign w:val="center"/>
            <w:hideMark/>
          </w:tcPr>
          <w:p w14:paraId="19349065"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Pr>
                <w:rFonts w:asciiTheme="minorHAnsi" w:eastAsia="Verdana" w:hAnsiTheme="minorHAnsi" w:cstheme="minorHAnsi"/>
                <w:lang w:val="en-US" w:eastAsia="it-IT" w:bidi="it-IT"/>
              </w:rPr>
              <w:t>neutral</w:t>
            </w:r>
          </w:p>
          <w:p w14:paraId="10943A67"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Pr>
                <w:rFonts w:asciiTheme="minorHAnsi" w:eastAsia="Verdana" w:hAnsiTheme="minorHAnsi" w:cstheme="minorHAnsi"/>
                <w:lang w:val="en-US" w:eastAsia="it-IT" w:bidi="it-IT"/>
              </w:rPr>
              <w:t>Centralized Application</w:t>
            </w:r>
          </w:p>
          <w:p w14:paraId="21912E61"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Pr>
                <w:rFonts w:asciiTheme="minorHAnsi" w:eastAsia="Verdana" w:hAnsiTheme="minorHAnsi" w:cstheme="minorHAnsi"/>
                <w:lang w:val="en-US" w:eastAsia="it-IT" w:bidi="it-IT"/>
              </w:rPr>
              <w:t xml:space="preserve"> and shared in the</w:t>
            </w:r>
          </w:p>
          <w:p w14:paraId="59ACF21D"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Pr>
                <w:rFonts w:asciiTheme="minorHAnsi" w:eastAsia="Verdana" w:hAnsiTheme="minorHAnsi" w:cstheme="minorHAnsi"/>
                <w:lang w:val="en-US" w:eastAsia="it-IT" w:bidi="it-IT"/>
              </w:rPr>
              <w:t>entire company</w:t>
            </w:r>
          </w:p>
        </w:tc>
        <w:tc>
          <w:tcPr>
            <w:tcW w:w="2952" w:type="dxa"/>
            <w:tcBorders>
              <w:top w:val="single" w:sz="4" w:space="0" w:color="auto"/>
              <w:left w:val="single" w:sz="4" w:space="0" w:color="auto"/>
              <w:bottom w:val="single" w:sz="4" w:space="0" w:color="auto"/>
              <w:right w:val="single" w:sz="4" w:space="0" w:color="auto"/>
            </w:tcBorders>
            <w:vAlign w:val="center"/>
          </w:tcPr>
          <w:p w14:paraId="5AD12930" w14:textId="770F557A" w:rsidR="00F4465A" w:rsidRPr="00361C5B" w:rsidRDefault="00361C5B">
            <w:pPr>
              <w:widowControl w:val="0"/>
              <w:autoSpaceDE w:val="0"/>
              <w:autoSpaceDN w:val="0"/>
              <w:spacing w:after="0" w:line="240" w:lineRule="auto"/>
              <w:ind w:left="426" w:right="313"/>
              <w:jc w:val="center"/>
              <w:rPr>
                <w:rFonts w:asciiTheme="minorHAnsi" w:eastAsia="Verdana" w:hAnsiTheme="minorHAnsi" w:cstheme="minorHAnsi"/>
                <w:lang w:val="en-GB" w:eastAsia="it-IT" w:bidi="it-IT"/>
              </w:rPr>
            </w:pPr>
            <w:r>
              <w:rPr>
                <w:rFonts w:asciiTheme="minorHAnsi" w:eastAsia="Verdana" w:hAnsiTheme="minorHAnsi" w:cstheme="minorHAnsi"/>
                <w:lang w:val="en-GB" w:eastAsia="it-IT" w:bidi="it-IT"/>
              </w:rPr>
              <w:t>S</w:t>
            </w:r>
            <w:r w:rsidR="00F4465A" w:rsidRPr="00361C5B">
              <w:rPr>
                <w:rFonts w:asciiTheme="minorHAnsi" w:eastAsia="Verdana" w:hAnsiTheme="minorHAnsi" w:cstheme="minorHAnsi"/>
                <w:lang w:val="en-GB" w:eastAsia="it-IT" w:bidi="it-IT"/>
              </w:rPr>
              <w:t>pecific applications</w:t>
            </w:r>
          </w:p>
          <w:p w14:paraId="2525EA6F" w14:textId="2BF27AB6" w:rsidR="00F4465A" w:rsidRPr="00361C5B" w:rsidRDefault="00361C5B">
            <w:pPr>
              <w:widowControl w:val="0"/>
              <w:autoSpaceDE w:val="0"/>
              <w:autoSpaceDN w:val="0"/>
              <w:spacing w:after="0" w:line="240" w:lineRule="auto"/>
              <w:ind w:left="426" w:right="313"/>
              <w:jc w:val="center"/>
              <w:rPr>
                <w:rFonts w:asciiTheme="minorHAnsi" w:eastAsia="Verdana" w:hAnsiTheme="minorHAnsi" w:cstheme="minorHAnsi"/>
                <w:lang w:val="en-GB" w:eastAsia="it-IT" w:bidi="it-IT"/>
              </w:rPr>
            </w:pPr>
            <w:r w:rsidRPr="00361C5B">
              <w:rPr>
                <w:rFonts w:asciiTheme="minorHAnsi" w:eastAsia="Verdana" w:hAnsiTheme="minorHAnsi" w:cstheme="minorHAnsi"/>
                <w:lang w:val="en-GB" w:eastAsia="it-IT" w:bidi="it-IT"/>
              </w:rPr>
              <w:t>d</w:t>
            </w:r>
            <w:r w:rsidR="00F4465A" w:rsidRPr="00361C5B">
              <w:rPr>
                <w:rFonts w:asciiTheme="minorHAnsi" w:eastAsia="Verdana" w:hAnsiTheme="minorHAnsi" w:cstheme="minorHAnsi"/>
                <w:lang w:val="en-GB" w:eastAsia="it-IT" w:bidi="it-IT"/>
              </w:rPr>
              <w:t>epartments or areas</w:t>
            </w:r>
          </w:p>
          <w:p w14:paraId="3A9F6F8E" w14:textId="77777777" w:rsidR="00F4465A" w:rsidRPr="00361C5B" w:rsidRDefault="00F4465A">
            <w:pPr>
              <w:widowControl w:val="0"/>
              <w:autoSpaceDE w:val="0"/>
              <w:autoSpaceDN w:val="0"/>
              <w:spacing w:after="0" w:line="240" w:lineRule="auto"/>
              <w:ind w:left="426" w:right="313"/>
              <w:jc w:val="center"/>
              <w:rPr>
                <w:rFonts w:asciiTheme="minorHAnsi" w:eastAsia="Verdana" w:hAnsiTheme="minorHAnsi" w:cstheme="minorHAnsi"/>
                <w:lang w:val="en-GB" w:eastAsia="it-IT" w:bidi="it-IT"/>
              </w:rPr>
            </w:pPr>
          </w:p>
        </w:tc>
      </w:tr>
      <w:tr w:rsidR="00F4465A" w14:paraId="0851A323" w14:textId="77777777" w:rsidTr="00F4465A">
        <w:trPr>
          <w:trHeight w:val="850"/>
          <w:jc w:val="center"/>
        </w:trPr>
        <w:tc>
          <w:tcPr>
            <w:tcW w:w="3453" w:type="dxa"/>
            <w:tcBorders>
              <w:top w:val="single" w:sz="4" w:space="0" w:color="auto"/>
              <w:left w:val="single" w:sz="4" w:space="0" w:color="auto"/>
              <w:bottom w:val="single" w:sz="4" w:space="0" w:color="auto"/>
              <w:right w:val="single" w:sz="4" w:space="0" w:color="auto"/>
            </w:tcBorders>
            <w:vAlign w:val="center"/>
            <w:hideMark/>
          </w:tcPr>
          <w:p w14:paraId="10E6F52D"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b/>
                <w:lang w:eastAsia="it-IT" w:bidi="it-IT"/>
              </w:rPr>
            </w:pPr>
            <w:r>
              <w:rPr>
                <w:rFonts w:asciiTheme="minorHAnsi" w:eastAsia="Verdana" w:hAnsiTheme="minorHAnsi" w:cstheme="minorHAnsi"/>
                <w:b/>
                <w:lang w:eastAsia="it-IT" w:bidi="it-IT"/>
              </w:rPr>
              <w:t>Data</w:t>
            </w:r>
          </w:p>
        </w:tc>
        <w:tc>
          <w:tcPr>
            <w:tcW w:w="3237" w:type="dxa"/>
            <w:tcBorders>
              <w:top w:val="single" w:sz="4" w:space="0" w:color="auto"/>
              <w:left w:val="single" w:sz="4" w:space="0" w:color="auto"/>
              <w:bottom w:val="single" w:sz="4" w:space="0" w:color="auto"/>
              <w:right w:val="single" w:sz="4" w:space="0" w:color="auto"/>
            </w:tcBorders>
            <w:vAlign w:val="center"/>
            <w:hideMark/>
          </w:tcPr>
          <w:p w14:paraId="07586AE3" w14:textId="6E415E9D"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Low de</w:t>
            </w:r>
            <w:r w:rsidR="00B43F85">
              <w:rPr>
                <w:rFonts w:asciiTheme="minorHAnsi" w:eastAsia="Verdana" w:hAnsiTheme="minorHAnsi" w:cstheme="minorHAnsi"/>
                <w:lang w:eastAsia="it-IT" w:bidi="it-IT"/>
              </w:rPr>
              <w:t>-</w:t>
            </w:r>
            <w:proofErr w:type="spellStart"/>
            <w:r>
              <w:rPr>
                <w:rFonts w:asciiTheme="minorHAnsi" w:eastAsia="Verdana" w:hAnsiTheme="minorHAnsi" w:cstheme="minorHAnsi"/>
                <w:lang w:eastAsia="it-IT" w:bidi="it-IT"/>
              </w:rPr>
              <w:t>normali</w:t>
            </w:r>
            <w:r w:rsidR="00B43F85">
              <w:rPr>
                <w:rFonts w:asciiTheme="minorHAnsi" w:eastAsia="Verdana" w:hAnsiTheme="minorHAnsi" w:cstheme="minorHAnsi"/>
                <w:lang w:eastAsia="it-IT" w:bidi="it-IT"/>
              </w:rPr>
              <w:t>z</w:t>
            </w:r>
            <w:r>
              <w:rPr>
                <w:rFonts w:asciiTheme="minorHAnsi" w:eastAsia="Verdana" w:hAnsiTheme="minorHAnsi" w:cstheme="minorHAnsi"/>
                <w:lang w:eastAsia="it-IT" w:bidi="it-IT"/>
              </w:rPr>
              <w:t>ation</w:t>
            </w:r>
            <w:proofErr w:type="spellEnd"/>
          </w:p>
        </w:tc>
        <w:tc>
          <w:tcPr>
            <w:tcW w:w="2952" w:type="dxa"/>
            <w:tcBorders>
              <w:top w:val="single" w:sz="4" w:space="0" w:color="auto"/>
              <w:left w:val="single" w:sz="4" w:space="0" w:color="auto"/>
              <w:bottom w:val="single" w:sz="4" w:space="0" w:color="auto"/>
              <w:right w:val="single" w:sz="4" w:space="0" w:color="auto"/>
            </w:tcBorders>
            <w:vAlign w:val="center"/>
            <w:hideMark/>
          </w:tcPr>
          <w:p w14:paraId="66092808" w14:textId="44DF6CAC"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High de</w:t>
            </w:r>
            <w:r w:rsidR="00B43F85">
              <w:rPr>
                <w:rFonts w:asciiTheme="minorHAnsi" w:eastAsia="Verdana" w:hAnsiTheme="minorHAnsi" w:cstheme="minorHAnsi"/>
                <w:lang w:eastAsia="it-IT" w:bidi="it-IT"/>
              </w:rPr>
              <w:t>-</w:t>
            </w:r>
            <w:proofErr w:type="spellStart"/>
            <w:r>
              <w:rPr>
                <w:rFonts w:asciiTheme="minorHAnsi" w:eastAsia="Verdana" w:hAnsiTheme="minorHAnsi" w:cstheme="minorHAnsi"/>
                <w:lang w:eastAsia="it-IT" w:bidi="it-IT"/>
              </w:rPr>
              <w:t>normali</w:t>
            </w:r>
            <w:r w:rsidR="00B43F85">
              <w:rPr>
                <w:rFonts w:asciiTheme="minorHAnsi" w:eastAsia="Verdana" w:hAnsiTheme="minorHAnsi" w:cstheme="minorHAnsi"/>
                <w:lang w:eastAsia="it-IT" w:bidi="it-IT"/>
              </w:rPr>
              <w:t>z</w:t>
            </w:r>
            <w:r>
              <w:rPr>
                <w:rFonts w:asciiTheme="minorHAnsi" w:eastAsia="Verdana" w:hAnsiTheme="minorHAnsi" w:cstheme="minorHAnsi"/>
                <w:lang w:eastAsia="it-IT" w:bidi="it-IT"/>
              </w:rPr>
              <w:t>ation</w:t>
            </w:r>
            <w:proofErr w:type="spellEnd"/>
          </w:p>
        </w:tc>
      </w:tr>
      <w:tr w:rsidR="00F4465A" w:rsidRPr="00631DDA" w14:paraId="15C91E7C" w14:textId="77777777" w:rsidTr="00F4465A">
        <w:trPr>
          <w:trHeight w:val="583"/>
          <w:jc w:val="center"/>
        </w:trPr>
        <w:tc>
          <w:tcPr>
            <w:tcW w:w="3453" w:type="dxa"/>
            <w:tcBorders>
              <w:top w:val="single" w:sz="4" w:space="0" w:color="auto"/>
              <w:left w:val="single" w:sz="4" w:space="0" w:color="auto"/>
              <w:bottom w:val="single" w:sz="4" w:space="0" w:color="auto"/>
              <w:right w:val="single" w:sz="4" w:space="0" w:color="auto"/>
            </w:tcBorders>
            <w:vAlign w:val="center"/>
            <w:hideMark/>
          </w:tcPr>
          <w:p w14:paraId="3EEC1C3A"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b/>
                <w:lang w:eastAsia="it-IT" w:bidi="it-IT"/>
              </w:rPr>
            </w:pPr>
            <w:proofErr w:type="spellStart"/>
            <w:r>
              <w:rPr>
                <w:rFonts w:asciiTheme="minorHAnsi" w:eastAsia="Verdana" w:hAnsiTheme="minorHAnsi" w:cstheme="minorHAnsi"/>
                <w:b/>
                <w:lang w:eastAsia="it-IT" w:bidi="it-IT"/>
              </w:rPr>
              <w:t>Subjects</w:t>
            </w:r>
            <w:proofErr w:type="spellEnd"/>
            <w:r>
              <w:rPr>
                <w:rFonts w:asciiTheme="minorHAnsi" w:eastAsia="Verdana" w:hAnsiTheme="minorHAnsi" w:cstheme="minorHAnsi"/>
                <w:b/>
                <w:lang w:eastAsia="it-IT" w:bidi="it-IT"/>
              </w:rPr>
              <w:t xml:space="preserve"> users</w:t>
            </w:r>
          </w:p>
        </w:tc>
        <w:tc>
          <w:tcPr>
            <w:tcW w:w="3237" w:type="dxa"/>
            <w:tcBorders>
              <w:top w:val="single" w:sz="4" w:space="0" w:color="auto"/>
              <w:left w:val="single" w:sz="4" w:space="0" w:color="auto"/>
              <w:bottom w:val="single" w:sz="4" w:space="0" w:color="auto"/>
              <w:right w:val="single" w:sz="4" w:space="0" w:color="auto"/>
            </w:tcBorders>
            <w:vAlign w:val="center"/>
            <w:hideMark/>
          </w:tcPr>
          <w:p w14:paraId="0303C4DA"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eastAsia="it-IT" w:bidi="it-IT"/>
              </w:rPr>
            </w:pPr>
            <w:proofErr w:type="spellStart"/>
            <w:r>
              <w:rPr>
                <w:rFonts w:asciiTheme="minorHAnsi" w:eastAsia="Verdana" w:hAnsiTheme="minorHAnsi" w:cstheme="minorHAnsi"/>
                <w:lang w:eastAsia="it-IT" w:bidi="it-IT"/>
              </w:rPr>
              <w:t>Subjects</w:t>
            </w:r>
            <w:proofErr w:type="spellEnd"/>
            <w:r>
              <w:rPr>
                <w:rFonts w:asciiTheme="minorHAnsi" w:eastAsia="Verdana" w:hAnsiTheme="minorHAnsi" w:cstheme="minorHAnsi"/>
                <w:lang w:eastAsia="it-IT" w:bidi="it-IT"/>
              </w:rPr>
              <w:t xml:space="preserve"> in </w:t>
            </w:r>
            <w:proofErr w:type="spellStart"/>
            <w:r>
              <w:rPr>
                <w:rFonts w:asciiTheme="minorHAnsi" w:eastAsia="Verdana" w:hAnsiTheme="minorHAnsi" w:cstheme="minorHAnsi"/>
                <w:lang w:eastAsia="it-IT" w:bidi="it-IT"/>
              </w:rPr>
              <w:t>many</w:t>
            </w:r>
            <w:proofErr w:type="spellEnd"/>
            <w:r>
              <w:rPr>
                <w:rFonts w:asciiTheme="minorHAnsi" w:eastAsia="Verdana" w:hAnsiTheme="minorHAnsi" w:cstheme="minorHAnsi"/>
                <w:lang w:eastAsia="it-IT" w:bidi="it-IT"/>
              </w:rPr>
              <w:t xml:space="preserve"> </w:t>
            </w:r>
            <w:proofErr w:type="spellStart"/>
            <w:r>
              <w:rPr>
                <w:rFonts w:asciiTheme="minorHAnsi" w:eastAsia="Verdana" w:hAnsiTheme="minorHAnsi" w:cstheme="minorHAnsi"/>
                <w:lang w:eastAsia="it-IT" w:bidi="it-IT"/>
              </w:rPr>
              <w:t>areas</w:t>
            </w:r>
            <w:proofErr w:type="spellEnd"/>
          </w:p>
        </w:tc>
        <w:tc>
          <w:tcPr>
            <w:tcW w:w="2952" w:type="dxa"/>
            <w:tcBorders>
              <w:top w:val="single" w:sz="4" w:space="0" w:color="auto"/>
              <w:left w:val="single" w:sz="4" w:space="0" w:color="auto"/>
              <w:bottom w:val="single" w:sz="4" w:space="0" w:color="auto"/>
              <w:right w:val="single" w:sz="4" w:space="0" w:color="auto"/>
            </w:tcBorders>
            <w:vAlign w:val="center"/>
            <w:hideMark/>
          </w:tcPr>
          <w:p w14:paraId="42A38243"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Pr>
                <w:rFonts w:asciiTheme="minorHAnsi" w:eastAsia="Verdana" w:hAnsiTheme="minorHAnsi" w:cstheme="minorHAnsi"/>
                <w:lang w:val="en-US" w:eastAsia="it-IT" w:bidi="it-IT"/>
              </w:rPr>
              <w:t>Subjects in a single area</w:t>
            </w:r>
          </w:p>
        </w:tc>
      </w:tr>
      <w:tr w:rsidR="00F4465A" w:rsidRPr="00631DDA" w14:paraId="49D797A2" w14:textId="77777777" w:rsidTr="00F4465A">
        <w:trPr>
          <w:trHeight w:val="861"/>
          <w:jc w:val="center"/>
        </w:trPr>
        <w:tc>
          <w:tcPr>
            <w:tcW w:w="3453" w:type="dxa"/>
            <w:tcBorders>
              <w:top w:val="single" w:sz="4" w:space="0" w:color="auto"/>
              <w:left w:val="single" w:sz="4" w:space="0" w:color="auto"/>
              <w:bottom w:val="single" w:sz="4" w:space="0" w:color="auto"/>
              <w:right w:val="single" w:sz="4" w:space="0" w:color="auto"/>
            </w:tcBorders>
            <w:vAlign w:val="center"/>
            <w:hideMark/>
          </w:tcPr>
          <w:p w14:paraId="5FA332DE"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b/>
                <w:lang w:eastAsia="it-IT" w:bidi="it-IT"/>
              </w:rPr>
            </w:pPr>
            <w:r>
              <w:rPr>
                <w:rFonts w:asciiTheme="minorHAnsi" w:eastAsia="Verdana" w:hAnsiTheme="minorHAnsi" w:cstheme="minorHAnsi"/>
                <w:b/>
                <w:lang w:eastAsia="it-IT" w:bidi="it-IT"/>
              </w:rPr>
              <w:t>Data Sources</w:t>
            </w:r>
          </w:p>
        </w:tc>
        <w:tc>
          <w:tcPr>
            <w:tcW w:w="3237" w:type="dxa"/>
            <w:tcBorders>
              <w:top w:val="single" w:sz="4" w:space="0" w:color="auto"/>
              <w:left w:val="single" w:sz="4" w:space="0" w:color="auto"/>
              <w:bottom w:val="single" w:sz="4" w:space="0" w:color="auto"/>
              <w:right w:val="single" w:sz="4" w:space="0" w:color="auto"/>
            </w:tcBorders>
            <w:vAlign w:val="center"/>
            <w:hideMark/>
          </w:tcPr>
          <w:p w14:paraId="12E354DB"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eastAsia="it-IT" w:bidi="it-IT"/>
              </w:rPr>
            </w:pPr>
            <w:proofErr w:type="spellStart"/>
            <w:r>
              <w:rPr>
                <w:rFonts w:asciiTheme="minorHAnsi" w:eastAsia="Verdana" w:hAnsiTheme="minorHAnsi" w:cstheme="minorHAnsi"/>
                <w:lang w:eastAsia="it-IT" w:bidi="it-IT"/>
              </w:rPr>
              <w:t>Many</w:t>
            </w:r>
            <w:proofErr w:type="spellEnd"/>
          </w:p>
          <w:p w14:paraId="363AFFBF"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eastAsia="it-IT" w:bidi="it-IT"/>
              </w:rPr>
            </w:pPr>
            <w:proofErr w:type="spellStart"/>
            <w:r>
              <w:rPr>
                <w:rFonts w:asciiTheme="minorHAnsi" w:eastAsia="Verdana" w:hAnsiTheme="minorHAnsi" w:cstheme="minorHAnsi"/>
                <w:lang w:eastAsia="it-IT" w:bidi="it-IT"/>
              </w:rPr>
              <w:t>External</w:t>
            </w:r>
            <w:proofErr w:type="spellEnd"/>
            <w:r>
              <w:rPr>
                <w:rFonts w:asciiTheme="minorHAnsi" w:eastAsia="Verdana" w:hAnsiTheme="minorHAnsi" w:cstheme="minorHAnsi"/>
                <w:lang w:eastAsia="it-IT" w:bidi="it-IT"/>
              </w:rPr>
              <w:t xml:space="preserve"> Data </w:t>
            </w:r>
            <w:proofErr w:type="spellStart"/>
            <w:r>
              <w:rPr>
                <w:rFonts w:asciiTheme="minorHAnsi" w:eastAsia="Verdana" w:hAnsiTheme="minorHAnsi" w:cstheme="minorHAnsi"/>
                <w:lang w:eastAsia="it-IT" w:bidi="it-IT"/>
              </w:rPr>
              <w:t>Operational</w:t>
            </w:r>
            <w:proofErr w:type="spellEnd"/>
          </w:p>
        </w:tc>
        <w:tc>
          <w:tcPr>
            <w:tcW w:w="2952" w:type="dxa"/>
            <w:tcBorders>
              <w:top w:val="single" w:sz="4" w:space="0" w:color="auto"/>
              <w:left w:val="single" w:sz="4" w:space="0" w:color="auto"/>
              <w:bottom w:val="single" w:sz="4" w:space="0" w:color="auto"/>
              <w:right w:val="single" w:sz="4" w:space="0" w:color="auto"/>
            </w:tcBorders>
            <w:vAlign w:val="center"/>
            <w:hideMark/>
          </w:tcPr>
          <w:p w14:paraId="1071FFFB" w14:textId="77777777" w:rsidR="00F4465A" w:rsidRPr="00B43F85" w:rsidRDefault="00F4465A">
            <w:pPr>
              <w:widowControl w:val="0"/>
              <w:autoSpaceDE w:val="0"/>
              <w:autoSpaceDN w:val="0"/>
              <w:spacing w:after="0" w:line="240" w:lineRule="auto"/>
              <w:ind w:left="426" w:right="313"/>
              <w:jc w:val="center"/>
              <w:rPr>
                <w:rFonts w:asciiTheme="minorHAnsi" w:eastAsia="Verdana" w:hAnsiTheme="minorHAnsi" w:cstheme="minorHAnsi"/>
                <w:lang w:val="en-GB" w:eastAsia="it-IT" w:bidi="it-IT"/>
              </w:rPr>
            </w:pPr>
            <w:r w:rsidRPr="00B43F85">
              <w:rPr>
                <w:rFonts w:asciiTheme="minorHAnsi" w:eastAsia="Verdana" w:hAnsiTheme="minorHAnsi" w:cstheme="minorHAnsi"/>
                <w:lang w:val="en-GB" w:eastAsia="it-IT" w:bidi="it-IT"/>
              </w:rPr>
              <w:t>few</w:t>
            </w:r>
          </w:p>
          <w:p w14:paraId="0075FF81" w14:textId="717C3F2B" w:rsidR="00F4465A" w:rsidRPr="00B43F85" w:rsidRDefault="00F4465A">
            <w:pPr>
              <w:widowControl w:val="0"/>
              <w:autoSpaceDE w:val="0"/>
              <w:autoSpaceDN w:val="0"/>
              <w:spacing w:after="0" w:line="240" w:lineRule="auto"/>
              <w:ind w:left="426" w:right="313"/>
              <w:jc w:val="center"/>
              <w:rPr>
                <w:rFonts w:asciiTheme="minorHAnsi" w:eastAsia="Verdana" w:hAnsiTheme="minorHAnsi" w:cstheme="minorHAnsi"/>
                <w:lang w:val="en-GB" w:eastAsia="it-IT" w:bidi="it-IT"/>
              </w:rPr>
            </w:pPr>
            <w:r w:rsidRPr="00B43F85">
              <w:rPr>
                <w:rFonts w:asciiTheme="minorHAnsi" w:eastAsia="Verdana" w:hAnsiTheme="minorHAnsi" w:cstheme="minorHAnsi"/>
                <w:lang w:val="en-GB" w:eastAsia="it-IT" w:bidi="it-IT"/>
              </w:rPr>
              <w:t>External Data Operational</w:t>
            </w:r>
            <w:r w:rsidR="00B43F85" w:rsidRPr="00B43F85">
              <w:rPr>
                <w:rFonts w:asciiTheme="minorHAnsi" w:eastAsia="Verdana" w:hAnsiTheme="minorHAnsi" w:cstheme="minorHAnsi"/>
                <w:lang w:val="en-GB" w:eastAsia="it-IT" w:bidi="it-IT"/>
              </w:rPr>
              <w:t xml:space="preserve"> a</w:t>
            </w:r>
            <w:r w:rsidR="00B43F85">
              <w:rPr>
                <w:rFonts w:asciiTheme="minorHAnsi" w:eastAsia="Verdana" w:hAnsiTheme="minorHAnsi" w:cstheme="minorHAnsi"/>
                <w:lang w:val="en-GB" w:eastAsia="it-IT" w:bidi="it-IT"/>
              </w:rPr>
              <w:t>nd DWH</w:t>
            </w:r>
          </w:p>
        </w:tc>
      </w:tr>
      <w:tr w:rsidR="00F4465A" w14:paraId="41DAF3EC" w14:textId="77777777" w:rsidTr="00F4465A">
        <w:trPr>
          <w:trHeight w:val="984"/>
          <w:jc w:val="center"/>
        </w:trPr>
        <w:tc>
          <w:tcPr>
            <w:tcW w:w="3453" w:type="dxa"/>
            <w:tcBorders>
              <w:top w:val="single" w:sz="4" w:space="0" w:color="auto"/>
              <w:left w:val="single" w:sz="4" w:space="0" w:color="auto"/>
              <w:bottom w:val="single" w:sz="4" w:space="0" w:color="auto"/>
              <w:right w:val="single" w:sz="4" w:space="0" w:color="auto"/>
            </w:tcBorders>
            <w:vAlign w:val="center"/>
            <w:hideMark/>
          </w:tcPr>
          <w:p w14:paraId="6EE0FC4A"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b/>
                <w:lang w:eastAsia="it-IT" w:bidi="it-IT"/>
              </w:rPr>
            </w:pPr>
            <w:r>
              <w:rPr>
                <w:rFonts w:asciiTheme="minorHAnsi" w:eastAsia="Verdana" w:hAnsiTheme="minorHAnsi" w:cstheme="minorHAnsi"/>
                <w:b/>
                <w:lang w:eastAsia="it-IT" w:bidi="it-IT"/>
              </w:rPr>
              <w:t>Features</w:t>
            </w:r>
          </w:p>
        </w:tc>
        <w:tc>
          <w:tcPr>
            <w:tcW w:w="3237" w:type="dxa"/>
            <w:tcBorders>
              <w:top w:val="single" w:sz="4" w:space="0" w:color="auto"/>
              <w:left w:val="single" w:sz="4" w:space="0" w:color="auto"/>
              <w:bottom w:val="single" w:sz="4" w:space="0" w:color="auto"/>
              <w:right w:val="single" w:sz="4" w:space="0" w:color="auto"/>
            </w:tcBorders>
            <w:vAlign w:val="center"/>
            <w:hideMark/>
          </w:tcPr>
          <w:p w14:paraId="483B9167"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Pr>
                <w:rFonts w:asciiTheme="minorHAnsi" w:eastAsia="Verdana" w:hAnsiTheme="minorHAnsi" w:cstheme="minorHAnsi"/>
                <w:lang w:val="en-US" w:eastAsia="it-IT" w:bidi="it-IT"/>
              </w:rPr>
              <w:t>Flexible, extensible</w:t>
            </w:r>
          </w:p>
          <w:p w14:paraId="3045F343"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Pr>
                <w:rFonts w:asciiTheme="minorHAnsi" w:eastAsia="Verdana" w:hAnsiTheme="minorHAnsi" w:cstheme="minorHAnsi"/>
                <w:lang w:val="en-US" w:eastAsia="it-IT" w:bidi="it-IT"/>
              </w:rPr>
              <w:t>Long life,</w:t>
            </w:r>
          </w:p>
          <w:p w14:paraId="069218D3"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Pr>
                <w:rFonts w:asciiTheme="minorHAnsi" w:eastAsia="Verdana" w:hAnsiTheme="minorHAnsi" w:cstheme="minorHAnsi"/>
                <w:lang w:val="en-US" w:eastAsia="it-IT" w:bidi="it-IT"/>
              </w:rPr>
              <w:t>Data-oriented</w:t>
            </w:r>
          </w:p>
        </w:tc>
        <w:tc>
          <w:tcPr>
            <w:tcW w:w="2952" w:type="dxa"/>
            <w:tcBorders>
              <w:top w:val="single" w:sz="4" w:space="0" w:color="auto"/>
              <w:left w:val="single" w:sz="4" w:space="0" w:color="auto"/>
              <w:bottom w:val="single" w:sz="4" w:space="0" w:color="auto"/>
              <w:right w:val="single" w:sz="4" w:space="0" w:color="auto"/>
            </w:tcBorders>
            <w:vAlign w:val="center"/>
            <w:hideMark/>
          </w:tcPr>
          <w:p w14:paraId="2DCF1512"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Pr>
                <w:rFonts w:asciiTheme="minorHAnsi" w:eastAsia="Verdana" w:hAnsiTheme="minorHAnsi" w:cstheme="minorHAnsi"/>
                <w:lang w:val="en-US" w:eastAsia="it-IT" w:bidi="it-IT"/>
              </w:rPr>
              <w:t>Rigid, non-extendable,</w:t>
            </w:r>
          </w:p>
          <w:p w14:paraId="7C6812C6"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Pr>
                <w:rFonts w:asciiTheme="minorHAnsi" w:eastAsia="Verdana" w:hAnsiTheme="minorHAnsi" w:cstheme="minorHAnsi"/>
                <w:lang w:val="en-US" w:eastAsia="it-IT" w:bidi="it-IT"/>
              </w:rPr>
              <w:t>short life,</w:t>
            </w:r>
          </w:p>
          <w:p w14:paraId="3FA541D2"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Pr>
                <w:rFonts w:asciiTheme="minorHAnsi" w:eastAsia="Verdana" w:hAnsiTheme="minorHAnsi" w:cstheme="minorHAnsi"/>
                <w:lang w:val="en-US" w:eastAsia="it-IT" w:bidi="it-IT"/>
              </w:rPr>
              <w:t>Project-orientation</w:t>
            </w:r>
          </w:p>
        </w:tc>
      </w:tr>
      <w:tr w:rsidR="00F4465A" w14:paraId="2F1DA742" w14:textId="77777777" w:rsidTr="00F4465A">
        <w:trPr>
          <w:trHeight w:val="709"/>
          <w:jc w:val="center"/>
        </w:trPr>
        <w:tc>
          <w:tcPr>
            <w:tcW w:w="3453" w:type="dxa"/>
            <w:tcBorders>
              <w:top w:val="single" w:sz="4" w:space="0" w:color="auto"/>
              <w:left w:val="single" w:sz="4" w:space="0" w:color="auto"/>
              <w:bottom w:val="single" w:sz="4" w:space="0" w:color="auto"/>
              <w:right w:val="single" w:sz="4" w:space="0" w:color="auto"/>
            </w:tcBorders>
            <w:vAlign w:val="center"/>
            <w:hideMark/>
          </w:tcPr>
          <w:p w14:paraId="07CC8E63"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b/>
                <w:lang w:eastAsia="it-IT" w:bidi="it-IT"/>
              </w:rPr>
            </w:pPr>
            <w:proofErr w:type="spellStart"/>
            <w:r>
              <w:rPr>
                <w:rFonts w:asciiTheme="minorHAnsi" w:eastAsia="Verdana" w:hAnsiTheme="minorHAnsi" w:cstheme="minorHAnsi"/>
                <w:b/>
                <w:lang w:eastAsia="it-IT" w:bidi="it-IT"/>
              </w:rPr>
              <w:t>Implementation</w:t>
            </w:r>
            <w:proofErr w:type="spellEnd"/>
            <w:r>
              <w:rPr>
                <w:rFonts w:asciiTheme="minorHAnsi" w:eastAsia="Verdana" w:hAnsiTheme="minorHAnsi" w:cstheme="minorHAnsi"/>
                <w:b/>
                <w:lang w:eastAsia="it-IT" w:bidi="it-IT"/>
              </w:rPr>
              <w:t xml:space="preserve"> Time</w:t>
            </w:r>
          </w:p>
        </w:tc>
        <w:tc>
          <w:tcPr>
            <w:tcW w:w="3237" w:type="dxa"/>
            <w:tcBorders>
              <w:top w:val="single" w:sz="4" w:space="0" w:color="auto"/>
              <w:left w:val="single" w:sz="4" w:space="0" w:color="auto"/>
              <w:bottom w:val="single" w:sz="4" w:space="0" w:color="auto"/>
              <w:right w:val="single" w:sz="4" w:space="0" w:color="auto"/>
            </w:tcBorders>
            <w:vAlign w:val="center"/>
            <w:hideMark/>
          </w:tcPr>
          <w:p w14:paraId="4D7F23C9" w14:textId="77777777" w:rsidR="00F4465A" w:rsidRDefault="00F4465A">
            <w:pPr>
              <w:widowControl w:val="0"/>
              <w:autoSpaceDE w:val="0"/>
              <w:autoSpaceDN w:val="0"/>
              <w:spacing w:after="0" w:line="240" w:lineRule="auto"/>
              <w:ind w:left="426" w:right="313"/>
              <w:jc w:val="center"/>
              <w:rPr>
                <w:rFonts w:asciiTheme="minorHAnsi" w:eastAsia="Verdana" w:hAnsiTheme="minorHAnsi" w:cstheme="minorHAnsi"/>
                <w:lang w:val="en-US" w:eastAsia="it-IT" w:bidi="it-IT"/>
              </w:rPr>
            </w:pPr>
            <w:r>
              <w:rPr>
                <w:rFonts w:asciiTheme="minorHAnsi" w:eastAsia="Verdana" w:hAnsiTheme="minorHAnsi" w:cstheme="minorHAnsi"/>
                <w:lang w:val="en-US" w:eastAsia="it-IT" w:bidi="it-IT"/>
              </w:rPr>
              <w:t>9-18 months for the first stage</w:t>
            </w:r>
          </w:p>
        </w:tc>
        <w:tc>
          <w:tcPr>
            <w:tcW w:w="2952" w:type="dxa"/>
            <w:tcBorders>
              <w:top w:val="single" w:sz="4" w:space="0" w:color="auto"/>
              <w:left w:val="single" w:sz="4" w:space="0" w:color="auto"/>
              <w:bottom w:val="single" w:sz="4" w:space="0" w:color="auto"/>
              <w:right w:val="single" w:sz="4" w:space="0" w:color="auto"/>
            </w:tcBorders>
            <w:vAlign w:val="center"/>
            <w:hideMark/>
          </w:tcPr>
          <w:p w14:paraId="218CBC39" w14:textId="77777777" w:rsidR="00F4465A" w:rsidRDefault="00F4465A">
            <w:pPr>
              <w:keepNext/>
              <w:widowControl w:val="0"/>
              <w:autoSpaceDE w:val="0"/>
              <w:autoSpaceDN w:val="0"/>
              <w:spacing w:after="0" w:line="240" w:lineRule="auto"/>
              <w:ind w:left="426" w:right="313"/>
              <w:jc w:val="center"/>
              <w:rPr>
                <w:rFonts w:asciiTheme="minorHAnsi" w:eastAsia="Verdana" w:hAnsiTheme="minorHAnsi" w:cstheme="minorHAnsi"/>
                <w:lang w:eastAsia="it-IT" w:bidi="it-IT"/>
              </w:rPr>
            </w:pPr>
            <w:r>
              <w:rPr>
                <w:rFonts w:asciiTheme="minorHAnsi" w:eastAsia="Verdana" w:hAnsiTheme="minorHAnsi" w:cstheme="minorHAnsi"/>
                <w:lang w:eastAsia="it-IT" w:bidi="it-IT"/>
              </w:rPr>
              <w:t xml:space="preserve">4-12 </w:t>
            </w:r>
            <w:proofErr w:type="spellStart"/>
            <w:r>
              <w:rPr>
                <w:rFonts w:asciiTheme="minorHAnsi" w:eastAsia="Verdana" w:hAnsiTheme="minorHAnsi" w:cstheme="minorHAnsi"/>
                <w:lang w:eastAsia="it-IT" w:bidi="it-IT"/>
              </w:rPr>
              <w:t>months</w:t>
            </w:r>
            <w:proofErr w:type="spellEnd"/>
          </w:p>
        </w:tc>
      </w:tr>
    </w:tbl>
    <w:p w14:paraId="1FA64C92" w14:textId="77777777" w:rsidR="00F4465A" w:rsidRDefault="00F4465A" w:rsidP="00F4465A">
      <w:pPr>
        <w:spacing w:line="360" w:lineRule="auto"/>
        <w:ind w:left="426" w:right="313"/>
        <w:jc w:val="both"/>
        <w:rPr>
          <w:lang w:bidi="it-IT"/>
        </w:rPr>
      </w:pPr>
      <w:bookmarkStart w:id="78" w:name="_Toc12635245"/>
    </w:p>
    <w:p w14:paraId="49D43C5A" w14:textId="77777777" w:rsidR="00F4465A" w:rsidRDefault="00F4465A" w:rsidP="00F4465A">
      <w:pPr>
        <w:spacing w:line="360" w:lineRule="auto"/>
        <w:ind w:left="426" w:right="313"/>
        <w:jc w:val="both"/>
        <w:rPr>
          <w:lang w:val="en-US" w:bidi="it-IT"/>
        </w:rPr>
      </w:pPr>
      <w:r>
        <w:rPr>
          <w:lang w:val="en-US" w:bidi="it-IT"/>
        </w:rPr>
        <w:t>Deployment can be of two types: top-down, building the data warehouse with a subsequent aggregation and export in various data marts, and bottom-up, build various data marts focusing on specific areas of the business you will to build a data warehouse. In this way you will have a scalable approach.</w:t>
      </w:r>
    </w:p>
    <w:p w14:paraId="6E1C3530" w14:textId="6E506D3A" w:rsidR="00F4465A" w:rsidRDefault="00F4465A" w:rsidP="00F4465A">
      <w:pPr>
        <w:spacing w:line="360" w:lineRule="auto"/>
        <w:ind w:left="426" w:right="313"/>
        <w:jc w:val="both"/>
        <w:rPr>
          <w:lang w:val="en-US"/>
        </w:rPr>
      </w:pPr>
      <w:r>
        <w:rPr>
          <w:noProof/>
        </w:rPr>
        <w:drawing>
          <wp:anchor distT="0" distB="0" distL="114300" distR="114300" simplePos="0" relativeHeight="251883520" behindDoc="0" locked="0" layoutInCell="1" allowOverlap="1" wp14:anchorId="1070818A" wp14:editId="59BACCD2">
            <wp:simplePos x="0" y="0"/>
            <wp:positionH relativeFrom="column">
              <wp:posOffset>322580</wp:posOffset>
            </wp:positionH>
            <wp:positionV relativeFrom="paragraph">
              <wp:posOffset>1607185</wp:posOffset>
            </wp:positionV>
            <wp:extent cx="1463675" cy="1780540"/>
            <wp:effectExtent l="0" t="0" r="3175" b="0"/>
            <wp:wrapTopAndBottom/>
            <wp:docPr id="325" name="Immagine 325" descr="Immagine che contiene testo&#10;&#10;Descrizione generata con affidabilità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41" descr="Immagine che contiene testo&#10;&#10;Descrizione generata con affidabilità elevata"/>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463675" cy="1780540"/>
                    </a:xfrm>
                    <a:prstGeom prst="rect">
                      <a:avLst/>
                    </a:prstGeom>
                    <a:noFill/>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886592" behindDoc="0" locked="0" layoutInCell="1" allowOverlap="1" wp14:anchorId="47263252" wp14:editId="0086E91C">
                <wp:simplePos x="0" y="0"/>
                <wp:positionH relativeFrom="column">
                  <wp:posOffset>1837055</wp:posOffset>
                </wp:positionH>
                <wp:positionV relativeFrom="paragraph">
                  <wp:posOffset>2403475</wp:posOffset>
                </wp:positionV>
                <wp:extent cx="427355" cy="45720"/>
                <wp:effectExtent l="19050" t="95250" r="0" b="68580"/>
                <wp:wrapNone/>
                <wp:docPr id="324" name="Connettore 2 324"/>
                <wp:cNvGraphicFramePr/>
                <a:graphic xmlns:a="http://schemas.openxmlformats.org/drawingml/2006/main">
                  <a:graphicData uri="http://schemas.microsoft.com/office/word/2010/wordprocessingShape">
                    <wps:wsp>
                      <wps:cNvCnPr/>
                      <wps:spPr>
                        <a:xfrm flipV="1">
                          <a:off x="0" y="0"/>
                          <a:ext cx="427355" cy="45085"/>
                        </a:xfrm>
                        <a:prstGeom prst="straightConnector1">
                          <a:avLst/>
                        </a:prstGeom>
                        <a:ln w="28575">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0EA5FCA2" id="_x0000_t32" coordsize="21600,21600" o:spt="32" o:oned="t" path="m,l21600,21600e" filled="f">
                <v:path arrowok="t" fillok="f" o:connecttype="none"/>
                <o:lock v:ext="edit" shapetype="t"/>
              </v:shapetype>
              <v:shape id="Connettore 2 324" o:spid="_x0000_s1026" type="#_x0000_t32" style="position:absolute;margin-left:144.65pt;margin-top:189.25pt;width:33.65pt;height:3.6pt;flip:y;z-index:25188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" strokecolor="#4472c4 [3204]" strokeweight="2.25pt">
                <v:stroke endarrow="block" joinstyle="miter"/>
              </v:shape>
            </w:pict>
          </mc:Fallback>
        </mc:AlternateContent>
      </w:r>
      <w:r>
        <w:rPr>
          <w:noProof/>
        </w:rPr>
        <w:drawing>
          <wp:anchor distT="0" distB="0" distL="114300" distR="114300" simplePos="0" relativeHeight="251884544" behindDoc="0" locked="0" layoutInCell="1" allowOverlap="1" wp14:anchorId="1F654D8E" wp14:editId="7D71766B">
            <wp:simplePos x="0" y="0"/>
            <wp:positionH relativeFrom="column">
              <wp:posOffset>4591685</wp:posOffset>
            </wp:positionH>
            <wp:positionV relativeFrom="paragraph">
              <wp:posOffset>158115</wp:posOffset>
            </wp:positionV>
            <wp:extent cx="1420495" cy="3051810"/>
            <wp:effectExtent l="0" t="0" r="8255" b="0"/>
            <wp:wrapTopAndBottom/>
            <wp:docPr id="323" name="Immagine 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3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420495" cy="3051810"/>
                    </a:xfrm>
                    <a:prstGeom prst="rect">
                      <a:avLst/>
                    </a:prstGeom>
                    <a:noFill/>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885568" behindDoc="0" locked="0" layoutInCell="1" allowOverlap="1" wp14:anchorId="0C5D0B4B" wp14:editId="2C1C08F2">
            <wp:simplePos x="0" y="0"/>
            <wp:positionH relativeFrom="column">
              <wp:posOffset>4629785</wp:posOffset>
            </wp:positionH>
            <wp:positionV relativeFrom="paragraph">
              <wp:posOffset>3342005</wp:posOffset>
            </wp:positionV>
            <wp:extent cx="1382395" cy="1139825"/>
            <wp:effectExtent l="0" t="0" r="8255" b="3175"/>
            <wp:wrapTopAndBottom/>
            <wp:docPr id="322" name="Immagine 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3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382395" cy="1139825"/>
                    </a:xfrm>
                    <a:prstGeom prst="rect">
                      <a:avLst/>
                    </a:prstGeom>
                    <a:noFill/>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882496" behindDoc="0" locked="0" layoutInCell="1" allowOverlap="1" wp14:anchorId="6886F364" wp14:editId="6D2568EF">
            <wp:simplePos x="0" y="0"/>
            <wp:positionH relativeFrom="column">
              <wp:posOffset>2281555</wp:posOffset>
            </wp:positionH>
            <wp:positionV relativeFrom="paragraph">
              <wp:posOffset>237490</wp:posOffset>
            </wp:positionV>
            <wp:extent cx="1416050" cy="3917315"/>
            <wp:effectExtent l="0" t="0" r="0" b="6985"/>
            <wp:wrapTopAndBottom/>
            <wp:docPr id="321" name="Immagin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2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416050" cy="3917315"/>
                    </a:xfrm>
                    <a:prstGeom prst="rect">
                      <a:avLst/>
                    </a:prstGeom>
                    <a:noFill/>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889664" behindDoc="0" locked="0" layoutInCell="1" allowOverlap="1" wp14:anchorId="1C34378B" wp14:editId="5D127F80">
                <wp:simplePos x="0" y="0"/>
                <wp:positionH relativeFrom="column">
                  <wp:posOffset>1845310</wp:posOffset>
                </wp:positionH>
                <wp:positionV relativeFrom="paragraph">
                  <wp:posOffset>4329430</wp:posOffset>
                </wp:positionV>
                <wp:extent cx="2359025" cy="457200"/>
                <wp:effectExtent l="0" t="0" r="3175" b="0"/>
                <wp:wrapTopAndBottom/>
                <wp:docPr id="320" name="Casella di testo 320"/>
                <wp:cNvGraphicFramePr/>
                <a:graphic xmlns:a="http://schemas.openxmlformats.org/drawingml/2006/main">
                  <a:graphicData uri="http://schemas.microsoft.com/office/word/2010/wordprocessingShape">
                    <wps:wsp>
                      <wps:cNvSpPr txBox="1"/>
                      <wps:spPr>
                        <a:xfrm>
                          <a:off x="0" y="0"/>
                          <a:ext cx="2359025" cy="457200"/>
                        </a:xfrm>
                        <a:prstGeom prst="rect">
                          <a:avLst/>
                        </a:prstGeom>
                        <a:solidFill>
                          <a:prstClr val="white"/>
                        </a:solidFill>
                        <a:ln>
                          <a:noFill/>
                        </a:ln>
                      </wps:spPr>
                      <wps:txbx>
                        <w:txbxContent>
                          <w:p w14:paraId="38B638FE" w14:textId="2FFB5F3A" w:rsidR="00DC5999" w:rsidRDefault="00DC5999" w:rsidP="00F4465A">
                            <w:pPr>
                              <w:pStyle w:val="Didascalia"/>
                              <w:jc w:val="center"/>
                            </w:pPr>
                            <w:bookmarkStart w:id="79" w:name="_Toc14958117"/>
                            <w:bookmarkStart w:id="80" w:name="_Toc18569584"/>
                            <w:r>
                              <w:rPr>
                                <w:color w:val="auto"/>
                                <w:sz w:val="24"/>
                                <w:szCs w:val="24"/>
                              </w:rPr>
                              <w:t xml:space="preserve">Figure </w:t>
                            </w:r>
                            <w:r>
                              <w:fldChar w:fldCharType="begin"/>
                            </w:r>
                            <w:r>
                              <w:rPr>
                                <w:color w:val="auto"/>
                                <w:sz w:val="24"/>
                                <w:szCs w:val="24"/>
                              </w:rPr>
                              <w:instrText xml:space="preserve"> SEQ Figura \* ARABIC </w:instrText>
                            </w:r>
                            <w:r>
                              <w:fldChar w:fldCharType="separate"/>
                            </w:r>
                            <w:r>
                              <w:rPr>
                                <w:noProof/>
                                <w:color w:val="auto"/>
                                <w:sz w:val="24"/>
                                <w:szCs w:val="24"/>
                              </w:rPr>
                              <w:t>13</w:t>
                            </w:r>
                            <w:r>
                              <w:fldChar w:fldCharType="end"/>
                            </w:r>
                            <w:r>
                              <w:rPr>
                                <w:color w:val="auto"/>
                                <w:sz w:val="24"/>
                                <w:szCs w:val="24"/>
                              </w:rPr>
                              <w:t xml:space="preserve">: Level </w:t>
                            </w:r>
                            <w:proofErr w:type="spellStart"/>
                            <w:r>
                              <w:rPr>
                                <w:color w:val="auto"/>
                                <w:sz w:val="24"/>
                                <w:szCs w:val="24"/>
                              </w:rPr>
                              <w:t>Tree</w:t>
                            </w:r>
                            <w:bookmarkEnd w:id="79"/>
                            <w:bookmarkEnd w:id="80"/>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34378B" id="Casella di testo 320" o:spid="_x0000_s1029" type="#_x0000_t202" style="position:absolute;left:0;text-align:left;margin-left:145.3pt;margin-top:340.9pt;width:185.75pt;height:36pt;z-index:25188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" stroked="f">
                <v:textbox inset="0,0,0,0">
                  <w:txbxContent>
                    <w:p w14:paraId="38B638FE" w14:textId="2FFB5F3A" w:rsidR="00DC5999" w:rsidRDefault="00DC5999" w:rsidP="00F4465A">
                      <w:pPr>
                        <w:pStyle w:val="Didascalia"/>
                        <w:jc w:val="center"/>
                      </w:pPr>
                      <w:bookmarkStart w:id="81" w:name="_Toc14958117"/>
                      <w:bookmarkStart w:id="82" w:name="_Toc18569584"/>
                      <w:r>
                        <w:rPr>
                          <w:color w:val="auto"/>
                          <w:sz w:val="24"/>
                          <w:szCs w:val="24"/>
                        </w:rPr>
                        <w:t xml:space="preserve">Figure </w:t>
                      </w:r>
                      <w:r>
                        <w:fldChar w:fldCharType="begin"/>
                      </w:r>
                      <w:r>
                        <w:rPr>
                          <w:color w:val="auto"/>
                          <w:sz w:val="24"/>
                          <w:szCs w:val="24"/>
                        </w:rPr>
                        <w:instrText xml:space="preserve"> SEQ Figura \* ARABIC </w:instrText>
                      </w:r>
                      <w:r>
                        <w:fldChar w:fldCharType="separate"/>
                      </w:r>
                      <w:r>
                        <w:rPr>
                          <w:noProof/>
                          <w:color w:val="auto"/>
                          <w:sz w:val="24"/>
                          <w:szCs w:val="24"/>
                        </w:rPr>
                        <w:t>13</w:t>
                      </w:r>
                      <w:r>
                        <w:fldChar w:fldCharType="end"/>
                      </w:r>
                      <w:r>
                        <w:rPr>
                          <w:color w:val="auto"/>
                          <w:sz w:val="24"/>
                          <w:szCs w:val="24"/>
                        </w:rPr>
                        <w:t xml:space="preserve">: Level </w:t>
                      </w:r>
                      <w:proofErr w:type="spellStart"/>
                      <w:r>
                        <w:rPr>
                          <w:color w:val="auto"/>
                          <w:sz w:val="24"/>
                          <w:szCs w:val="24"/>
                        </w:rPr>
                        <w:t>Tree</w:t>
                      </w:r>
                      <w:bookmarkEnd w:id="81"/>
                      <w:bookmarkEnd w:id="82"/>
                      <w:proofErr w:type="spellEnd"/>
                    </w:p>
                  </w:txbxContent>
                </v:textbox>
                <w10:wrap type="topAndBottom"/>
              </v:shape>
            </w:pict>
          </mc:Fallback>
        </mc:AlternateContent>
      </w:r>
      <w:r>
        <w:rPr>
          <w:noProof/>
        </w:rPr>
        <mc:AlternateContent>
          <mc:Choice Requires="wps">
            <w:drawing>
              <wp:anchor distT="0" distB="0" distL="114300" distR="114300" simplePos="0" relativeHeight="251887616" behindDoc="0" locked="0" layoutInCell="1" allowOverlap="1" wp14:anchorId="1A439EC6" wp14:editId="486FF7D4">
                <wp:simplePos x="0" y="0"/>
                <wp:positionH relativeFrom="column">
                  <wp:posOffset>3776980</wp:posOffset>
                </wp:positionH>
                <wp:positionV relativeFrom="paragraph">
                  <wp:posOffset>1296035</wp:posOffset>
                </wp:positionV>
                <wp:extent cx="783590" cy="667385"/>
                <wp:effectExtent l="19050" t="38100" r="54610" b="18415"/>
                <wp:wrapNone/>
                <wp:docPr id="255" name="Connettore 2 255"/>
                <wp:cNvGraphicFramePr/>
                <a:graphic xmlns:a="http://schemas.openxmlformats.org/drawingml/2006/main">
                  <a:graphicData uri="http://schemas.microsoft.com/office/word/2010/wordprocessingShape">
                    <wps:wsp>
                      <wps:cNvCnPr/>
                      <wps:spPr>
                        <a:xfrm flipV="1">
                          <a:off x="0" y="0"/>
                          <a:ext cx="782955" cy="666750"/>
                        </a:xfrm>
                        <a:prstGeom prst="straightConnector1">
                          <a:avLst/>
                        </a:prstGeom>
                        <a:ln w="28575">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CDBFE41" id="Connettore 2 255" o:spid="_x0000_s1026" type="#_x0000_t32" style="position:absolute;margin-left:297.4pt;margin-top:102.05pt;width:61.7pt;height:52.55pt;flip:y;z-index:25188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" strokecolor="#4472c4 [3204]" strokeweight="2.25pt">
                <v:stroke endarrow="block" joinstyle="miter"/>
              </v:shape>
            </w:pict>
          </mc:Fallback>
        </mc:AlternateContent>
      </w:r>
      <w:r>
        <w:rPr>
          <w:noProof/>
        </w:rPr>
        <mc:AlternateContent>
          <mc:Choice Requires="wps">
            <w:drawing>
              <wp:anchor distT="0" distB="0" distL="114300" distR="114300" simplePos="0" relativeHeight="251888640" behindDoc="0" locked="0" layoutInCell="1" allowOverlap="1" wp14:anchorId="2F2ECC26" wp14:editId="60BCB041">
                <wp:simplePos x="0" y="0"/>
                <wp:positionH relativeFrom="column">
                  <wp:posOffset>3776980</wp:posOffset>
                </wp:positionH>
                <wp:positionV relativeFrom="paragraph">
                  <wp:posOffset>2965450</wp:posOffset>
                </wp:positionV>
                <wp:extent cx="821055" cy="706755"/>
                <wp:effectExtent l="19050" t="19050" r="55245" b="55245"/>
                <wp:wrapNone/>
                <wp:docPr id="254" name="Connettore 2 254"/>
                <wp:cNvGraphicFramePr/>
                <a:graphic xmlns:a="http://schemas.openxmlformats.org/drawingml/2006/main">
                  <a:graphicData uri="http://schemas.microsoft.com/office/word/2010/wordprocessingShape">
                    <wps:wsp>
                      <wps:cNvCnPr/>
                      <wps:spPr>
                        <a:xfrm>
                          <a:off x="0" y="0"/>
                          <a:ext cx="821055" cy="706755"/>
                        </a:xfrm>
                        <a:prstGeom prst="straightConnector1">
                          <a:avLst/>
                        </a:prstGeom>
                        <a:ln w="28575">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4F959D8" id="Connettore 2 254" o:spid="_x0000_s1026" type="#_x0000_t32" style="position:absolute;margin-left:297.4pt;margin-top:233.5pt;width:64.65pt;height:55.65pt;z-index:25188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" strokecolor="#4472c4 [3204]" strokeweight="2.25pt">
                <v:stroke endarrow="block" joinstyle="miter"/>
              </v:shape>
            </w:pict>
          </mc:Fallback>
        </mc:AlternateContent>
      </w:r>
    </w:p>
    <w:p w14:paraId="4B31733D" w14:textId="77777777" w:rsidR="00F4465A" w:rsidRDefault="00F4465A" w:rsidP="00F4465A">
      <w:pPr>
        <w:spacing w:line="360" w:lineRule="auto"/>
        <w:ind w:left="426" w:right="313"/>
        <w:jc w:val="both"/>
        <w:rPr>
          <w:lang w:val="en-US"/>
        </w:rPr>
      </w:pPr>
      <w:r>
        <w:rPr>
          <w:lang w:val="en-US"/>
        </w:rPr>
        <w:t>The phase of the ETL for the Fashion Retail project is based on creating a top-down data mart in order to get a fact table of sales with specific data to extract information that currently the customer does not know and that could bring it to produce a competitive advantage or increasing its economic potential. Any data system strictly follows the ACID (Atomicity, Consistency, Isolation and Durability).</w:t>
      </w:r>
    </w:p>
    <w:p w14:paraId="6E0B158E" w14:textId="0B12AC81" w:rsidR="00B43F85" w:rsidRPr="00F4465A" w:rsidRDefault="00F4465A" w:rsidP="00796FCE">
      <w:pPr>
        <w:spacing w:line="360" w:lineRule="auto"/>
        <w:ind w:left="426" w:right="313"/>
        <w:jc w:val="both"/>
        <w:rPr>
          <w:lang w:val="en-US"/>
        </w:rPr>
      </w:pPr>
      <w:r>
        <w:rPr>
          <w:lang w:val="en-US"/>
        </w:rPr>
        <w:t xml:space="preserve">To facilitate the recognition of files, tables and any reloading need, we will use a specific nomenclature for each level that make easier to identify the individual files. The tables </w:t>
      </w:r>
      <w:r>
        <w:rPr>
          <w:lang w:val="en-US"/>
        </w:rPr>
        <w:lastRenderedPageBreak/>
        <w:t>created must then reside in a tree structure that allows the historical and conceptual navigation through levels.</w:t>
      </w:r>
    </w:p>
    <w:p w14:paraId="25898451" w14:textId="5ADDFF91" w:rsidR="00F4465A" w:rsidRDefault="00F4465A" w:rsidP="00F4465A">
      <w:pPr>
        <w:pStyle w:val="Didascalia"/>
        <w:keepNext/>
        <w:ind w:left="426" w:right="313"/>
        <w:jc w:val="center"/>
        <w:rPr>
          <w:color w:val="auto"/>
          <w:sz w:val="24"/>
          <w:szCs w:val="24"/>
        </w:rPr>
      </w:pPr>
      <w:bookmarkStart w:id="83" w:name="_Toc18569618"/>
      <w:proofErr w:type="spellStart"/>
      <w:r>
        <w:rPr>
          <w:color w:val="auto"/>
          <w:sz w:val="24"/>
          <w:szCs w:val="24"/>
        </w:rPr>
        <w:t>Table</w:t>
      </w:r>
      <w:proofErr w:type="spellEnd"/>
      <w:r>
        <w:rPr>
          <w:color w:val="auto"/>
          <w:sz w:val="24"/>
          <w:szCs w:val="24"/>
        </w:rPr>
        <w:t xml:space="preserve"> </w:t>
      </w:r>
      <w:r>
        <w:fldChar w:fldCharType="begin"/>
      </w:r>
      <w:r>
        <w:rPr>
          <w:color w:val="auto"/>
          <w:sz w:val="24"/>
          <w:szCs w:val="24"/>
        </w:rPr>
        <w:instrText xml:space="preserve"> SEQ Tabella \* ARABIC </w:instrText>
      </w:r>
      <w:r>
        <w:fldChar w:fldCharType="separate"/>
      </w:r>
      <w:r w:rsidR="00DC5999">
        <w:rPr>
          <w:noProof/>
          <w:color w:val="auto"/>
          <w:sz w:val="24"/>
          <w:szCs w:val="24"/>
        </w:rPr>
        <w:t>4</w:t>
      </w:r>
      <w:r>
        <w:fldChar w:fldCharType="end"/>
      </w:r>
      <w:r>
        <w:rPr>
          <w:color w:val="auto"/>
          <w:sz w:val="24"/>
          <w:szCs w:val="24"/>
        </w:rPr>
        <w:t xml:space="preserve">: ETL </w:t>
      </w:r>
      <w:r w:rsidR="00B43F85">
        <w:rPr>
          <w:color w:val="auto"/>
          <w:sz w:val="24"/>
          <w:szCs w:val="24"/>
        </w:rPr>
        <w:t>core</w:t>
      </w:r>
      <w:r>
        <w:rPr>
          <w:color w:val="auto"/>
          <w:sz w:val="24"/>
          <w:szCs w:val="24"/>
        </w:rPr>
        <w:t>s</w:t>
      </w:r>
      <w:bookmarkEnd w:id="83"/>
    </w:p>
    <w:tbl>
      <w:tblPr>
        <w:tblStyle w:val="Grigliatabella"/>
        <w:tblW w:w="4900" w:type="pct"/>
        <w:jc w:val="center"/>
        <w:tblLook w:val="04A0" w:firstRow="1" w:lastRow="0" w:firstColumn="1" w:lastColumn="0" w:noHBand="0" w:noVBand="1"/>
      </w:tblPr>
      <w:tblGrid>
        <w:gridCol w:w="2089"/>
        <w:gridCol w:w="2161"/>
        <w:gridCol w:w="1872"/>
        <w:gridCol w:w="1872"/>
        <w:gridCol w:w="1768"/>
      </w:tblGrid>
      <w:tr w:rsidR="00F4465A" w14:paraId="4E9390A0" w14:textId="77777777" w:rsidTr="00B43F85">
        <w:trPr>
          <w:trHeight w:val="557"/>
          <w:jc w:val="center"/>
        </w:trPr>
        <w:tc>
          <w:tcPr>
            <w:tcW w:w="1117" w:type="pct"/>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27A5EDBF" w14:textId="77777777" w:rsidR="00F4465A" w:rsidRDefault="00F4465A">
            <w:pPr>
              <w:ind w:left="163" w:right="313"/>
              <w:jc w:val="center"/>
              <w:rPr>
                <w:b/>
                <w:lang w:val="en-US"/>
              </w:rPr>
            </w:pPr>
            <w:bookmarkStart w:id="84" w:name="_Hlk14962417"/>
            <w:r>
              <w:rPr>
                <w:b/>
                <w:lang w:val="en-US"/>
              </w:rPr>
              <w:t>SCHEME</w:t>
            </w:r>
          </w:p>
        </w:tc>
        <w:tc>
          <w:tcPr>
            <w:tcW w:w="915" w:type="pct"/>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239E7575" w14:textId="77777777" w:rsidR="00F4465A" w:rsidRDefault="00F4465A">
            <w:pPr>
              <w:ind w:left="426" w:right="313"/>
              <w:jc w:val="center"/>
              <w:rPr>
                <w:b/>
                <w:lang w:val="en-US"/>
              </w:rPr>
            </w:pPr>
            <w:r>
              <w:rPr>
                <w:b/>
                <w:lang w:val="en-US"/>
              </w:rPr>
              <w:t>L0</w:t>
            </w:r>
          </w:p>
        </w:tc>
        <w:tc>
          <w:tcPr>
            <w:tcW w:w="1008" w:type="pct"/>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110CBE68" w14:textId="77777777" w:rsidR="00F4465A" w:rsidRDefault="00F4465A">
            <w:pPr>
              <w:ind w:left="18" w:right="313"/>
              <w:jc w:val="center"/>
              <w:rPr>
                <w:b/>
                <w:lang w:val="en-US"/>
              </w:rPr>
            </w:pPr>
            <w:r>
              <w:rPr>
                <w:b/>
                <w:lang w:val="en-US"/>
              </w:rPr>
              <w:t>L1</w:t>
            </w:r>
          </w:p>
        </w:tc>
        <w:tc>
          <w:tcPr>
            <w:tcW w:w="1007" w:type="pct"/>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30F15866" w14:textId="77777777" w:rsidR="00F4465A" w:rsidRDefault="00F4465A">
            <w:pPr>
              <w:ind w:left="426" w:right="313"/>
              <w:jc w:val="center"/>
              <w:rPr>
                <w:b/>
                <w:lang w:val="en-US"/>
              </w:rPr>
            </w:pPr>
            <w:r>
              <w:rPr>
                <w:b/>
                <w:lang w:val="en-US"/>
              </w:rPr>
              <w:t>L2</w:t>
            </w:r>
          </w:p>
        </w:tc>
        <w:tc>
          <w:tcPr>
            <w:tcW w:w="953" w:type="pct"/>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35D918DF" w14:textId="77777777" w:rsidR="00F4465A" w:rsidRDefault="00F4465A">
            <w:pPr>
              <w:ind w:left="156" w:right="73"/>
              <w:jc w:val="center"/>
              <w:rPr>
                <w:b/>
                <w:lang w:val="en-US"/>
              </w:rPr>
            </w:pPr>
            <w:r>
              <w:rPr>
                <w:b/>
                <w:lang w:val="en-US"/>
              </w:rPr>
              <w:t>L2_STAR</w:t>
            </w:r>
          </w:p>
          <w:p w14:paraId="649BF85A" w14:textId="77777777" w:rsidR="00F4465A" w:rsidRDefault="00F4465A">
            <w:pPr>
              <w:ind w:left="156" w:right="73"/>
              <w:jc w:val="center"/>
              <w:rPr>
                <w:b/>
                <w:lang w:val="en-US"/>
              </w:rPr>
            </w:pPr>
            <w:r>
              <w:rPr>
                <w:b/>
                <w:lang w:val="en-US"/>
              </w:rPr>
              <w:t>SCHEME</w:t>
            </w:r>
          </w:p>
        </w:tc>
      </w:tr>
      <w:tr w:rsidR="00F4465A" w:rsidRPr="00631DDA" w14:paraId="7D1C69A4" w14:textId="77777777" w:rsidTr="00B43F85">
        <w:trPr>
          <w:cantSplit/>
          <w:trHeight w:val="2816"/>
          <w:jc w:val="center"/>
        </w:trPr>
        <w:tc>
          <w:tcPr>
            <w:tcW w:w="1117" w:type="pct"/>
            <w:tcBorders>
              <w:top w:val="single" w:sz="4" w:space="0" w:color="auto"/>
              <w:left w:val="single" w:sz="4" w:space="0" w:color="auto"/>
              <w:bottom w:val="single" w:sz="4" w:space="0" w:color="auto"/>
              <w:right w:val="single" w:sz="4" w:space="0" w:color="auto"/>
            </w:tcBorders>
            <w:vAlign w:val="center"/>
            <w:hideMark/>
          </w:tcPr>
          <w:p w14:paraId="0E20349A" w14:textId="77777777" w:rsidR="00F4465A" w:rsidRDefault="00F4465A">
            <w:pPr>
              <w:ind w:right="313"/>
              <w:jc w:val="right"/>
              <w:rPr>
                <w:b/>
                <w:lang w:val="en-US"/>
              </w:rPr>
            </w:pPr>
            <w:r>
              <w:rPr>
                <w:b/>
                <w:lang w:val="en-US"/>
              </w:rPr>
              <w:t>Definition</w:t>
            </w:r>
          </w:p>
        </w:tc>
        <w:tc>
          <w:tcPr>
            <w:tcW w:w="915" w:type="pct"/>
            <w:tcBorders>
              <w:top w:val="single" w:sz="4" w:space="0" w:color="auto"/>
              <w:left w:val="single" w:sz="4" w:space="0" w:color="auto"/>
              <w:bottom w:val="single" w:sz="4" w:space="0" w:color="auto"/>
              <w:right w:val="single" w:sz="4" w:space="0" w:color="auto"/>
            </w:tcBorders>
            <w:vAlign w:val="center"/>
            <w:hideMark/>
          </w:tcPr>
          <w:p w14:paraId="048EAFB2" w14:textId="38D0F31C" w:rsidR="00F4465A" w:rsidRDefault="00F4465A">
            <w:pPr>
              <w:ind w:left="31" w:right="313"/>
              <w:jc w:val="center"/>
              <w:rPr>
                <w:lang w:val="en-US"/>
              </w:rPr>
            </w:pPr>
            <w:r>
              <w:rPr>
                <w:lang w:val="en-US"/>
              </w:rPr>
              <w:t xml:space="preserve">Extraction of data from various types of files without </w:t>
            </w:r>
            <w:r w:rsidR="00DB56E2">
              <w:rPr>
                <w:lang w:val="en-US"/>
              </w:rPr>
              <w:t>transformation</w:t>
            </w:r>
            <w:r>
              <w:rPr>
                <w:lang w:val="en-US"/>
              </w:rPr>
              <w:t>.</w:t>
            </w:r>
          </w:p>
        </w:tc>
        <w:tc>
          <w:tcPr>
            <w:tcW w:w="1008" w:type="pct"/>
            <w:tcBorders>
              <w:top w:val="single" w:sz="4" w:space="0" w:color="auto"/>
              <w:left w:val="single" w:sz="4" w:space="0" w:color="auto"/>
              <w:bottom w:val="single" w:sz="4" w:space="0" w:color="auto"/>
              <w:right w:val="single" w:sz="4" w:space="0" w:color="auto"/>
            </w:tcBorders>
            <w:vAlign w:val="center"/>
            <w:hideMark/>
          </w:tcPr>
          <w:p w14:paraId="70F6F888" w14:textId="77777777" w:rsidR="00F4465A" w:rsidRDefault="00F4465A">
            <w:pPr>
              <w:ind w:left="18" w:right="313"/>
              <w:jc w:val="center"/>
              <w:rPr>
                <w:lang w:val="en-US"/>
              </w:rPr>
            </w:pPr>
            <w:r>
              <w:rPr>
                <w:lang w:val="en-US"/>
              </w:rPr>
              <w:t>Major changes and data quality operations.</w:t>
            </w:r>
          </w:p>
        </w:tc>
        <w:tc>
          <w:tcPr>
            <w:tcW w:w="1007" w:type="pct"/>
            <w:tcBorders>
              <w:top w:val="single" w:sz="4" w:space="0" w:color="auto"/>
              <w:left w:val="single" w:sz="4" w:space="0" w:color="auto"/>
              <w:bottom w:val="single" w:sz="4" w:space="0" w:color="auto"/>
              <w:right w:val="single" w:sz="4" w:space="0" w:color="auto"/>
            </w:tcBorders>
            <w:vAlign w:val="center"/>
            <w:hideMark/>
          </w:tcPr>
          <w:p w14:paraId="4DA97470" w14:textId="77777777" w:rsidR="00F4465A" w:rsidRDefault="00F4465A">
            <w:pPr>
              <w:ind w:left="166" w:right="187"/>
              <w:jc w:val="center"/>
              <w:rPr>
                <w:lang w:val="en-US"/>
              </w:rPr>
            </w:pPr>
            <w:r>
              <w:rPr>
                <w:lang w:val="en-US"/>
              </w:rPr>
              <w:t>Very fast and slender tables. use of surrogate key to connect the various attributes.</w:t>
            </w:r>
          </w:p>
        </w:tc>
        <w:tc>
          <w:tcPr>
            <w:tcW w:w="953" w:type="pct"/>
            <w:tcBorders>
              <w:top w:val="single" w:sz="4" w:space="0" w:color="auto"/>
              <w:left w:val="single" w:sz="4" w:space="0" w:color="auto"/>
              <w:bottom w:val="single" w:sz="4" w:space="0" w:color="auto"/>
              <w:right w:val="single" w:sz="4" w:space="0" w:color="auto"/>
            </w:tcBorders>
            <w:vAlign w:val="center"/>
            <w:hideMark/>
          </w:tcPr>
          <w:p w14:paraId="78E4D06A" w14:textId="77777777" w:rsidR="00F4465A" w:rsidRDefault="00F4465A">
            <w:pPr>
              <w:ind w:left="156" w:right="73"/>
              <w:jc w:val="center"/>
              <w:rPr>
                <w:lang w:val="en-US"/>
              </w:rPr>
            </w:pPr>
            <w:r>
              <w:rPr>
                <w:lang w:val="en-US"/>
              </w:rPr>
              <w:t>Few tables but full-bodied, to have all the necessary fields data for reports.</w:t>
            </w:r>
          </w:p>
        </w:tc>
      </w:tr>
      <w:tr w:rsidR="00B43F85" w14:paraId="29D2C7DB" w14:textId="77777777" w:rsidTr="00B43F85">
        <w:trPr>
          <w:jc w:val="center"/>
        </w:trPr>
        <w:tc>
          <w:tcPr>
            <w:tcW w:w="1117" w:type="pct"/>
            <w:tcBorders>
              <w:top w:val="single" w:sz="4" w:space="0" w:color="auto"/>
              <w:left w:val="single" w:sz="4" w:space="0" w:color="auto"/>
              <w:bottom w:val="single" w:sz="4" w:space="0" w:color="auto"/>
              <w:right w:val="single" w:sz="4" w:space="0" w:color="auto"/>
            </w:tcBorders>
            <w:vAlign w:val="center"/>
            <w:hideMark/>
          </w:tcPr>
          <w:p w14:paraId="460DB196" w14:textId="77777777" w:rsidR="00B43F85" w:rsidRDefault="00B43F85">
            <w:pPr>
              <w:ind w:left="426" w:right="313"/>
              <w:jc w:val="center"/>
              <w:rPr>
                <w:b/>
                <w:lang w:val="en-US"/>
              </w:rPr>
            </w:pPr>
            <w:r>
              <w:rPr>
                <w:b/>
                <w:lang w:val="en-US"/>
              </w:rPr>
              <w:t>Area</w:t>
            </w:r>
          </w:p>
        </w:tc>
        <w:tc>
          <w:tcPr>
            <w:tcW w:w="915" w:type="pct"/>
            <w:tcBorders>
              <w:top w:val="single" w:sz="4" w:space="0" w:color="auto"/>
              <w:left w:val="single" w:sz="4" w:space="0" w:color="auto"/>
              <w:bottom w:val="single" w:sz="4" w:space="0" w:color="auto"/>
              <w:right w:val="single" w:sz="4" w:space="0" w:color="auto"/>
            </w:tcBorders>
            <w:vAlign w:val="center"/>
            <w:hideMark/>
          </w:tcPr>
          <w:p w14:paraId="1662AED2" w14:textId="0278AE8F" w:rsidR="00B43F85" w:rsidRDefault="00DB56E2">
            <w:pPr>
              <w:ind w:left="31" w:right="313"/>
              <w:jc w:val="center"/>
              <w:rPr>
                <w:lang w:val="en-US"/>
              </w:rPr>
            </w:pPr>
            <w:r>
              <w:rPr>
                <w:lang w:val="en-US"/>
              </w:rPr>
              <w:t>Staging Area</w:t>
            </w:r>
            <w:r w:rsidR="00B43F85">
              <w:rPr>
                <w:lang w:val="en-US"/>
              </w:rPr>
              <w:t>.</w:t>
            </w:r>
          </w:p>
        </w:tc>
        <w:tc>
          <w:tcPr>
            <w:tcW w:w="1008" w:type="pct"/>
            <w:tcBorders>
              <w:top w:val="single" w:sz="4" w:space="0" w:color="auto"/>
              <w:left w:val="single" w:sz="4" w:space="0" w:color="auto"/>
              <w:bottom w:val="single" w:sz="4" w:space="0" w:color="auto"/>
              <w:right w:val="single" w:sz="4" w:space="0" w:color="auto"/>
            </w:tcBorders>
            <w:vAlign w:val="center"/>
            <w:hideMark/>
          </w:tcPr>
          <w:p w14:paraId="62D97445" w14:textId="3971F61E" w:rsidR="00B43F85" w:rsidRDefault="00796FCE">
            <w:pPr>
              <w:ind w:left="18" w:right="52"/>
              <w:jc w:val="center"/>
              <w:rPr>
                <w:lang w:val="en-US"/>
              </w:rPr>
            </w:pPr>
            <w:r>
              <w:rPr>
                <w:lang w:val="en-US"/>
              </w:rPr>
              <w:t>Operational Data Store</w:t>
            </w:r>
          </w:p>
        </w:tc>
        <w:tc>
          <w:tcPr>
            <w:tcW w:w="1960" w:type="pct"/>
            <w:gridSpan w:val="2"/>
            <w:tcBorders>
              <w:top w:val="single" w:sz="4" w:space="0" w:color="auto"/>
              <w:left w:val="single" w:sz="4" w:space="0" w:color="auto"/>
              <w:bottom w:val="single" w:sz="4" w:space="0" w:color="auto"/>
              <w:right w:val="single" w:sz="4" w:space="0" w:color="auto"/>
            </w:tcBorders>
            <w:vAlign w:val="center"/>
            <w:hideMark/>
          </w:tcPr>
          <w:p w14:paraId="0BFAA684" w14:textId="746802C1" w:rsidR="00B43F85" w:rsidRDefault="00B43F85" w:rsidP="00B43F85">
            <w:pPr>
              <w:ind w:left="166" w:right="187"/>
              <w:jc w:val="center"/>
              <w:rPr>
                <w:lang w:val="en-US"/>
              </w:rPr>
            </w:pPr>
            <w:r>
              <w:rPr>
                <w:lang w:val="en-US"/>
              </w:rPr>
              <w:t>Presentation Area.</w:t>
            </w:r>
          </w:p>
        </w:tc>
      </w:tr>
      <w:tr w:rsidR="00F4465A" w14:paraId="3A8450BF" w14:textId="77777777" w:rsidTr="00B43F85">
        <w:trPr>
          <w:trHeight w:val="619"/>
          <w:jc w:val="center"/>
        </w:trPr>
        <w:tc>
          <w:tcPr>
            <w:tcW w:w="1117" w:type="pct"/>
            <w:tcBorders>
              <w:top w:val="single" w:sz="4" w:space="0" w:color="auto"/>
              <w:left w:val="single" w:sz="4" w:space="0" w:color="auto"/>
              <w:bottom w:val="single" w:sz="4" w:space="0" w:color="auto"/>
              <w:right w:val="single" w:sz="4" w:space="0" w:color="auto"/>
            </w:tcBorders>
            <w:vAlign w:val="center"/>
            <w:hideMark/>
          </w:tcPr>
          <w:p w14:paraId="1649F55A" w14:textId="77777777" w:rsidR="00F4465A" w:rsidRDefault="00F4465A">
            <w:pPr>
              <w:ind w:left="426" w:right="313"/>
              <w:jc w:val="center"/>
              <w:rPr>
                <w:b/>
                <w:lang w:val="en-US"/>
              </w:rPr>
            </w:pPr>
            <w:r>
              <w:rPr>
                <w:b/>
                <w:lang w:val="en-US"/>
              </w:rPr>
              <w:t>Primary key</w:t>
            </w:r>
          </w:p>
        </w:tc>
        <w:tc>
          <w:tcPr>
            <w:tcW w:w="915" w:type="pct"/>
            <w:tcBorders>
              <w:top w:val="single" w:sz="4" w:space="0" w:color="auto"/>
              <w:left w:val="single" w:sz="4" w:space="0" w:color="auto"/>
              <w:bottom w:val="single" w:sz="4" w:space="0" w:color="auto"/>
              <w:right w:val="single" w:sz="4" w:space="0" w:color="auto"/>
            </w:tcBorders>
            <w:vAlign w:val="center"/>
            <w:hideMark/>
          </w:tcPr>
          <w:p w14:paraId="2E563A8A" w14:textId="77777777" w:rsidR="00F4465A" w:rsidRDefault="00F4465A">
            <w:pPr>
              <w:ind w:left="31" w:right="313"/>
              <w:jc w:val="center"/>
              <w:rPr>
                <w:lang w:val="en-US"/>
              </w:rPr>
            </w:pPr>
            <w:r>
              <w:rPr>
                <w:lang w:val="en-US"/>
              </w:rPr>
              <w:t>NO.</w:t>
            </w:r>
          </w:p>
        </w:tc>
        <w:tc>
          <w:tcPr>
            <w:tcW w:w="1008" w:type="pct"/>
            <w:tcBorders>
              <w:top w:val="single" w:sz="4" w:space="0" w:color="auto"/>
              <w:left w:val="single" w:sz="4" w:space="0" w:color="auto"/>
              <w:bottom w:val="single" w:sz="4" w:space="0" w:color="auto"/>
              <w:right w:val="single" w:sz="4" w:space="0" w:color="auto"/>
            </w:tcBorders>
            <w:vAlign w:val="center"/>
            <w:hideMark/>
          </w:tcPr>
          <w:p w14:paraId="3D10867E" w14:textId="77777777" w:rsidR="00F4465A" w:rsidRDefault="00F4465A">
            <w:pPr>
              <w:ind w:left="18" w:right="313"/>
              <w:jc w:val="center"/>
              <w:rPr>
                <w:lang w:val="en-US"/>
              </w:rPr>
            </w:pPr>
            <w:r>
              <w:rPr>
                <w:lang w:val="en-US"/>
              </w:rPr>
              <w:t>YES.</w:t>
            </w:r>
          </w:p>
        </w:tc>
        <w:tc>
          <w:tcPr>
            <w:tcW w:w="1007" w:type="pct"/>
            <w:tcBorders>
              <w:top w:val="single" w:sz="4" w:space="0" w:color="auto"/>
              <w:left w:val="single" w:sz="4" w:space="0" w:color="auto"/>
              <w:bottom w:val="single" w:sz="4" w:space="0" w:color="auto"/>
              <w:right w:val="single" w:sz="4" w:space="0" w:color="auto"/>
            </w:tcBorders>
            <w:vAlign w:val="center"/>
            <w:hideMark/>
          </w:tcPr>
          <w:p w14:paraId="3E0458C1" w14:textId="77777777" w:rsidR="00F4465A" w:rsidRDefault="00F4465A">
            <w:pPr>
              <w:ind w:left="166" w:right="187"/>
              <w:jc w:val="center"/>
              <w:rPr>
                <w:lang w:val="en-US"/>
              </w:rPr>
            </w:pPr>
            <w:r>
              <w:rPr>
                <w:lang w:val="en-US"/>
              </w:rPr>
              <w:t>YES.</w:t>
            </w:r>
          </w:p>
        </w:tc>
        <w:tc>
          <w:tcPr>
            <w:tcW w:w="953" w:type="pct"/>
            <w:tcBorders>
              <w:top w:val="single" w:sz="4" w:space="0" w:color="auto"/>
              <w:left w:val="single" w:sz="4" w:space="0" w:color="auto"/>
              <w:bottom w:val="single" w:sz="4" w:space="0" w:color="auto"/>
              <w:right w:val="single" w:sz="4" w:space="0" w:color="auto"/>
            </w:tcBorders>
            <w:vAlign w:val="center"/>
            <w:hideMark/>
          </w:tcPr>
          <w:p w14:paraId="47CDBACE" w14:textId="77777777" w:rsidR="00F4465A" w:rsidRDefault="00F4465A">
            <w:pPr>
              <w:ind w:left="156" w:right="73"/>
              <w:jc w:val="center"/>
              <w:rPr>
                <w:lang w:val="en-US"/>
              </w:rPr>
            </w:pPr>
            <w:r>
              <w:rPr>
                <w:lang w:val="en-US"/>
              </w:rPr>
              <w:t>YES.</w:t>
            </w:r>
          </w:p>
        </w:tc>
      </w:tr>
      <w:tr w:rsidR="00F4465A" w14:paraId="3D7ECCB4" w14:textId="77777777" w:rsidTr="00B43F85">
        <w:trPr>
          <w:trHeight w:val="557"/>
          <w:jc w:val="center"/>
        </w:trPr>
        <w:tc>
          <w:tcPr>
            <w:tcW w:w="1117" w:type="pct"/>
            <w:tcBorders>
              <w:top w:val="single" w:sz="4" w:space="0" w:color="auto"/>
              <w:left w:val="single" w:sz="4" w:space="0" w:color="auto"/>
              <w:bottom w:val="single" w:sz="4" w:space="0" w:color="auto"/>
              <w:right w:val="single" w:sz="4" w:space="0" w:color="auto"/>
            </w:tcBorders>
            <w:vAlign w:val="center"/>
            <w:hideMark/>
          </w:tcPr>
          <w:p w14:paraId="011A760C" w14:textId="77777777" w:rsidR="00F4465A" w:rsidRDefault="00F4465A">
            <w:pPr>
              <w:ind w:left="426" w:right="313"/>
              <w:jc w:val="center"/>
              <w:rPr>
                <w:b/>
                <w:lang w:val="en-US"/>
              </w:rPr>
            </w:pPr>
            <w:r>
              <w:rPr>
                <w:b/>
                <w:lang w:val="en-US"/>
              </w:rPr>
              <w:t>Surrogate key</w:t>
            </w:r>
          </w:p>
        </w:tc>
        <w:tc>
          <w:tcPr>
            <w:tcW w:w="915" w:type="pct"/>
            <w:tcBorders>
              <w:top w:val="single" w:sz="4" w:space="0" w:color="auto"/>
              <w:left w:val="single" w:sz="4" w:space="0" w:color="auto"/>
              <w:bottom w:val="single" w:sz="4" w:space="0" w:color="auto"/>
              <w:right w:val="single" w:sz="4" w:space="0" w:color="auto"/>
            </w:tcBorders>
            <w:vAlign w:val="center"/>
            <w:hideMark/>
          </w:tcPr>
          <w:p w14:paraId="6F2F68D9" w14:textId="77777777" w:rsidR="00F4465A" w:rsidRDefault="00F4465A">
            <w:pPr>
              <w:ind w:left="31" w:right="313"/>
              <w:jc w:val="center"/>
              <w:rPr>
                <w:lang w:val="en-US"/>
              </w:rPr>
            </w:pPr>
            <w:r>
              <w:rPr>
                <w:lang w:val="en-US"/>
              </w:rPr>
              <w:t>NO.</w:t>
            </w:r>
          </w:p>
        </w:tc>
        <w:tc>
          <w:tcPr>
            <w:tcW w:w="1008" w:type="pct"/>
            <w:tcBorders>
              <w:top w:val="single" w:sz="4" w:space="0" w:color="auto"/>
              <w:left w:val="single" w:sz="4" w:space="0" w:color="auto"/>
              <w:bottom w:val="single" w:sz="4" w:space="0" w:color="auto"/>
              <w:right w:val="single" w:sz="4" w:space="0" w:color="auto"/>
            </w:tcBorders>
            <w:vAlign w:val="center"/>
            <w:hideMark/>
          </w:tcPr>
          <w:p w14:paraId="08D63968" w14:textId="77777777" w:rsidR="00F4465A" w:rsidRDefault="00F4465A">
            <w:pPr>
              <w:ind w:left="18" w:right="313"/>
              <w:jc w:val="center"/>
              <w:rPr>
                <w:lang w:val="en-US"/>
              </w:rPr>
            </w:pPr>
            <w:r>
              <w:rPr>
                <w:lang w:val="en-US"/>
              </w:rPr>
              <w:t>YES.</w:t>
            </w:r>
          </w:p>
        </w:tc>
        <w:tc>
          <w:tcPr>
            <w:tcW w:w="1007" w:type="pct"/>
            <w:tcBorders>
              <w:top w:val="single" w:sz="4" w:space="0" w:color="auto"/>
              <w:left w:val="single" w:sz="4" w:space="0" w:color="auto"/>
              <w:bottom w:val="single" w:sz="4" w:space="0" w:color="auto"/>
              <w:right w:val="single" w:sz="4" w:space="0" w:color="auto"/>
            </w:tcBorders>
            <w:vAlign w:val="center"/>
            <w:hideMark/>
          </w:tcPr>
          <w:p w14:paraId="1D651171" w14:textId="77777777" w:rsidR="00F4465A" w:rsidRDefault="00F4465A">
            <w:pPr>
              <w:ind w:left="166" w:right="187"/>
              <w:jc w:val="center"/>
              <w:rPr>
                <w:lang w:val="en-US"/>
              </w:rPr>
            </w:pPr>
            <w:r>
              <w:rPr>
                <w:lang w:val="en-US"/>
              </w:rPr>
              <w:t>YES.</w:t>
            </w:r>
          </w:p>
        </w:tc>
        <w:tc>
          <w:tcPr>
            <w:tcW w:w="953" w:type="pct"/>
            <w:tcBorders>
              <w:top w:val="single" w:sz="4" w:space="0" w:color="auto"/>
              <w:left w:val="single" w:sz="4" w:space="0" w:color="auto"/>
              <w:bottom w:val="single" w:sz="4" w:space="0" w:color="auto"/>
              <w:right w:val="single" w:sz="4" w:space="0" w:color="auto"/>
            </w:tcBorders>
            <w:vAlign w:val="center"/>
            <w:hideMark/>
          </w:tcPr>
          <w:p w14:paraId="495ADA8A" w14:textId="77777777" w:rsidR="00F4465A" w:rsidRDefault="00F4465A">
            <w:pPr>
              <w:ind w:left="156" w:right="73"/>
              <w:jc w:val="center"/>
              <w:rPr>
                <w:lang w:val="en-US"/>
              </w:rPr>
            </w:pPr>
            <w:r>
              <w:rPr>
                <w:lang w:val="en-US"/>
              </w:rPr>
              <w:t>NO.</w:t>
            </w:r>
          </w:p>
        </w:tc>
      </w:tr>
      <w:tr w:rsidR="00F4465A" w14:paraId="3D7AFBF5" w14:textId="77777777" w:rsidTr="00B43F85">
        <w:trPr>
          <w:trHeight w:val="657"/>
          <w:jc w:val="center"/>
        </w:trPr>
        <w:tc>
          <w:tcPr>
            <w:tcW w:w="1117" w:type="pct"/>
            <w:tcBorders>
              <w:top w:val="single" w:sz="4" w:space="0" w:color="auto"/>
              <w:left w:val="single" w:sz="4" w:space="0" w:color="auto"/>
              <w:bottom w:val="single" w:sz="4" w:space="0" w:color="auto"/>
              <w:right w:val="single" w:sz="4" w:space="0" w:color="auto"/>
            </w:tcBorders>
            <w:vAlign w:val="center"/>
            <w:hideMark/>
          </w:tcPr>
          <w:p w14:paraId="447FF6CC" w14:textId="77777777" w:rsidR="00F4465A" w:rsidRDefault="00F4465A">
            <w:pPr>
              <w:ind w:left="426" w:right="313"/>
              <w:jc w:val="center"/>
              <w:rPr>
                <w:b/>
                <w:lang w:val="en-US"/>
              </w:rPr>
            </w:pPr>
            <w:r>
              <w:rPr>
                <w:b/>
                <w:lang w:val="en-US"/>
              </w:rPr>
              <w:t>Action on Table</w:t>
            </w:r>
          </w:p>
        </w:tc>
        <w:tc>
          <w:tcPr>
            <w:tcW w:w="915" w:type="pct"/>
            <w:tcBorders>
              <w:top w:val="single" w:sz="4" w:space="0" w:color="auto"/>
              <w:left w:val="single" w:sz="4" w:space="0" w:color="auto"/>
              <w:bottom w:val="single" w:sz="4" w:space="0" w:color="auto"/>
              <w:right w:val="single" w:sz="4" w:space="0" w:color="auto"/>
            </w:tcBorders>
            <w:vAlign w:val="center"/>
            <w:hideMark/>
          </w:tcPr>
          <w:p w14:paraId="7C2BCF0A" w14:textId="77777777" w:rsidR="00F4465A" w:rsidRDefault="00F4465A">
            <w:pPr>
              <w:ind w:left="31" w:right="313"/>
              <w:jc w:val="center"/>
              <w:rPr>
                <w:lang w:val="en-US"/>
              </w:rPr>
            </w:pPr>
            <w:r>
              <w:rPr>
                <w:lang w:val="en-US"/>
              </w:rPr>
              <w:t>Truncate table but maintain scheme.</w:t>
            </w:r>
          </w:p>
        </w:tc>
        <w:tc>
          <w:tcPr>
            <w:tcW w:w="1008" w:type="pct"/>
            <w:tcBorders>
              <w:top w:val="single" w:sz="4" w:space="0" w:color="auto"/>
              <w:left w:val="single" w:sz="4" w:space="0" w:color="auto"/>
              <w:bottom w:val="single" w:sz="4" w:space="0" w:color="auto"/>
              <w:right w:val="single" w:sz="4" w:space="0" w:color="auto"/>
            </w:tcBorders>
            <w:vAlign w:val="center"/>
            <w:hideMark/>
          </w:tcPr>
          <w:p w14:paraId="37B2B828" w14:textId="77777777" w:rsidR="00F4465A" w:rsidRDefault="00F4465A">
            <w:pPr>
              <w:ind w:left="18" w:right="313"/>
              <w:jc w:val="center"/>
              <w:rPr>
                <w:lang w:val="en-US"/>
              </w:rPr>
            </w:pPr>
            <w:r>
              <w:rPr>
                <w:lang w:val="en-US"/>
              </w:rPr>
              <w:t>Nothing.</w:t>
            </w:r>
          </w:p>
        </w:tc>
        <w:tc>
          <w:tcPr>
            <w:tcW w:w="1007" w:type="pct"/>
            <w:tcBorders>
              <w:top w:val="single" w:sz="4" w:space="0" w:color="auto"/>
              <w:left w:val="single" w:sz="4" w:space="0" w:color="auto"/>
              <w:bottom w:val="single" w:sz="4" w:space="0" w:color="auto"/>
              <w:right w:val="single" w:sz="4" w:space="0" w:color="auto"/>
            </w:tcBorders>
            <w:vAlign w:val="center"/>
            <w:hideMark/>
          </w:tcPr>
          <w:p w14:paraId="5E4FA461" w14:textId="77777777" w:rsidR="00F4465A" w:rsidRDefault="00F4465A">
            <w:pPr>
              <w:ind w:left="166" w:right="187"/>
              <w:jc w:val="center"/>
              <w:rPr>
                <w:lang w:val="en-US"/>
              </w:rPr>
            </w:pPr>
            <w:r>
              <w:rPr>
                <w:lang w:val="en-US"/>
              </w:rPr>
              <w:t>Nothing.</w:t>
            </w:r>
          </w:p>
        </w:tc>
        <w:tc>
          <w:tcPr>
            <w:tcW w:w="953" w:type="pct"/>
            <w:tcBorders>
              <w:top w:val="single" w:sz="4" w:space="0" w:color="auto"/>
              <w:left w:val="single" w:sz="4" w:space="0" w:color="auto"/>
              <w:bottom w:val="single" w:sz="4" w:space="0" w:color="auto"/>
              <w:right w:val="single" w:sz="4" w:space="0" w:color="auto"/>
            </w:tcBorders>
            <w:vAlign w:val="center"/>
            <w:hideMark/>
          </w:tcPr>
          <w:p w14:paraId="306212E1" w14:textId="77777777" w:rsidR="00F4465A" w:rsidRDefault="00F4465A">
            <w:pPr>
              <w:ind w:left="156" w:right="73"/>
              <w:jc w:val="center"/>
              <w:rPr>
                <w:lang w:val="en-US"/>
              </w:rPr>
            </w:pPr>
            <w:r>
              <w:rPr>
                <w:lang w:val="en-US"/>
              </w:rPr>
              <w:t>Nothing.</w:t>
            </w:r>
          </w:p>
        </w:tc>
      </w:tr>
      <w:tr w:rsidR="00F4465A" w14:paraId="084472B1" w14:textId="77777777" w:rsidTr="00B43F85">
        <w:trPr>
          <w:trHeight w:val="684"/>
          <w:jc w:val="center"/>
        </w:trPr>
        <w:tc>
          <w:tcPr>
            <w:tcW w:w="1117" w:type="pct"/>
            <w:tcBorders>
              <w:top w:val="single" w:sz="4" w:space="0" w:color="auto"/>
              <w:left w:val="single" w:sz="4" w:space="0" w:color="auto"/>
              <w:bottom w:val="single" w:sz="4" w:space="0" w:color="auto"/>
              <w:right w:val="single" w:sz="4" w:space="0" w:color="auto"/>
            </w:tcBorders>
            <w:vAlign w:val="center"/>
            <w:hideMark/>
          </w:tcPr>
          <w:p w14:paraId="3220C504" w14:textId="77777777" w:rsidR="00F4465A" w:rsidRDefault="00F4465A">
            <w:pPr>
              <w:ind w:left="426" w:right="313"/>
              <w:jc w:val="center"/>
              <w:rPr>
                <w:b/>
                <w:lang w:val="en-US"/>
              </w:rPr>
            </w:pPr>
            <w:r>
              <w:rPr>
                <w:b/>
                <w:lang w:val="en-US"/>
              </w:rPr>
              <w:t>Action on data</w:t>
            </w:r>
          </w:p>
        </w:tc>
        <w:tc>
          <w:tcPr>
            <w:tcW w:w="915" w:type="pct"/>
            <w:tcBorders>
              <w:top w:val="single" w:sz="4" w:space="0" w:color="auto"/>
              <w:left w:val="single" w:sz="4" w:space="0" w:color="auto"/>
              <w:bottom w:val="single" w:sz="4" w:space="0" w:color="auto"/>
              <w:right w:val="single" w:sz="4" w:space="0" w:color="auto"/>
            </w:tcBorders>
            <w:vAlign w:val="center"/>
            <w:hideMark/>
          </w:tcPr>
          <w:p w14:paraId="2E32EA38" w14:textId="77777777" w:rsidR="00F4465A" w:rsidRDefault="00F4465A">
            <w:pPr>
              <w:ind w:left="31" w:right="313"/>
              <w:jc w:val="center"/>
              <w:rPr>
                <w:lang w:val="en-US"/>
              </w:rPr>
            </w:pPr>
            <w:r>
              <w:rPr>
                <w:lang w:val="en-US"/>
              </w:rPr>
              <w:t>Insert.</w:t>
            </w:r>
          </w:p>
        </w:tc>
        <w:tc>
          <w:tcPr>
            <w:tcW w:w="1008" w:type="pct"/>
            <w:tcBorders>
              <w:top w:val="single" w:sz="4" w:space="0" w:color="auto"/>
              <w:left w:val="single" w:sz="4" w:space="0" w:color="auto"/>
              <w:bottom w:val="single" w:sz="4" w:space="0" w:color="auto"/>
              <w:right w:val="single" w:sz="4" w:space="0" w:color="auto"/>
            </w:tcBorders>
            <w:vAlign w:val="center"/>
            <w:hideMark/>
          </w:tcPr>
          <w:p w14:paraId="72502FEC" w14:textId="77777777" w:rsidR="00F4465A" w:rsidRDefault="00F4465A">
            <w:pPr>
              <w:ind w:left="18" w:right="313"/>
              <w:jc w:val="center"/>
              <w:rPr>
                <w:lang w:val="en-US"/>
              </w:rPr>
            </w:pPr>
            <w:r>
              <w:rPr>
                <w:lang w:val="en-US"/>
              </w:rPr>
              <w:t>Update /</w:t>
            </w:r>
          </w:p>
          <w:p w14:paraId="094B58D0" w14:textId="77777777" w:rsidR="00F4465A" w:rsidRDefault="00F4465A">
            <w:pPr>
              <w:ind w:left="18" w:right="313"/>
              <w:jc w:val="center"/>
              <w:rPr>
                <w:lang w:val="en-US"/>
              </w:rPr>
            </w:pPr>
            <w:r>
              <w:rPr>
                <w:lang w:val="en-US"/>
              </w:rPr>
              <w:t>Insert.</w:t>
            </w:r>
          </w:p>
        </w:tc>
        <w:tc>
          <w:tcPr>
            <w:tcW w:w="1007" w:type="pct"/>
            <w:tcBorders>
              <w:top w:val="single" w:sz="4" w:space="0" w:color="auto"/>
              <w:left w:val="single" w:sz="4" w:space="0" w:color="auto"/>
              <w:bottom w:val="single" w:sz="4" w:space="0" w:color="auto"/>
              <w:right w:val="single" w:sz="4" w:space="0" w:color="auto"/>
            </w:tcBorders>
            <w:vAlign w:val="center"/>
            <w:hideMark/>
          </w:tcPr>
          <w:p w14:paraId="2A9AE294" w14:textId="77777777" w:rsidR="00F4465A" w:rsidRDefault="00F4465A">
            <w:pPr>
              <w:ind w:left="166" w:right="187"/>
              <w:jc w:val="center"/>
              <w:rPr>
                <w:lang w:val="en-US"/>
              </w:rPr>
            </w:pPr>
            <w:r>
              <w:rPr>
                <w:lang w:val="en-US"/>
              </w:rPr>
              <w:t>Update /</w:t>
            </w:r>
          </w:p>
          <w:p w14:paraId="12F31864" w14:textId="77777777" w:rsidR="00F4465A" w:rsidRDefault="00F4465A">
            <w:pPr>
              <w:ind w:left="166" w:right="187"/>
              <w:jc w:val="center"/>
              <w:rPr>
                <w:u w:val="single"/>
                <w:lang w:val="en-US"/>
              </w:rPr>
            </w:pPr>
            <w:r>
              <w:rPr>
                <w:lang w:val="en-US"/>
              </w:rPr>
              <w:t>Insert.</w:t>
            </w:r>
          </w:p>
        </w:tc>
        <w:tc>
          <w:tcPr>
            <w:tcW w:w="953" w:type="pct"/>
            <w:tcBorders>
              <w:top w:val="single" w:sz="4" w:space="0" w:color="auto"/>
              <w:left w:val="single" w:sz="4" w:space="0" w:color="auto"/>
              <w:bottom w:val="single" w:sz="4" w:space="0" w:color="auto"/>
              <w:right w:val="single" w:sz="4" w:space="0" w:color="auto"/>
            </w:tcBorders>
            <w:vAlign w:val="center"/>
            <w:hideMark/>
          </w:tcPr>
          <w:p w14:paraId="12FB78E4" w14:textId="77777777" w:rsidR="00F4465A" w:rsidRDefault="00F4465A">
            <w:pPr>
              <w:ind w:left="156" w:right="73"/>
              <w:jc w:val="center"/>
              <w:rPr>
                <w:lang w:val="en-US"/>
              </w:rPr>
            </w:pPr>
            <w:r>
              <w:rPr>
                <w:lang w:val="en-US"/>
              </w:rPr>
              <w:t>Update /</w:t>
            </w:r>
          </w:p>
          <w:p w14:paraId="54597E05" w14:textId="77777777" w:rsidR="00F4465A" w:rsidRDefault="00F4465A">
            <w:pPr>
              <w:ind w:left="156" w:right="73"/>
              <w:jc w:val="center"/>
              <w:rPr>
                <w:lang w:val="en-US"/>
              </w:rPr>
            </w:pPr>
            <w:r>
              <w:rPr>
                <w:lang w:val="en-US"/>
              </w:rPr>
              <w:t>Insert.</w:t>
            </w:r>
          </w:p>
        </w:tc>
      </w:tr>
      <w:bookmarkEnd w:id="84"/>
    </w:tbl>
    <w:p w14:paraId="44F0A0DB" w14:textId="77777777" w:rsidR="00F4465A" w:rsidRDefault="00F4465A" w:rsidP="00F4465A">
      <w:pPr>
        <w:spacing w:line="360" w:lineRule="auto"/>
        <w:ind w:left="426" w:right="313"/>
        <w:rPr>
          <w:b/>
          <w:i/>
          <w:sz w:val="28"/>
        </w:rPr>
      </w:pPr>
    </w:p>
    <w:p w14:paraId="5E57C002" w14:textId="2A4E588C" w:rsidR="00F4465A" w:rsidRDefault="00F4465A" w:rsidP="00F4465A">
      <w:pPr>
        <w:spacing w:line="360" w:lineRule="auto"/>
        <w:ind w:left="426" w:right="313"/>
        <w:rPr>
          <w:rFonts w:asciiTheme="minorHAnsi" w:hAnsiTheme="minorHAnsi" w:cstheme="minorHAnsi"/>
          <w:b/>
          <w:i/>
          <w:sz w:val="40"/>
          <w:szCs w:val="40"/>
          <w:lang w:val="en-US"/>
        </w:rPr>
      </w:pPr>
      <w:r>
        <w:rPr>
          <w:noProof/>
        </w:rPr>
        <mc:AlternateContent>
          <mc:Choice Requires="wps">
            <w:drawing>
              <wp:anchor distT="0" distB="0" distL="114300" distR="114300" simplePos="0" relativeHeight="251860992" behindDoc="0" locked="0" layoutInCell="1" allowOverlap="1" wp14:anchorId="315AACD1" wp14:editId="7690C123">
                <wp:simplePos x="0" y="0"/>
                <wp:positionH relativeFrom="column">
                  <wp:posOffset>1845310</wp:posOffset>
                </wp:positionH>
                <wp:positionV relativeFrom="paragraph">
                  <wp:posOffset>4329430</wp:posOffset>
                </wp:positionV>
                <wp:extent cx="2359025" cy="457200"/>
                <wp:effectExtent l="0" t="0" r="3175" b="0"/>
                <wp:wrapTopAndBottom/>
                <wp:docPr id="253" name="Casella di testo 253"/>
                <wp:cNvGraphicFramePr/>
                <a:graphic xmlns:a="http://schemas.openxmlformats.org/drawingml/2006/main">
                  <a:graphicData uri="http://schemas.microsoft.com/office/word/2010/wordprocessingShape">
                    <wps:wsp>
                      <wps:cNvSpPr txBox="1"/>
                      <wps:spPr>
                        <a:xfrm>
                          <a:off x="0" y="0"/>
                          <a:ext cx="2359025" cy="457200"/>
                        </a:xfrm>
                        <a:prstGeom prst="rect">
                          <a:avLst/>
                        </a:prstGeom>
                        <a:solidFill>
                          <a:prstClr val="white"/>
                        </a:solidFill>
                        <a:ln>
                          <a:noFill/>
                        </a:ln>
                      </wps:spPr>
                      <wps:txbx>
                        <w:txbxContent>
                          <w:p w14:paraId="41B53F6A" w14:textId="77777777" w:rsidR="00DC5999" w:rsidRDefault="00DC5999" w:rsidP="00F4465A"/>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5AACD1" id="Casella di testo 253" o:spid="_x0000_s1030" type="#_x0000_t202" style="position:absolute;left:0;text-align:left;margin-left:145.3pt;margin-top:340.9pt;width:185.75pt;height:36pt;z-index:25186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" stroked="f">
                <v:textbox inset="0,0,0,0">
                  <w:txbxContent>
                    <w:p w14:paraId="41B53F6A" w14:textId="77777777" w:rsidR="00DC5999" w:rsidRDefault="00DC5999" w:rsidP="00F4465A"/>
                  </w:txbxContent>
                </v:textbox>
                <w10:wrap type="topAndBottom"/>
              </v:shape>
            </w:pict>
          </mc:Fallback>
        </mc:AlternateContent>
      </w:r>
      <w:bookmarkStart w:id="85" w:name="__RefHeading___Toc460578620"/>
      <w:bookmarkStart w:id="86" w:name="_Toc12635246"/>
      <w:bookmarkEnd w:id="78"/>
      <w:bookmarkEnd w:id="85"/>
      <w:r>
        <w:rPr>
          <w:b/>
          <w:i/>
          <w:sz w:val="28"/>
        </w:rPr>
        <w:t>2.2.3 Delta Of Data</w:t>
      </w:r>
    </w:p>
    <w:p w14:paraId="676DED62" w14:textId="33C01330" w:rsidR="00F4465A" w:rsidRPr="00B43F85" w:rsidRDefault="00F4465A" w:rsidP="00B43F85">
      <w:pPr>
        <w:spacing w:line="360" w:lineRule="auto"/>
        <w:ind w:left="426" w:right="313"/>
        <w:jc w:val="both"/>
        <w:rPr>
          <w:lang w:val="en-US"/>
        </w:rPr>
      </w:pPr>
      <w:r w:rsidRPr="00B43F85">
        <w:rPr>
          <w:lang w:val="en-US"/>
        </w:rPr>
        <w:t>The power of the DWH normally starts with the Initial Load, the process that provides a complete population of data warehouse with consistent data from which you can update and loading new data with delta loads.</w:t>
      </w:r>
    </w:p>
    <w:p w14:paraId="7F38AE93" w14:textId="0A96C117" w:rsidR="00F4465A" w:rsidRPr="00B43F85" w:rsidRDefault="00B43F85" w:rsidP="00B43F85">
      <w:pPr>
        <w:spacing w:line="360" w:lineRule="auto"/>
        <w:ind w:left="426" w:right="313"/>
        <w:jc w:val="both"/>
        <w:rPr>
          <w:lang w:val="en-US"/>
        </w:rPr>
      </w:pPr>
      <w:r w:rsidRPr="00B43F85">
        <w:rPr>
          <w:lang w:val="en-US"/>
        </w:rPr>
        <w:t>T</w:t>
      </w:r>
      <w:r w:rsidR="00F4465A" w:rsidRPr="00B43F85">
        <w:rPr>
          <w:lang w:val="en-US"/>
        </w:rPr>
        <w:t>he load of delta portion can be done in different ways:</w:t>
      </w:r>
    </w:p>
    <w:p w14:paraId="3C8E45C6" w14:textId="77777777" w:rsidR="00F4465A" w:rsidRDefault="00F4465A" w:rsidP="00BC6064">
      <w:pPr>
        <w:pStyle w:val="Paragrafoelenco"/>
        <w:numPr>
          <w:ilvl w:val="0"/>
          <w:numId w:val="40"/>
        </w:numPr>
        <w:spacing w:line="360" w:lineRule="auto"/>
        <w:ind w:right="313"/>
        <w:jc w:val="both"/>
        <w:rPr>
          <w:lang w:val="en-US"/>
        </w:rPr>
      </w:pPr>
      <w:r>
        <w:rPr>
          <w:i/>
          <w:lang w:val="en-US"/>
        </w:rPr>
        <w:t>CDC (Change Data Capture):</w:t>
      </w:r>
      <w:r>
        <w:rPr>
          <w:lang w:val="en-US"/>
        </w:rPr>
        <w:t xml:space="preserve"> Tables are subjected to a change data capture mechanism that automatically intercepts or replicate, for each table that needs, the delta extraction of new data with respect to the L0 data already loaded </w:t>
      </w:r>
      <w:r>
        <w:rPr>
          <w:lang w:val="en-US"/>
        </w:rPr>
        <w:lastRenderedPageBreak/>
        <w:t>(recommended to replicate the tables very large, so as not having to download moles of unnecessary data);</w:t>
      </w:r>
    </w:p>
    <w:p w14:paraId="391786E2" w14:textId="77777777" w:rsidR="00F4465A" w:rsidRDefault="00F4465A" w:rsidP="00BC6064">
      <w:pPr>
        <w:pStyle w:val="Paragrafoelenco"/>
        <w:numPr>
          <w:ilvl w:val="0"/>
          <w:numId w:val="40"/>
        </w:numPr>
        <w:spacing w:line="360" w:lineRule="auto"/>
        <w:ind w:right="313"/>
        <w:jc w:val="both"/>
        <w:rPr>
          <w:lang w:val="en-US"/>
        </w:rPr>
      </w:pPr>
      <w:r>
        <w:rPr>
          <w:i/>
          <w:lang w:val="en-US"/>
        </w:rPr>
        <w:t>MINUS</w:t>
      </w:r>
      <w:r>
        <w:rPr>
          <w:lang w:val="en-US"/>
        </w:rPr>
        <w:t>: The are not subjected sources tables to any of change detection mechanism and we have to independently extract the amount of data and find the delta performing a minus of the data that we possess with new ones (recommended for the master data tables that contain one mole of note data and do not provide too many changes in the high number of records);</w:t>
      </w:r>
      <w:r>
        <w:rPr>
          <w:i/>
          <w:lang w:val="en-US"/>
        </w:rPr>
        <w:t xml:space="preserve"> </w:t>
      </w:r>
    </w:p>
    <w:p w14:paraId="569E70A7" w14:textId="518204D8" w:rsidR="00F4465A" w:rsidRDefault="00F4465A" w:rsidP="00BC6064">
      <w:pPr>
        <w:pStyle w:val="Paragrafoelenco"/>
        <w:numPr>
          <w:ilvl w:val="0"/>
          <w:numId w:val="40"/>
        </w:numPr>
        <w:spacing w:line="360" w:lineRule="auto"/>
        <w:ind w:right="313"/>
        <w:jc w:val="both"/>
        <w:rPr>
          <w:lang w:val="en-US"/>
        </w:rPr>
      </w:pPr>
      <w:r>
        <w:rPr>
          <w:i/>
          <w:lang w:val="en-US"/>
        </w:rPr>
        <w:t>FULL</w:t>
      </w:r>
      <w:r>
        <w:rPr>
          <w:lang w:val="en-US"/>
        </w:rPr>
        <w:t xml:space="preserve">: Daily replication of the table data </w:t>
      </w:r>
      <w:r w:rsidR="002117FD">
        <w:rPr>
          <w:lang w:val="en-US"/>
        </w:rPr>
        <w:t xml:space="preserve">with </w:t>
      </w:r>
      <w:r>
        <w:rPr>
          <w:lang w:val="en-US"/>
        </w:rPr>
        <w:t>small size and low variability of the content.</w:t>
      </w:r>
    </w:p>
    <w:p w14:paraId="1754ADBB" w14:textId="77777777" w:rsidR="00F4465A" w:rsidRDefault="00F4465A" w:rsidP="00F4465A">
      <w:pPr>
        <w:pStyle w:val="Titolo3"/>
        <w:spacing w:line="240" w:lineRule="auto"/>
        <w:ind w:left="426" w:right="313"/>
        <w:rPr>
          <w:b/>
          <w:i/>
          <w:color w:val="auto"/>
          <w:sz w:val="28"/>
          <w:lang w:val="en-US"/>
        </w:rPr>
      </w:pPr>
    </w:p>
    <w:p w14:paraId="2699AA77" w14:textId="77777777" w:rsidR="00F4465A" w:rsidRDefault="00F4465A" w:rsidP="00F4465A">
      <w:pPr>
        <w:pStyle w:val="Titolo3"/>
        <w:spacing w:line="240" w:lineRule="auto"/>
        <w:ind w:left="426" w:right="313"/>
        <w:rPr>
          <w:rFonts w:ascii="Arial" w:hAnsi="Arial" w:cs="Arial"/>
          <w:b/>
          <w:i/>
          <w:color w:val="auto"/>
          <w:sz w:val="28"/>
          <w:lang w:val="en-US"/>
        </w:rPr>
      </w:pPr>
      <w:bookmarkStart w:id="87" w:name="_Toc14958201"/>
      <w:bookmarkStart w:id="88" w:name="_Toc18569532"/>
      <w:r>
        <w:rPr>
          <w:rFonts w:ascii="Arial" w:hAnsi="Arial" w:cs="Arial"/>
          <w:b/>
          <w:i/>
          <w:color w:val="auto"/>
          <w:sz w:val="28"/>
          <w:lang w:val="en-US"/>
        </w:rPr>
        <w:t>2.2.2 Historicization</w:t>
      </w:r>
      <w:bookmarkEnd w:id="87"/>
      <w:bookmarkEnd w:id="88"/>
    </w:p>
    <w:p w14:paraId="702D4E4D" w14:textId="77777777" w:rsidR="00F4465A" w:rsidRDefault="00F4465A" w:rsidP="00F4465A">
      <w:pPr>
        <w:rPr>
          <w:lang w:val="en-US"/>
        </w:rPr>
      </w:pPr>
    </w:p>
    <w:p w14:paraId="1521CD39" w14:textId="77777777" w:rsidR="00F4465A" w:rsidRDefault="00F4465A" w:rsidP="00F4465A">
      <w:pPr>
        <w:spacing w:line="360" w:lineRule="auto"/>
        <w:ind w:left="426" w:right="313"/>
        <w:jc w:val="both"/>
        <w:rPr>
          <w:lang w:val="en-US"/>
        </w:rPr>
      </w:pPr>
      <w:bookmarkStart w:id="89" w:name="_Toc12635254"/>
      <w:bookmarkStart w:id="90" w:name="_Toc10627271"/>
      <w:r>
        <w:rPr>
          <w:lang w:val="en-US"/>
        </w:rPr>
        <w:t>The DLT tables can have a historicizing required to recalculate the data warehouse, to avoid a loss of data or load partial data due to problems, such as server problem.</w:t>
      </w:r>
    </w:p>
    <w:p w14:paraId="4CCAB0E3" w14:textId="77777777" w:rsidR="00F4465A" w:rsidRDefault="00F4465A" w:rsidP="00F4465A">
      <w:pPr>
        <w:spacing w:line="360" w:lineRule="auto"/>
        <w:ind w:left="426" w:right="313"/>
        <w:jc w:val="both"/>
        <w:rPr>
          <w:lang w:val="en-US"/>
        </w:rPr>
      </w:pPr>
      <w:r>
        <w:rPr>
          <w:lang w:val="en-US"/>
        </w:rPr>
        <w:t>To have a historicizing of the data we have two choices:</w:t>
      </w:r>
    </w:p>
    <w:p w14:paraId="16F0E29D" w14:textId="77777777" w:rsidR="00F4465A" w:rsidRDefault="00F4465A" w:rsidP="00BC6064">
      <w:pPr>
        <w:pStyle w:val="Paragrafoelenco"/>
        <w:numPr>
          <w:ilvl w:val="0"/>
          <w:numId w:val="41"/>
        </w:numPr>
        <w:spacing w:line="360" w:lineRule="auto"/>
        <w:ind w:right="313"/>
        <w:jc w:val="both"/>
        <w:rPr>
          <w:lang w:val="en-US"/>
        </w:rPr>
      </w:pPr>
      <w:r>
        <w:rPr>
          <w:lang w:val="en-US"/>
        </w:rPr>
        <w:t>Creation of partitioned shadow tables by DLT JOB_ID extraction, called HIS. The tables Delta DLT will not be partitioned with the option truncate / insert (truncate the table keeping the initial scheme and insert the new data) and they will contain only the data of the current JOB_ID while the HIS, will insert with partitioning for JOB_ID, with a speed up of the extraction process.</w:t>
      </w:r>
    </w:p>
    <w:p w14:paraId="323254F6" w14:textId="77777777" w:rsidR="00F4465A" w:rsidRDefault="00F4465A" w:rsidP="00BC6064">
      <w:pPr>
        <w:pStyle w:val="Paragrafoelenco"/>
        <w:numPr>
          <w:ilvl w:val="0"/>
          <w:numId w:val="41"/>
        </w:numPr>
        <w:spacing w:line="360" w:lineRule="auto"/>
        <w:ind w:right="313"/>
        <w:jc w:val="both"/>
        <w:rPr>
          <w:lang w:val="en-US"/>
        </w:rPr>
      </w:pPr>
      <w:r>
        <w:rPr>
          <w:lang w:val="en-US"/>
        </w:rPr>
        <w:t>Have the history directly on the DLTs in insert with the partitioning for JOB_ID, always to speed up the extractions.</w:t>
      </w:r>
    </w:p>
    <w:p w14:paraId="4FF2367C" w14:textId="77777777" w:rsidR="00F4465A" w:rsidRDefault="00F4465A" w:rsidP="00F4465A">
      <w:pPr>
        <w:spacing w:line="360" w:lineRule="auto"/>
        <w:ind w:left="426" w:right="313"/>
        <w:jc w:val="both"/>
        <w:rPr>
          <w:lang w:val="en-US"/>
        </w:rPr>
      </w:pPr>
      <w:r>
        <w:rPr>
          <w:lang w:val="en-US"/>
        </w:rPr>
        <w:t>You can use only one of these two modes in order to standardize the architecture of the tables to a single model and, depending on the mode used, it will be necessary to differentiate the code of an eventual recalculation.</w:t>
      </w:r>
    </w:p>
    <w:p w14:paraId="02F21B61" w14:textId="4AF8819C" w:rsidR="00F4465A" w:rsidRDefault="00F4465A" w:rsidP="00F4465A">
      <w:pPr>
        <w:spacing w:line="360" w:lineRule="auto"/>
        <w:ind w:left="426" w:right="313"/>
        <w:jc w:val="both"/>
        <w:rPr>
          <w:lang w:val="en-US"/>
        </w:rPr>
      </w:pPr>
      <w:r>
        <w:rPr>
          <w:lang w:val="en-US"/>
        </w:rPr>
        <w:t>In the thesis project, the Delta and Historicization tables will not be used because the data come from local csv or Excel file with no possibility of recalculation, not being connected to a source with a constant daily / monthly update.</w:t>
      </w:r>
    </w:p>
    <w:p w14:paraId="3A912D17" w14:textId="77777777" w:rsidR="00F4465A" w:rsidRDefault="00F4465A" w:rsidP="00F4465A">
      <w:pPr>
        <w:spacing w:line="360" w:lineRule="auto"/>
        <w:ind w:left="426" w:right="313"/>
        <w:jc w:val="both"/>
        <w:rPr>
          <w:lang w:val="en-US"/>
        </w:rPr>
      </w:pPr>
    </w:p>
    <w:p w14:paraId="1D110EDD" w14:textId="77777777" w:rsidR="00F4465A" w:rsidRDefault="00F4465A" w:rsidP="00F4465A">
      <w:pPr>
        <w:pStyle w:val="Titolo3"/>
        <w:ind w:left="426" w:right="313"/>
        <w:rPr>
          <w:rFonts w:ascii="Arial" w:hAnsi="Arial" w:cs="Arial"/>
          <w:b/>
          <w:i/>
          <w:color w:val="auto"/>
          <w:sz w:val="28"/>
          <w:szCs w:val="28"/>
        </w:rPr>
      </w:pPr>
      <w:bookmarkStart w:id="91" w:name="_Toc14958202"/>
      <w:bookmarkStart w:id="92" w:name="_Toc18569533"/>
      <w:r>
        <w:rPr>
          <w:rFonts w:ascii="Arial" w:hAnsi="Arial" w:cs="Arial"/>
          <w:b/>
          <w:i/>
          <w:color w:val="auto"/>
          <w:sz w:val="28"/>
          <w:szCs w:val="28"/>
          <w:lang w:bidi="it-IT"/>
        </w:rPr>
        <w:lastRenderedPageBreak/>
        <w:t xml:space="preserve">2.2.3 The </w:t>
      </w:r>
      <w:proofErr w:type="spellStart"/>
      <w:r>
        <w:rPr>
          <w:rFonts w:ascii="Arial" w:hAnsi="Arial" w:cs="Arial"/>
          <w:b/>
          <w:i/>
          <w:color w:val="auto"/>
          <w:sz w:val="28"/>
          <w:szCs w:val="28"/>
          <w:lang w:bidi="it-IT"/>
        </w:rPr>
        <w:t>Multidimensional</w:t>
      </w:r>
      <w:proofErr w:type="spellEnd"/>
      <w:r>
        <w:rPr>
          <w:rFonts w:ascii="Arial" w:hAnsi="Arial" w:cs="Arial"/>
          <w:b/>
          <w:i/>
          <w:color w:val="auto"/>
          <w:sz w:val="28"/>
          <w:szCs w:val="28"/>
          <w:lang w:bidi="it-IT"/>
        </w:rPr>
        <w:t xml:space="preserve"> Model - </w:t>
      </w:r>
      <w:proofErr w:type="spellStart"/>
      <w:r>
        <w:rPr>
          <w:rFonts w:ascii="Arial" w:hAnsi="Arial" w:cs="Arial"/>
          <w:b/>
          <w:i/>
          <w:color w:val="auto"/>
          <w:sz w:val="28"/>
          <w:szCs w:val="28"/>
          <w:lang w:bidi="it-IT"/>
        </w:rPr>
        <w:t>Dimensional</w:t>
      </w:r>
      <w:proofErr w:type="spellEnd"/>
      <w:r>
        <w:rPr>
          <w:rFonts w:ascii="Arial" w:hAnsi="Arial" w:cs="Arial"/>
          <w:b/>
          <w:i/>
          <w:color w:val="auto"/>
          <w:sz w:val="28"/>
          <w:szCs w:val="28"/>
          <w:lang w:bidi="it-IT"/>
        </w:rPr>
        <w:t xml:space="preserve"> </w:t>
      </w:r>
      <w:proofErr w:type="spellStart"/>
      <w:r>
        <w:rPr>
          <w:rFonts w:ascii="Arial" w:hAnsi="Arial" w:cs="Arial"/>
          <w:b/>
          <w:i/>
          <w:color w:val="auto"/>
          <w:sz w:val="28"/>
          <w:szCs w:val="28"/>
          <w:lang w:bidi="it-IT"/>
        </w:rPr>
        <w:t>Fact</w:t>
      </w:r>
      <w:proofErr w:type="spellEnd"/>
      <w:r>
        <w:rPr>
          <w:rFonts w:ascii="Arial" w:hAnsi="Arial" w:cs="Arial"/>
          <w:b/>
          <w:i/>
          <w:color w:val="auto"/>
          <w:sz w:val="28"/>
          <w:szCs w:val="28"/>
          <w:lang w:bidi="it-IT"/>
        </w:rPr>
        <w:t xml:space="preserve"> Model</w:t>
      </w:r>
      <w:bookmarkEnd w:id="89"/>
      <w:bookmarkEnd w:id="90"/>
      <w:bookmarkEnd w:id="91"/>
      <w:bookmarkEnd w:id="92"/>
    </w:p>
    <w:p w14:paraId="3273F7B9" w14:textId="77777777" w:rsidR="00F4465A" w:rsidRDefault="00F4465A" w:rsidP="00F4465A">
      <w:pPr>
        <w:ind w:left="426" w:right="313"/>
        <w:rPr>
          <w:lang w:bidi="it-IT"/>
        </w:rPr>
      </w:pPr>
    </w:p>
    <w:p w14:paraId="25F350F8" w14:textId="77777777" w:rsidR="00F4465A" w:rsidRDefault="00F4465A" w:rsidP="00F4465A">
      <w:pPr>
        <w:spacing w:line="360" w:lineRule="auto"/>
        <w:ind w:left="426" w:right="313"/>
        <w:jc w:val="both"/>
        <w:rPr>
          <w:lang w:val="en-US" w:bidi="it-IT"/>
        </w:rPr>
      </w:pPr>
      <w:r>
        <w:rPr>
          <w:lang w:val="en-US" w:bidi="it-IT"/>
        </w:rPr>
        <w:t>The ER model (Entity-Relationship Model), spread to design relational information systems, it is not suitable to express and analyze in detail large data sets [10].</w:t>
      </w:r>
    </w:p>
    <w:p w14:paraId="02760EFE" w14:textId="77777777" w:rsidR="00F4465A" w:rsidRDefault="00F4465A" w:rsidP="00F4465A">
      <w:pPr>
        <w:spacing w:line="360" w:lineRule="auto"/>
        <w:ind w:left="426" w:right="313"/>
        <w:jc w:val="both"/>
        <w:rPr>
          <w:lang w:val="en-US" w:bidi="it-IT"/>
        </w:rPr>
      </w:pPr>
      <w:r>
        <w:rPr>
          <w:lang w:val="en-US" w:bidi="it-IT"/>
        </w:rPr>
        <w:t>The multidimensional model or DFM (Dimensional Fact Model) is a conceptual model where is possible represent data within a Hypercube whose edges represent the dimensions of analysis, which subsequently will be divided into many "cubes", each identified by a triple of coordinates. Each cube ideally contains the values assumed by the measures for that data triad and is commonly referred to as "Fact" because it represents the occurrence of an event of interest for the business domain.</w:t>
      </w:r>
    </w:p>
    <w:p w14:paraId="0629D209" w14:textId="77777777" w:rsidR="00F4465A" w:rsidRDefault="00F4465A" w:rsidP="00F4465A">
      <w:pPr>
        <w:spacing w:line="360" w:lineRule="auto"/>
        <w:ind w:left="426" w:right="313"/>
        <w:jc w:val="both"/>
        <w:rPr>
          <w:lang w:val="en-US" w:bidi="it-IT"/>
        </w:rPr>
      </w:pPr>
      <w:r>
        <w:rPr>
          <w:lang w:val="en-US" w:bidi="it-IT"/>
        </w:rPr>
        <w:t>A multidimensional model is mainly based on four key concepts:</w:t>
      </w:r>
    </w:p>
    <w:p w14:paraId="0D6B59C0" w14:textId="60DC7693" w:rsidR="00F4465A" w:rsidRDefault="00F4465A" w:rsidP="00BC6064">
      <w:pPr>
        <w:pStyle w:val="Paragrafoelenco"/>
        <w:numPr>
          <w:ilvl w:val="0"/>
          <w:numId w:val="42"/>
        </w:numPr>
        <w:spacing w:line="360" w:lineRule="auto"/>
        <w:ind w:right="313"/>
        <w:jc w:val="both"/>
        <w:rPr>
          <w:lang w:val="en-US" w:bidi="it-IT"/>
        </w:rPr>
      </w:pPr>
      <w:r>
        <w:rPr>
          <w:i/>
          <w:lang w:val="en-US" w:bidi="it-IT"/>
        </w:rPr>
        <w:t>Fact</w:t>
      </w:r>
      <w:r>
        <w:rPr>
          <w:lang w:val="en-US" w:bidi="it-IT"/>
        </w:rPr>
        <w:t xml:space="preserve">: Table that typically models a specific business area (Sales, Orders, Production, etc.) and is characterized by a </w:t>
      </w:r>
      <w:r w:rsidR="00DB56E2">
        <w:rPr>
          <w:lang w:val="en-US" w:bidi="it-IT"/>
        </w:rPr>
        <w:t>more measure</w:t>
      </w:r>
      <w:r>
        <w:rPr>
          <w:lang w:val="en-US" w:bidi="it-IT"/>
        </w:rPr>
        <w:t>;</w:t>
      </w:r>
    </w:p>
    <w:p w14:paraId="6A5EC0E0" w14:textId="77777777" w:rsidR="00F4465A" w:rsidRDefault="00F4465A" w:rsidP="00BC6064">
      <w:pPr>
        <w:pStyle w:val="Paragrafoelenco"/>
        <w:numPr>
          <w:ilvl w:val="0"/>
          <w:numId w:val="42"/>
        </w:numPr>
        <w:spacing w:line="360" w:lineRule="auto"/>
        <w:ind w:right="313"/>
        <w:jc w:val="both"/>
        <w:rPr>
          <w:lang w:val="en-US" w:bidi="it-IT"/>
        </w:rPr>
      </w:pPr>
      <w:r>
        <w:rPr>
          <w:i/>
          <w:lang w:val="en-US" w:bidi="it-IT"/>
        </w:rPr>
        <w:t>Measurement</w:t>
      </w:r>
      <w:r>
        <w:rPr>
          <w:lang w:val="en-US" w:bidi="it-IT"/>
        </w:rPr>
        <w:t>: It is the quantitative aspect of the fact and it is of high importance for the analysis. From measures are extracted the KPIs (Key Performance Indicator) that will guide enterprises in their business strategies. Some examples can be the Quantity produced, the profit, and price;</w:t>
      </w:r>
    </w:p>
    <w:p w14:paraId="501A53C9" w14:textId="77777777" w:rsidR="00F4465A" w:rsidRDefault="00F4465A" w:rsidP="00BC6064">
      <w:pPr>
        <w:pStyle w:val="Paragrafoelenco"/>
        <w:numPr>
          <w:ilvl w:val="0"/>
          <w:numId w:val="42"/>
        </w:numPr>
        <w:spacing w:line="360" w:lineRule="auto"/>
        <w:ind w:right="313"/>
        <w:jc w:val="both"/>
        <w:rPr>
          <w:lang w:val="en-US" w:bidi="it-IT"/>
        </w:rPr>
      </w:pPr>
      <w:r>
        <w:rPr>
          <w:i/>
          <w:lang w:val="en-US" w:bidi="it-IT"/>
        </w:rPr>
        <w:t>Dimension</w:t>
      </w:r>
      <w:r>
        <w:rPr>
          <w:lang w:val="en-US" w:bidi="it-IT"/>
        </w:rPr>
        <w:t>: It represents the coordinates of the analysis Done. Among these we can find Date, Product, Shop;</w:t>
      </w:r>
    </w:p>
    <w:p w14:paraId="1D0D38AA" w14:textId="77777777" w:rsidR="00F4465A" w:rsidRDefault="00F4465A" w:rsidP="00BC6064">
      <w:pPr>
        <w:pStyle w:val="Paragrafoelenco"/>
        <w:numPr>
          <w:ilvl w:val="0"/>
          <w:numId w:val="42"/>
        </w:numPr>
        <w:spacing w:line="360" w:lineRule="auto"/>
        <w:ind w:right="313"/>
        <w:jc w:val="both"/>
        <w:rPr>
          <w:lang w:val="en-US" w:bidi="it-IT"/>
        </w:rPr>
      </w:pPr>
      <w:r>
        <w:rPr>
          <w:i/>
          <w:lang w:val="en-US" w:bidi="it-IT"/>
        </w:rPr>
        <w:t>Dimensional Attribute</w:t>
      </w:r>
      <w:r>
        <w:rPr>
          <w:lang w:val="en-US" w:bidi="it-IT"/>
        </w:rPr>
        <w:t>: It is a logical grouping of some elements of a same size. Are classes of elements that allow the user to select the data for specific characteristics.</w:t>
      </w:r>
    </w:p>
    <w:p w14:paraId="1F4381CA" w14:textId="77777777" w:rsidR="00F4465A" w:rsidRDefault="00F4465A" w:rsidP="00F4465A">
      <w:pPr>
        <w:spacing w:line="360" w:lineRule="auto"/>
        <w:ind w:left="426" w:right="313"/>
        <w:jc w:val="both"/>
        <w:rPr>
          <w:lang w:val="en-US" w:bidi="it-IT"/>
        </w:rPr>
      </w:pPr>
      <w:r>
        <w:rPr>
          <w:lang w:val="en-US" w:bidi="it-IT"/>
        </w:rPr>
        <w:t>To navigate in the multidimensional cube there are different operations that allow you to organize your data in it, through different perspectives [10].</w:t>
      </w:r>
    </w:p>
    <w:p w14:paraId="7BD6E66A" w14:textId="77777777" w:rsidR="00F4465A" w:rsidRDefault="00F4465A" w:rsidP="00F4465A">
      <w:pPr>
        <w:spacing w:line="360" w:lineRule="auto"/>
        <w:ind w:left="426" w:right="313"/>
        <w:jc w:val="both"/>
        <w:rPr>
          <w:lang w:val="en-US" w:bidi="it-IT"/>
        </w:rPr>
      </w:pPr>
      <w:r>
        <w:rPr>
          <w:lang w:val="en-US" w:bidi="it-IT"/>
        </w:rPr>
        <w:t xml:space="preserve">The first is the Pivoting which allows to quickly change the display of data by turning the cube axes and has the purpose to change the point of view from which analyzes the data. The second, however, is the Slice &amp; Dice to select and project the cube data. Specifically, they will extract sub-cubic filtering on a (Slice) or more (Dice) dimensions. Finally, we have the Roll-Up and Drill-Down to help you navigate within a hierarchy, choosing the level of aggregation according to which the user wants to analyze the data. </w:t>
      </w:r>
      <w:r>
        <w:rPr>
          <w:lang w:val="en-US" w:bidi="it-IT"/>
        </w:rPr>
        <w:lastRenderedPageBreak/>
        <w:t>Specifically, it will rise to a hierarchical level with the roll-up, while you will drop one level with drill down.</w:t>
      </w:r>
    </w:p>
    <w:p w14:paraId="7E526E02" w14:textId="63C3F963" w:rsidR="00F4465A" w:rsidRDefault="00F4465A" w:rsidP="00F4465A">
      <w:pPr>
        <w:keepNext/>
        <w:spacing w:line="360" w:lineRule="auto"/>
        <w:ind w:left="426" w:right="313"/>
        <w:jc w:val="center"/>
      </w:pPr>
      <w:r>
        <w:rPr>
          <w:noProof/>
          <w:lang w:bidi="it-IT"/>
        </w:rPr>
        <w:drawing>
          <wp:inline distT="0" distB="0" distL="0" distR="0" wp14:anchorId="609EAA2C" wp14:editId="57D36484">
            <wp:extent cx="5711825" cy="2861945"/>
            <wp:effectExtent l="0" t="0" r="3175" b="0"/>
            <wp:docPr id="202" name="Immagine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2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711825" cy="2861945"/>
                    </a:xfrm>
                    <a:prstGeom prst="rect">
                      <a:avLst/>
                    </a:prstGeom>
                    <a:noFill/>
                    <a:ln>
                      <a:noFill/>
                    </a:ln>
                  </pic:spPr>
                </pic:pic>
              </a:graphicData>
            </a:graphic>
          </wp:inline>
        </w:drawing>
      </w:r>
    </w:p>
    <w:p w14:paraId="3B534C85" w14:textId="04F7DB57" w:rsidR="00F4465A" w:rsidRDefault="00F4465A" w:rsidP="00F4465A">
      <w:pPr>
        <w:pStyle w:val="Didascalia"/>
        <w:ind w:left="426" w:right="313"/>
        <w:jc w:val="center"/>
        <w:rPr>
          <w:color w:val="auto"/>
          <w:sz w:val="24"/>
          <w:szCs w:val="24"/>
          <w:lang w:val="en-US"/>
        </w:rPr>
      </w:pPr>
      <w:bookmarkStart w:id="93" w:name="_Toc14958118"/>
      <w:bookmarkStart w:id="94" w:name="_Toc18569585"/>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DC5999">
        <w:rPr>
          <w:noProof/>
          <w:color w:val="auto"/>
          <w:sz w:val="24"/>
          <w:szCs w:val="24"/>
          <w:lang w:val="en-US"/>
        </w:rPr>
        <w:t>14</w:t>
      </w:r>
      <w:r>
        <w:fldChar w:fldCharType="end"/>
      </w:r>
      <w:r>
        <w:rPr>
          <w:color w:val="auto"/>
          <w:sz w:val="24"/>
          <w:szCs w:val="24"/>
          <w:lang w:val="en-US"/>
        </w:rPr>
        <w:t>: Hypercube OLAP</w:t>
      </w:r>
      <w:bookmarkEnd w:id="93"/>
      <w:bookmarkEnd w:id="94"/>
    </w:p>
    <w:p w14:paraId="05AB65A8" w14:textId="77777777" w:rsidR="00F4465A" w:rsidRDefault="00F4465A" w:rsidP="00F4465A">
      <w:pPr>
        <w:spacing w:line="360" w:lineRule="auto"/>
        <w:ind w:left="426" w:right="313"/>
        <w:jc w:val="both"/>
        <w:rPr>
          <w:lang w:val="en-US" w:bidi="it-IT"/>
        </w:rPr>
      </w:pPr>
    </w:p>
    <w:p w14:paraId="1B67A19E" w14:textId="77777777" w:rsidR="00F4465A" w:rsidRDefault="00F4465A" w:rsidP="00F4465A">
      <w:pPr>
        <w:spacing w:line="360" w:lineRule="auto"/>
        <w:ind w:left="360" w:right="313"/>
        <w:jc w:val="both"/>
        <w:rPr>
          <w:lang w:val="en-US" w:bidi="it-IT"/>
        </w:rPr>
      </w:pPr>
      <w:r>
        <w:rPr>
          <w:lang w:val="en-US" w:bidi="it-IT"/>
        </w:rPr>
        <w:t>This system has been idealized to accomplish certain purposes such as provide support to the conceptual design, create an environment where users can make queries intuitively, to interrogate effectively the supplied reports, facilitate communication between designers and users in order to formalize the project requirements, build a stable logic design platform and finally, create and publish a clear and effective documentation.</w:t>
      </w:r>
    </w:p>
    <w:p w14:paraId="71AFFE17" w14:textId="77777777" w:rsidR="00F4465A" w:rsidRDefault="00F4465A" w:rsidP="00F4465A">
      <w:pPr>
        <w:spacing w:line="360" w:lineRule="auto"/>
        <w:ind w:left="426" w:right="313"/>
        <w:jc w:val="center"/>
        <w:rPr>
          <w:lang w:val="en-US" w:bidi="it-IT"/>
        </w:rPr>
      </w:pPr>
    </w:p>
    <w:p w14:paraId="07B3B471" w14:textId="77777777" w:rsidR="00F4465A" w:rsidRDefault="00F4465A" w:rsidP="00F4465A">
      <w:pPr>
        <w:pStyle w:val="Titolo2"/>
        <w:ind w:left="426" w:right="313"/>
        <w:rPr>
          <w:rFonts w:ascii="Arial" w:hAnsi="Arial" w:cs="Arial"/>
          <w:b/>
          <w:i/>
          <w:color w:val="auto"/>
          <w:sz w:val="40"/>
          <w:szCs w:val="40"/>
          <w:lang w:val="en-US"/>
        </w:rPr>
      </w:pPr>
      <w:bookmarkStart w:id="95" w:name="_Toc14958203"/>
      <w:bookmarkStart w:id="96" w:name="_Toc18569534"/>
      <w:r>
        <w:rPr>
          <w:rFonts w:ascii="Arial" w:hAnsi="Arial" w:cs="Arial"/>
          <w:b/>
          <w:i/>
          <w:color w:val="auto"/>
          <w:sz w:val="40"/>
          <w:szCs w:val="40"/>
          <w:lang w:val="en-US"/>
        </w:rPr>
        <w:t>2.3 L0 LEVEL - DATA INGESTION</w:t>
      </w:r>
      <w:bookmarkEnd w:id="86"/>
      <w:bookmarkEnd w:id="95"/>
      <w:bookmarkEnd w:id="96"/>
    </w:p>
    <w:p w14:paraId="141DFEBD" w14:textId="77777777" w:rsidR="00F4465A" w:rsidRDefault="00F4465A" w:rsidP="00F4465A">
      <w:pPr>
        <w:ind w:left="426" w:right="313"/>
        <w:jc w:val="both"/>
        <w:rPr>
          <w:lang w:val="en-US"/>
        </w:rPr>
      </w:pPr>
    </w:p>
    <w:p w14:paraId="5DC2482A" w14:textId="77777777" w:rsidR="00F4465A" w:rsidRDefault="00F4465A" w:rsidP="00F4465A">
      <w:pPr>
        <w:spacing w:line="360" w:lineRule="auto"/>
        <w:ind w:left="426" w:right="313"/>
        <w:jc w:val="both"/>
        <w:rPr>
          <w:lang w:val="en-US"/>
        </w:rPr>
      </w:pPr>
      <w:r>
        <w:rPr>
          <w:lang w:val="en-US"/>
        </w:rPr>
        <w:t xml:space="preserve">The L0 level is the initial level and represent the Extraction phase of the information from source systems for the creation of a data warehouse. The tables are achieved in the Staging Area where the discharge takes place without transformations of data. </w:t>
      </w:r>
    </w:p>
    <w:p w14:paraId="0157533F" w14:textId="77777777" w:rsidR="00F4465A" w:rsidRDefault="00F4465A" w:rsidP="00F4465A">
      <w:pPr>
        <w:spacing w:line="360" w:lineRule="auto"/>
        <w:ind w:left="426" w:right="313"/>
        <w:jc w:val="both"/>
        <w:rPr>
          <w:lang w:val="en-US"/>
        </w:rPr>
      </w:pPr>
      <w:r>
        <w:rPr>
          <w:lang w:val="en-US"/>
        </w:rPr>
        <w:t>The source systems can be of different types but the most common are the operational systems, database or files:</w:t>
      </w:r>
    </w:p>
    <w:p w14:paraId="0E213F27" w14:textId="77777777" w:rsidR="00F4465A" w:rsidRDefault="00F4465A" w:rsidP="00BC6064">
      <w:pPr>
        <w:pStyle w:val="Paragrafoelenco"/>
        <w:numPr>
          <w:ilvl w:val="0"/>
          <w:numId w:val="43"/>
        </w:numPr>
        <w:spacing w:line="360" w:lineRule="auto"/>
        <w:ind w:right="313"/>
        <w:jc w:val="both"/>
        <w:rPr>
          <w:lang w:val="en-US"/>
        </w:rPr>
      </w:pPr>
      <w:r>
        <w:rPr>
          <w:i/>
          <w:lang w:val="en-US"/>
        </w:rPr>
        <w:lastRenderedPageBreak/>
        <w:t>From table</w:t>
      </w:r>
      <w:r>
        <w:rPr>
          <w:lang w:val="en-US"/>
        </w:rPr>
        <w:t>: Reading the daily data sets or replication of the entire data set via database;</w:t>
      </w:r>
    </w:p>
    <w:p w14:paraId="2C80758A" w14:textId="77777777" w:rsidR="00F4465A" w:rsidRDefault="00F4465A" w:rsidP="00BC6064">
      <w:pPr>
        <w:pStyle w:val="Paragrafoelenco"/>
        <w:numPr>
          <w:ilvl w:val="0"/>
          <w:numId w:val="43"/>
        </w:numPr>
        <w:spacing w:line="360" w:lineRule="auto"/>
        <w:ind w:right="313"/>
        <w:jc w:val="both"/>
        <w:rPr>
          <w:lang w:val="en-US"/>
        </w:rPr>
      </w:pPr>
      <w:r>
        <w:rPr>
          <w:i/>
          <w:lang w:val="en-US"/>
        </w:rPr>
        <w:t>From file</w:t>
      </w:r>
      <w:r>
        <w:rPr>
          <w:lang w:val="en-US"/>
        </w:rPr>
        <w:t>: Extracting information directly from documents.</w:t>
      </w:r>
    </w:p>
    <w:p w14:paraId="572A0137" w14:textId="77777777" w:rsidR="00F4465A" w:rsidRDefault="00F4465A" w:rsidP="00F4465A">
      <w:pPr>
        <w:spacing w:line="360" w:lineRule="auto"/>
        <w:ind w:left="426" w:right="313"/>
        <w:jc w:val="both"/>
        <w:rPr>
          <w:lang w:val="en-US"/>
        </w:rPr>
      </w:pPr>
      <w:r>
        <w:rPr>
          <w:lang w:val="en-US"/>
        </w:rPr>
        <w:t>The data ingestion is the process of acquiring and importing data for the use or the immediate storage in a database.</w:t>
      </w:r>
    </w:p>
    <w:p w14:paraId="017D8785" w14:textId="77777777" w:rsidR="00F4465A" w:rsidRDefault="00F4465A" w:rsidP="00F4465A">
      <w:pPr>
        <w:spacing w:line="360" w:lineRule="auto"/>
        <w:ind w:left="426" w:right="313"/>
        <w:jc w:val="both"/>
        <w:rPr>
          <w:lang w:val="en-US"/>
        </w:rPr>
      </w:pPr>
      <w:r>
        <w:rPr>
          <w:lang w:val="en-US"/>
        </w:rPr>
        <w:t>Data can be transmitted in real-time streaming or ingested into periodic lots of data:</w:t>
      </w:r>
    </w:p>
    <w:p w14:paraId="47C49DBB" w14:textId="77777777" w:rsidR="00F4465A" w:rsidRDefault="00F4465A" w:rsidP="00F4465A">
      <w:pPr>
        <w:spacing w:line="360" w:lineRule="auto"/>
        <w:ind w:left="426" w:right="313"/>
        <w:jc w:val="both"/>
        <w:rPr>
          <w:lang w:val="en-US"/>
        </w:rPr>
      </w:pPr>
      <w:r>
        <w:rPr>
          <w:lang w:val="en-US"/>
        </w:rPr>
        <w:t>When data is ingested in real time, each data element is imported immediately while it is being emitted by the source. When the data are imported in batches, the data elements are imported into blocks at periodic time intervals. An effective process of data acquisition starts by prioritizing data sources, validating individual files and loads the data items to the correct destination.</w:t>
      </w:r>
    </w:p>
    <w:p w14:paraId="5CE3F36A" w14:textId="77777777" w:rsidR="00F4465A" w:rsidRDefault="00F4465A" w:rsidP="00F4465A">
      <w:pPr>
        <w:spacing w:line="360" w:lineRule="auto"/>
        <w:ind w:left="426" w:right="313"/>
        <w:jc w:val="both"/>
        <w:rPr>
          <w:lang w:val="en-US"/>
        </w:rPr>
      </w:pPr>
      <w:r>
        <w:rPr>
          <w:lang w:val="en-US"/>
        </w:rPr>
        <w:t>If there are several sources of large data in different formats, it can be difficult for companies to acquire data at a reasonable speed and process them efficiently in order to maintain a competitive advantage. To this end, manufacturers offer custom software for specific processing or application environments. When importing data is automated, the software used to run the process, can include data preparation capabilities to structure and organize data; so, they can be analyzed through the Business Intelligence (BI) or, in the specific, through several algorithms of Business Analytics (BA).</w:t>
      </w:r>
    </w:p>
    <w:p w14:paraId="2FFDFEB4" w14:textId="77777777" w:rsidR="00F4465A" w:rsidRDefault="00F4465A" w:rsidP="00F4465A">
      <w:pPr>
        <w:spacing w:line="360" w:lineRule="auto"/>
        <w:ind w:left="426" w:right="313"/>
        <w:jc w:val="both"/>
        <w:rPr>
          <w:lang w:val="en-US"/>
        </w:rPr>
      </w:pPr>
      <w:r>
        <w:rPr>
          <w:lang w:val="en-US"/>
        </w:rPr>
        <w:t>Tables that we will create in this level are all prefixed by "STG" as Staging Area, that corresponding to the total import of the source document with no changes to the schema and with only small changes due to the capacity of the database variables of SQL Server, used for the project, to avoid the data truncation errors.</w:t>
      </w:r>
    </w:p>
    <w:p w14:paraId="3E210706" w14:textId="77777777" w:rsidR="00F4465A" w:rsidRDefault="00F4465A" w:rsidP="00F4465A">
      <w:pPr>
        <w:spacing w:line="360" w:lineRule="auto"/>
        <w:ind w:left="426" w:right="313"/>
        <w:jc w:val="both"/>
        <w:rPr>
          <w:lang w:val="en-US"/>
        </w:rPr>
      </w:pPr>
    </w:p>
    <w:p w14:paraId="14173D89" w14:textId="77777777" w:rsidR="00F4465A" w:rsidRDefault="00F4465A" w:rsidP="00F4465A">
      <w:pPr>
        <w:pStyle w:val="Titolo3"/>
        <w:ind w:left="426" w:right="313"/>
        <w:rPr>
          <w:rFonts w:ascii="Arial" w:hAnsi="Arial" w:cs="Arial"/>
          <w:b/>
          <w:color w:val="auto"/>
          <w:sz w:val="28"/>
          <w:szCs w:val="28"/>
          <w:shd w:val="clear" w:color="auto" w:fill="FFFFFF"/>
          <w:lang w:val="en-US"/>
        </w:rPr>
      </w:pPr>
      <w:bookmarkStart w:id="97" w:name="_Toc14958204"/>
      <w:bookmarkStart w:id="98" w:name="_Toc18569535"/>
      <w:r>
        <w:rPr>
          <w:rFonts w:ascii="Arial" w:hAnsi="Arial" w:cs="Arial"/>
          <w:b/>
          <w:color w:val="auto"/>
          <w:sz w:val="28"/>
          <w:szCs w:val="28"/>
          <w:shd w:val="clear" w:color="auto" w:fill="FFFFFF"/>
          <w:lang w:val="en-US"/>
        </w:rPr>
        <w:t>2.3.1 Metadata</w:t>
      </w:r>
      <w:bookmarkEnd w:id="97"/>
      <w:bookmarkEnd w:id="98"/>
    </w:p>
    <w:p w14:paraId="5AA067C4" w14:textId="77777777" w:rsidR="00F4465A" w:rsidRDefault="00F4465A" w:rsidP="00F4465A">
      <w:pPr>
        <w:ind w:left="426" w:right="313"/>
        <w:rPr>
          <w:lang w:val="en-US"/>
        </w:rPr>
      </w:pPr>
    </w:p>
    <w:p w14:paraId="56B9B07B" w14:textId="77777777" w:rsidR="00F4465A" w:rsidRDefault="00F4465A" w:rsidP="00F4465A">
      <w:pPr>
        <w:spacing w:line="360" w:lineRule="auto"/>
        <w:ind w:left="426" w:right="313"/>
        <w:jc w:val="both"/>
        <w:rPr>
          <w:spacing w:val="-1"/>
          <w:shd w:val="clear" w:color="auto" w:fill="FFFFFF"/>
          <w:lang w:val="en-US"/>
        </w:rPr>
      </w:pPr>
      <w:r>
        <w:rPr>
          <w:spacing w:val="-1"/>
          <w:shd w:val="clear" w:color="auto" w:fill="FFFFFF"/>
          <w:lang w:val="en-US"/>
        </w:rPr>
        <w:t>The term "metadata", in the context of data warehousing where they play a substantial role, they indicate the sources, the value, the use and functions of data stored in the DWH and describe the altered and processed data during the different levels of architecture.</w:t>
      </w:r>
    </w:p>
    <w:p w14:paraId="2CB43634" w14:textId="77777777" w:rsidR="00F4465A" w:rsidRDefault="00F4465A" w:rsidP="00F4465A">
      <w:pPr>
        <w:spacing w:line="360" w:lineRule="auto"/>
        <w:ind w:left="426" w:right="313"/>
        <w:jc w:val="both"/>
        <w:rPr>
          <w:spacing w:val="-1"/>
          <w:shd w:val="clear" w:color="auto" w:fill="FFFFFF"/>
          <w:lang w:val="en-US"/>
        </w:rPr>
      </w:pPr>
      <w:r>
        <w:rPr>
          <w:spacing w:val="-1"/>
          <w:shd w:val="clear" w:color="auto" w:fill="FFFFFF"/>
          <w:lang w:val="en-US"/>
        </w:rPr>
        <w:t>So, the metadata tables are closely linked to the DWH and its applications are use from both supply side and analysis side.</w:t>
      </w:r>
    </w:p>
    <w:p w14:paraId="1890225D" w14:textId="77777777" w:rsidR="00F4465A" w:rsidRDefault="00F4465A" w:rsidP="00F4465A">
      <w:pPr>
        <w:spacing w:line="360" w:lineRule="auto"/>
        <w:ind w:left="426" w:right="313"/>
        <w:jc w:val="both"/>
        <w:rPr>
          <w:spacing w:val="-1"/>
          <w:shd w:val="clear" w:color="auto" w:fill="FFFFFF"/>
          <w:lang w:val="en-US"/>
        </w:rPr>
      </w:pPr>
      <w:r>
        <w:rPr>
          <w:spacing w:val="-1"/>
          <w:shd w:val="clear" w:color="auto" w:fill="FFFFFF"/>
          <w:lang w:val="en-US"/>
        </w:rPr>
        <w:lastRenderedPageBreak/>
        <w:t>It is possible to distinguish two categories of metadata, according to various uses</w:t>
      </w:r>
    </w:p>
    <w:p w14:paraId="6C830979" w14:textId="77777777" w:rsidR="00F4465A" w:rsidRDefault="00F4465A" w:rsidP="00F4465A">
      <w:pPr>
        <w:spacing w:line="360" w:lineRule="auto"/>
        <w:ind w:left="426" w:right="313"/>
        <w:jc w:val="both"/>
        <w:rPr>
          <w:spacing w:val="-1"/>
          <w:shd w:val="clear" w:color="auto" w:fill="FFFFFF"/>
          <w:lang w:val="en-US"/>
        </w:rPr>
      </w:pPr>
      <w:r>
        <w:rPr>
          <w:spacing w:val="-1"/>
          <w:shd w:val="clear" w:color="auto" w:fill="FFFFFF"/>
          <w:lang w:val="en-US"/>
        </w:rPr>
        <w:t>• Internal: Of interest to the administrator, describe the sources, transformations, power policies, logical and physical patterns, constraints and user profiles;</w:t>
      </w:r>
    </w:p>
    <w:p w14:paraId="7A0F4FEE" w14:textId="77777777" w:rsidR="00F4465A" w:rsidRDefault="00F4465A" w:rsidP="00F4465A">
      <w:pPr>
        <w:spacing w:line="360" w:lineRule="auto"/>
        <w:ind w:left="426" w:right="313"/>
        <w:jc w:val="both"/>
        <w:rPr>
          <w:spacing w:val="-1"/>
          <w:shd w:val="clear" w:color="auto" w:fill="FFFFFF"/>
          <w:lang w:val="en-US"/>
        </w:rPr>
      </w:pPr>
      <w:r>
        <w:rPr>
          <w:spacing w:val="-1"/>
          <w:shd w:val="clear" w:color="auto" w:fill="FFFFFF"/>
          <w:lang w:val="en-US"/>
        </w:rPr>
        <w:t xml:space="preserve">• </w:t>
      </w:r>
      <w:r>
        <w:rPr>
          <w:i/>
          <w:spacing w:val="-1"/>
          <w:shd w:val="clear" w:color="auto" w:fill="FFFFFF"/>
          <w:lang w:val="en-US"/>
        </w:rPr>
        <w:t>External</w:t>
      </w:r>
      <w:r>
        <w:rPr>
          <w:spacing w:val="-1"/>
          <w:shd w:val="clear" w:color="auto" w:fill="FFFFFF"/>
          <w:lang w:val="en-US"/>
        </w:rPr>
        <w:t>: Of interest to users, are, for example, the definitions, the quality, the units and significant aggregations.</w:t>
      </w:r>
    </w:p>
    <w:p w14:paraId="387A49BC" w14:textId="77777777" w:rsidR="00F4465A" w:rsidRDefault="00F4465A" w:rsidP="00F4465A">
      <w:pPr>
        <w:spacing w:line="360" w:lineRule="auto"/>
        <w:ind w:left="426" w:right="313"/>
        <w:jc w:val="both"/>
        <w:rPr>
          <w:spacing w:val="-1"/>
          <w:shd w:val="clear" w:color="auto" w:fill="FFFFFF"/>
          <w:lang w:val="en-US"/>
        </w:rPr>
      </w:pPr>
      <w:r>
        <w:rPr>
          <w:spacing w:val="-1"/>
          <w:shd w:val="clear" w:color="auto" w:fill="FFFFFF"/>
          <w:lang w:val="en-US"/>
        </w:rPr>
        <w:t>The metadata is stored in a special container which can access all the other components of the architecture.</w:t>
      </w:r>
    </w:p>
    <w:p w14:paraId="466B76E8" w14:textId="77777777" w:rsidR="00F4465A" w:rsidRDefault="00F4465A" w:rsidP="00F4465A">
      <w:pPr>
        <w:spacing w:line="360" w:lineRule="auto"/>
        <w:ind w:left="426" w:right="313"/>
        <w:jc w:val="both"/>
        <w:rPr>
          <w:spacing w:val="-1"/>
          <w:shd w:val="clear" w:color="auto" w:fill="FFFFFF"/>
          <w:lang w:val="en-US"/>
        </w:rPr>
      </w:pPr>
      <w:r>
        <w:rPr>
          <w:spacing w:val="-1"/>
          <w:shd w:val="clear" w:color="auto" w:fill="FFFFFF"/>
          <w:lang w:val="en-US"/>
        </w:rPr>
        <w:t>It can be classified also about the level that consider:</w:t>
      </w:r>
    </w:p>
    <w:p w14:paraId="23BD724F" w14:textId="77777777" w:rsidR="00F4465A" w:rsidRDefault="00F4465A" w:rsidP="00F4465A">
      <w:pPr>
        <w:spacing w:line="360" w:lineRule="auto"/>
        <w:ind w:left="426" w:right="313"/>
        <w:jc w:val="both"/>
        <w:rPr>
          <w:spacing w:val="-1"/>
          <w:shd w:val="clear" w:color="auto" w:fill="FFFFFF"/>
          <w:lang w:val="en-US"/>
        </w:rPr>
      </w:pPr>
      <w:r>
        <w:rPr>
          <w:spacing w:val="-1"/>
          <w:shd w:val="clear" w:color="auto" w:fill="FFFFFF"/>
          <w:lang w:val="en-US"/>
        </w:rPr>
        <w:t xml:space="preserve">• </w:t>
      </w:r>
      <w:r>
        <w:rPr>
          <w:i/>
          <w:spacing w:val="-1"/>
          <w:shd w:val="clear" w:color="auto" w:fill="FFFFFF"/>
          <w:lang w:val="en-US"/>
        </w:rPr>
        <w:t>Global</w:t>
      </w:r>
      <w:r>
        <w:rPr>
          <w:spacing w:val="-1"/>
          <w:shd w:val="clear" w:color="auto" w:fill="FFFFFF"/>
          <w:lang w:val="en-US"/>
        </w:rPr>
        <w:t>: Contain metadata related to all levels and processes;</w:t>
      </w:r>
    </w:p>
    <w:p w14:paraId="35D6F3E0" w14:textId="77777777" w:rsidR="00F4465A" w:rsidRDefault="00F4465A" w:rsidP="00F4465A">
      <w:pPr>
        <w:spacing w:line="360" w:lineRule="auto"/>
        <w:ind w:left="426" w:right="313"/>
        <w:jc w:val="both"/>
        <w:rPr>
          <w:spacing w:val="-1"/>
          <w:shd w:val="clear" w:color="auto" w:fill="FFFFFF"/>
          <w:lang w:val="en-US"/>
        </w:rPr>
      </w:pPr>
      <w:r>
        <w:rPr>
          <w:spacing w:val="-1"/>
          <w:shd w:val="clear" w:color="auto" w:fill="FFFFFF"/>
          <w:lang w:val="en-US"/>
        </w:rPr>
        <w:t xml:space="preserve">• </w:t>
      </w:r>
      <w:r>
        <w:rPr>
          <w:i/>
          <w:spacing w:val="-1"/>
          <w:shd w:val="clear" w:color="auto" w:fill="FFFFFF"/>
          <w:lang w:val="en-US"/>
        </w:rPr>
        <w:t>Proces</w:t>
      </w:r>
      <w:r>
        <w:rPr>
          <w:spacing w:val="-1"/>
          <w:shd w:val="clear" w:color="auto" w:fill="FFFFFF"/>
          <w:lang w:val="en-US"/>
        </w:rPr>
        <w:t xml:space="preserve">s: We distinguish the metadata depending on the feeding system and the process in which they are involved. The metadata describing the individual process or less related to a </w:t>
      </w:r>
      <w:proofErr w:type="gramStart"/>
      <w:r>
        <w:rPr>
          <w:spacing w:val="-1"/>
          <w:shd w:val="clear" w:color="auto" w:fill="FFFFFF"/>
          <w:lang w:val="en-US"/>
        </w:rPr>
        <w:t>particular system</w:t>
      </w:r>
      <w:proofErr w:type="gramEnd"/>
      <w:r>
        <w:rPr>
          <w:spacing w:val="-1"/>
          <w:shd w:val="clear" w:color="auto" w:fill="FFFFFF"/>
          <w:lang w:val="en-US"/>
        </w:rPr>
        <w:t xml:space="preserve"> (internal sync point between tables, their percentage of fault-tolerant system) must be own for each of them.</w:t>
      </w:r>
    </w:p>
    <w:p w14:paraId="1256B48A" w14:textId="77777777" w:rsidR="00F4465A" w:rsidRDefault="00F4465A" w:rsidP="00F4465A">
      <w:pPr>
        <w:spacing w:line="360" w:lineRule="auto"/>
        <w:ind w:left="426" w:right="313"/>
        <w:jc w:val="both"/>
        <w:rPr>
          <w:spacing w:val="-1"/>
          <w:shd w:val="clear" w:color="auto" w:fill="FFFFFF"/>
          <w:lang w:val="en-US"/>
        </w:rPr>
      </w:pPr>
      <w:r>
        <w:rPr>
          <w:spacing w:val="-1"/>
          <w:shd w:val="clear" w:color="auto" w:fill="FFFFFF"/>
          <w:lang w:val="en-US"/>
        </w:rPr>
        <w:t xml:space="preserve">The concept of metadata is very critical within the DWH management and is often debated, </w:t>
      </w:r>
      <w:proofErr w:type="gramStart"/>
      <w:r>
        <w:rPr>
          <w:spacing w:val="-1"/>
          <w:shd w:val="clear" w:color="auto" w:fill="FFFFFF"/>
          <w:lang w:val="en-US"/>
        </w:rPr>
        <w:t>whether or not</w:t>
      </w:r>
      <w:proofErr w:type="gramEnd"/>
      <w:r>
        <w:rPr>
          <w:spacing w:val="-1"/>
          <w:shd w:val="clear" w:color="auto" w:fill="FFFFFF"/>
          <w:lang w:val="en-US"/>
        </w:rPr>
        <w:t>, to keep it inside the project or manage it with external logic that release the technology and the product used from the actual purpose of the metadata.</w:t>
      </w:r>
    </w:p>
    <w:p w14:paraId="2358D5A5" w14:textId="77777777" w:rsidR="00F4465A" w:rsidRDefault="00F4465A" w:rsidP="00F4465A">
      <w:pPr>
        <w:spacing w:line="360" w:lineRule="auto"/>
        <w:ind w:left="426" w:right="313"/>
        <w:jc w:val="both"/>
        <w:rPr>
          <w:spacing w:val="-1"/>
          <w:shd w:val="clear" w:color="auto" w:fill="FFFFFF"/>
          <w:lang w:val="en-US"/>
        </w:rPr>
      </w:pPr>
      <w:r>
        <w:rPr>
          <w:spacing w:val="-1"/>
          <w:shd w:val="clear" w:color="auto" w:fill="FFFFFF"/>
          <w:lang w:val="en-US"/>
        </w:rPr>
        <w:t>Normally, a metadata is recorded in a table, for usability reasons on the part of the heterogeneous systems, and it has the utility to describe uniquely and precisely in what state is a process, in order to avoid multiple instances launches, launch a process at a specific time, say if the process is completed in correct or with errors or  provide the time interval in which the process has been completed or running to extracted the data.</w:t>
      </w:r>
    </w:p>
    <w:p w14:paraId="2208E7AC" w14:textId="77777777" w:rsidR="00F4465A" w:rsidRDefault="00F4465A" w:rsidP="00F4465A">
      <w:pPr>
        <w:spacing w:line="360" w:lineRule="auto"/>
        <w:ind w:left="426" w:right="313"/>
        <w:jc w:val="both"/>
        <w:rPr>
          <w:spacing w:val="-1"/>
          <w:shd w:val="clear" w:color="auto" w:fill="FFFFFF"/>
          <w:lang w:val="en-US"/>
        </w:rPr>
      </w:pPr>
      <w:r>
        <w:rPr>
          <w:spacing w:val="-1"/>
          <w:shd w:val="clear" w:color="auto" w:fill="FFFFFF"/>
          <w:lang w:val="en-US"/>
        </w:rPr>
        <w:t xml:space="preserve">Through the capabilities of ETL software Talend Open Studio it has been possible to import various file types to build a new Database (Data Mart) in SQL Server called FASHION_RETAIL, for evaluating the entire sales department. </w:t>
      </w:r>
    </w:p>
    <w:p w14:paraId="4AAC64F6" w14:textId="00F96132" w:rsidR="00F4465A" w:rsidRDefault="00F4465A" w:rsidP="00F4465A">
      <w:pPr>
        <w:spacing w:line="360" w:lineRule="auto"/>
        <w:ind w:left="426" w:right="313"/>
        <w:jc w:val="both"/>
        <w:rPr>
          <w:spacing w:val="-1"/>
          <w:shd w:val="clear" w:color="auto" w:fill="FFFFFF"/>
          <w:lang w:val="en-US"/>
        </w:rPr>
      </w:pPr>
      <w:r>
        <w:rPr>
          <w:spacing w:val="-1"/>
          <w:shd w:val="clear" w:color="auto" w:fill="FFFFFF"/>
          <w:lang w:val="en-US"/>
        </w:rPr>
        <w:t xml:space="preserve">To use it on Talend I need to create a database connection for each level, where </w:t>
      </w:r>
      <w:r w:rsidR="00DB56E2">
        <w:rPr>
          <w:spacing w:val="-1"/>
          <w:shd w:val="clear" w:color="auto" w:fill="FFFFFF"/>
          <w:lang w:val="en-US"/>
        </w:rPr>
        <w:t>I</w:t>
      </w:r>
      <w:r>
        <w:rPr>
          <w:spacing w:val="-1"/>
          <w:shd w:val="clear" w:color="auto" w:fill="FFFFFF"/>
          <w:lang w:val="en-US"/>
        </w:rPr>
        <w:t xml:space="preserve"> will implement the anagrafiche (all the dimensions tables) and the movements (all the fact tables) by importing metadata.</w:t>
      </w:r>
    </w:p>
    <w:p w14:paraId="52AA030A" w14:textId="0310CB28" w:rsidR="00F4465A" w:rsidRDefault="00F4465A" w:rsidP="00F4465A">
      <w:pPr>
        <w:keepNext/>
        <w:shd w:val="clear" w:color="auto" w:fill="FFFFFF"/>
        <w:ind w:left="426" w:right="313"/>
        <w:rPr>
          <w:lang w:val="en-US"/>
        </w:rPr>
      </w:pPr>
      <w:r>
        <w:rPr>
          <w:noProof/>
        </w:rPr>
        <w:lastRenderedPageBreak/>
        <mc:AlternateContent>
          <mc:Choice Requires="wps">
            <w:drawing>
              <wp:anchor distT="0" distB="0" distL="114300" distR="114300" simplePos="0" relativeHeight="251895808" behindDoc="0" locked="0" layoutInCell="1" allowOverlap="1" wp14:anchorId="7EA48DB0" wp14:editId="4BC29667">
                <wp:simplePos x="0" y="0"/>
                <wp:positionH relativeFrom="column">
                  <wp:posOffset>3674110</wp:posOffset>
                </wp:positionH>
                <wp:positionV relativeFrom="paragraph">
                  <wp:posOffset>153035</wp:posOffset>
                </wp:positionV>
                <wp:extent cx="852805" cy="328295"/>
                <wp:effectExtent l="0" t="38100" r="61595" b="33655"/>
                <wp:wrapNone/>
                <wp:docPr id="252" name="Connettore 2 252"/>
                <wp:cNvGraphicFramePr/>
                <a:graphic xmlns:a="http://schemas.openxmlformats.org/drawingml/2006/main">
                  <a:graphicData uri="http://schemas.microsoft.com/office/word/2010/wordprocessingShape">
                    <wps:wsp>
                      <wps:cNvCnPr/>
                      <wps:spPr>
                        <a:xfrm flipV="1">
                          <a:off x="0" y="0"/>
                          <a:ext cx="852170" cy="327660"/>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D2479EA" id="Connettore 2 252" o:spid="_x0000_s1026" type="#_x0000_t32" style="position:absolute;margin-left:289.3pt;margin-top:12.05pt;width:67.15pt;height:25.85pt;flip:y;z-index:25189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" strokecolor="#4472c4 [3204]" strokeweight="1pt">
                <v:stroke endarrow="block" joinstyle="miter"/>
              </v:shape>
            </w:pict>
          </mc:Fallback>
        </mc:AlternateContent>
      </w:r>
      <w:r>
        <w:rPr>
          <w:noProof/>
        </w:rPr>
        <mc:AlternateContent>
          <mc:Choice Requires="wps">
            <w:drawing>
              <wp:anchor distT="0" distB="0" distL="114300" distR="114300" simplePos="0" relativeHeight="251894784" behindDoc="0" locked="0" layoutInCell="1" allowOverlap="1" wp14:anchorId="09DC88E2" wp14:editId="4A01672B">
                <wp:simplePos x="0" y="0"/>
                <wp:positionH relativeFrom="column">
                  <wp:posOffset>3401695</wp:posOffset>
                </wp:positionH>
                <wp:positionV relativeFrom="paragraph">
                  <wp:posOffset>742315</wp:posOffset>
                </wp:positionV>
                <wp:extent cx="1072515" cy="96520"/>
                <wp:effectExtent l="0" t="0" r="70485" b="93980"/>
                <wp:wrapNone/>
                <wp:docPr id="251" name="Connettore 2 251"/>
                <wp:cNvGraphicFramePr/>
                <a:graphic xmlns:a="http://schemas.openxmlformats.org/drawingml/2006/main">
                  <a:graphicData uri="http://schemas.microsoft.com/office/word/2010/wordprocessingShape">
                    <wps:wsp>
                      <wps:cNvCnPr/>
                      <wps:spPr>
                        <a:xfrm>
                          <a:off x="0" y="0"/>
                          <a:ext cx="1072515" cy="96520"/>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F78D82F" id="Connettore 2 251" o:spid="_x0000_s1026" type="#_x0000_t32" style="position:absolute;margin-left:267.85pt;margin-top:58.45pt;width:84.45pt;height:7.6pt;z-index:25189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" strokecolor="#4472c4 [3204]" strokeweight="1pt">
                <v:stroke endarrow="block" joinstyle="miter"/>
              </v:shape>
            </w:pict>
          </mc:Fallback>
        </mc:AlternateContent>
      </w:r>
      <w:r>
        <w:rPr>
          <w:noProof/>
        </w:rPr>
        <mc:AlternateContent>
          <mc:Choice Requires="wps">
            <w:drawing>
              <wp:anchor distT="0" distB="0" distL="114300" distR="114300" simplePos="0" relativeHeight="251893760" behindDoc="0" locked="0" layoutInCell="1" allowOverlap="1" wp14:anchorId="6C7C07F6" wp14:editId="093F2D41">
                <wp:simplePos x="0" y="0"/>
                <wp:positionH relativeFrom="column">
                  <wp:posOffset>1317625</wp:posOffset>
                </wp:positionH>
                <wp:positionV relativeFrom="paragraph">
                  <wp:posOffset>1358265</wp:posOffset>
                </wp:positionV>
                <wp:extent cx="3209290" cy="466090"/>
                <wp:effectExtent l="0" t="0" r="67310" b="86360"/>
                <wp:wrapNone/>
                <wp:docPr id="250" name="Connettore 2 250"/>
                <wp:cNvGraphicFramePr/>
                <a:graphic xmlns:a="http://schemas.openxmlformats.org/drawingml/2006/main">
                  <a:graphicData uri="http://schemas.microsoft.com/office/word/2010/wordprocessingShape">
                    <wps:wsp>
                      <wps:cNvCnPr/>
                      <wps:spPr>
                        <a:xfrm>
                          <a:off x="0" y="0"/>
                          <a:ext cx="3208655" cy="46545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48572B4" id="Connettore 2 250" o:spid="_x0000_s1026" type="#_x0000_t32" style="position:absolute;margin-left:103.75pt;margin-top:106.95pt;width:252.7pt;height:36.7pt;z-index:25189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" strokecolor="#4472c4 [3204]" strokeweight="1pt">
                <v:stroke endarrow="block" joinstyle="miter"/>
              </v:shape>
            </w:pict>
          </mc:Fallback>
        </mc:AlternateContent>
      </w:r>
      <w:r>
        <w:rPr>
          <w:noProof/>
        </w:rPr>
        <mc:AlternateContent>
          <mc:Choice Requires="wps">
            <w:drawing>
              <wp:anchor distT="45720" distB="45720" distL="114300" distR="114300" simplePos="0" relativeHeight="251892736" behindDoc="0" locked="0" layoutInCell="1" allowOverlap="1" wp14:anchorId="6D4A5B9B" wp14:editId="4FF13C68">
                <wp:simplePos x="0" y="0"/>
                <wp:positionH relativeFrom="column">
                  <wp:posOffset>4602480</wp:posOffset>
                </wp:positionH>
                <wp:positionV relativeFrom="paragraph">
                  <wp:posOffset>1156335</wp:posOffset>
                </wp:positionV>
                <wp:extent cx="1461135" cy="1198880"/>
                <wp:effectExtent l="0" t="0" r="24765" b="20320"/>
                <wp:wrapSquare wrapText="bothSides"/>
                <wp:docPr id="249" name="Casella di testo 2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1135" cy="1198880"/>
                        </a:xfrm>
                        <a:prstGeom prst="rect">
                          <a:avLst/>
                        </a:prstGeom>
                        <a:solidFill>
                          <a:srgbClr val="FFFFFF"/>
                        </a:solidFill>
                        <a:ln w="9525">
                          <a:solidFill>
                            <a:srgbClr val="000000"/>
                          </a:solidFill>
                          <a:miter lim="800000"/>
                          <a:headEnd/>
                          <a:tailEnd/>
                        </a:ln>
                      </wps:spPr>
                      <wps:txbx>
                        <w:txbxContent>
                          <w:p w14:paraId="614EA8DC" w14:textId="77777777" w:rsidR="00DC5999" w:rsidRDefault="00DC5999" w:rsidP="00F4465A">
                            <w:pPr>
                              <w:rPr>
                                <w:lang w:val="en-US"/>
                              </w:rPr>
                            </w:pPr>
                            <w:r>
                              <w:rPr>
                                <w:lang w:val="en-US"/>
                              </w:rPr>
                              <w:t>Server, port, and database name to start the connection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D4A5B9B" id="Casella di testo 249" o:spid="_x0000_s1031" type="#_x0000_t202" style="position:absolute;left:0;text-align:left;margin-left:362.4pt;margin-top:91.05pt;width:115.05pt;height:94.4pt;z-index:2518927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">
                <v:textbox>
                  <w:txbxContent>
                    <w:p w14:paraId="614EA8DC" w14:textId="77777777" w:rsidR="00DC5999" w:rsidRDefault="00DC5999" w:rsidP="00F4465A">
                      <w:pPr>
                        <w:rPr>
                          <w:lang w:val="en-US"/>
                        </w:rPr>
                      </w:pPr>
                      <w:r>
                        <w:rPr>
                          <w:lang w:val="en-US"/>
                        </w:rPr>
                        <w:t>Server, port, and database name to start the connection</w:t>
                      </w:r>
                    </w:p>
                  </w:txbxContent>
                </v:textbox>
                <w10:wrap type="square"/>
              </v:shape>
            </w:pict>
          </mc:Fallback>
        </mc:AlternateContent>
      </w:r>
      <w:r>
        <w:rPr>
          <w:noProof/>
        </w:rPr>
        <mc:AlternateContent>
          <mc:Choice Requires="wps">
            <w:drawing>
              <wp:anchor distT="45720" distB="45720" distL="114300" distR="114300" simplePos="0" relativeHeight="251891712" behindDoc="0" locked="0" layoutInCell="1" allowOverlap="1" wp14:anchorId="58A9313C" wp14:editId="67A5B3B1">
                <wp:simplePos x="0" y="0"/>
                <wp:positionH relativeFrom="column">
                  <wp:posOffset>4607560</wp:posOffset>
                </wp:positionH>
                <wp:positionV relativeFrom="paragraph">
                  <wp:posOffset>680085</wp:posOffset>
                </wp:positionV>
                <wp:extent cx="1389380" cy="247650"/>
                <wp:effectExtent l="0" t="0" r="20320" b="19050"/>
                <wp:wrapSquare wrapText="bothSides"/>
                <wp:docPr id="248" name="Casella di testo 2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89380" cy="247650"/>
                        </a:xfrm>
                        <a:prstGeom prst="rect">
                          <a:avLst/>
                        </a:prstGeom>
                        <a:solidFill>
                          <a:srgbClr val="FFFFFF"/>
                        </a:solidFill>
                        <a:ln w="9525">
                          <a:solidFill>
                            <a:srgbClr val="000000"/>
                          </a:solidFill>
                          <a:miter lim="800000"/>
                          <a:headEnd/>
                          <a:tailEnd/>
                        </a:ln>
                      </wps:spPr>
                      <wps:txbx>
                        <w:txbxContent>
                          <w:p w14:paraId="21B0FA95" w14:textId="77777777" w:rsidR="00DC5999" w:rsidRDefault="00DC5999" w:rsidP="00F4465A">
                            <w:r>
                              <w:t>DB Version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8A9313C" id="Casella di testo 248" o:spid="_x0000_s1032" type="#_x0000_t202" style="position:absolute;left:0;text-align:left;margin-left:362.8pt;margin-top:53.55pt;width:109.4pt;height:19.5pt;z-index:2518917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">
                <v:textbox>
                  <w:txbxContent>
                    <w:p w14:paraId="21B0FA95" w14:textId="77777777" w:rsidR="00DC5999" w:rsidRDefault="00DC5999" w:rsidP="00F4465A">
                      <w:r>
                        <w:t>DB Version</w:t>
                      </w:r>
                    </w:p>
                  </w:txbxContent>
                </v:textbox>
                <w10:wrap type="square"/>
              </v:shape>
            </w:pict>
          </mc:Fallback>
        </mc:AlternateContent>
      </w:r>
      <w:r>
        <w:rPr>
          <w:noProof/>
        </w:rPr>
        <mc:AlternateContent>
          <mc:Choice Requires="wps">
            <w:drawing>
              <wp:anchor distT="45720" distB="45720" distL="114300" distR="114300" simplePos="0" relativeHeight="251890688" behindDoc="0" locked="0" layoutInCell="1" allowOverlap="1" wp14:anchorId="6DD2A23C" wp14:editId="2BDD68F0">
                <wp:simplePos x="0" y="0"/>
                <wp:positionH relativeFrom="column">
                  <wp:posOffset>4606925</wp:posOffset>
                </wp:positionH>
                <wp:positionV relativeFrom="paragraph">
                  <wp:posOffset>0</wp:posOffset>
                </wp:positionV>
                <wp:extent cx="1014730" cy="273050"/>
                <wp:effectExtent l="0" t="0" r="13970" b="12700"/>
                <wp:wrapSquare wrapText="bothSides"/>
                <wp:docPr id="247" name="Casella di testo 2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4730" cy="273050"/>
                        </a:xfrm>
                        <a:prstGeom prst="rect">
                          <a:avLst/>
                        </a:prstGeom>
                        <a:solidFill>
                          <a:srgbClr val="FFFFFF"/>
                        </a:solidFill>
                        <a:ln w="9525">
                          <a:solidFill>
                            <a:srgbClr val="000000"/>
                          </a:solidFill>
                          <a:miter lim="800000"/>
                          <a:headEnd/>
                          <a:tailEnd/>
                        </a:ln>
                      </wps:spPr>
                      <wps:txbx>
                        <w:txbxContent>
                          <w:p w14:paraId="1D89E6DF" w14:textId="77777777" w:rsidR="00DC5999" w:rsidRDefault="00DC5999" w:rsidP="00F4465A">
                            <w:r>
                              <w:t xml:space="preserve">DB </w:t>
                            </w:r>
                            <w:proofErr w:type="spellStart"/>
                            <w:r>
                              <w:t>Type</w:t>
                            </w:r>
                            <w:proofErr w:type="spellEnd"/>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DD2A23C" id="Casella di testo 247" o:spid="_x0000_s1033" type="#_x0000_t202" style="position:absolute;left:0;text-align:left;margin-left:362.75pt;margin-top:0;width:79.9pt;height:21.5pt;z-index:2518906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">
                <v:textbox>
                  <w:txbxContent>
                    <w:p w14:paraId="1D89E6DF" w14:textId="77777777" w:rsidR="00DC5999" w:rsidRDefault="00DC5999" w:rsidP="00F4465A">
                      <w:r>
                        <w:t xml:space="preserve">DB </w:t>
                      </w:r>
                      <w:proofErr w:type="spellStart"/>
                      <w:r>
                        <w:t>Type</w:t>
                      </w:r>
                      <w:proofErr w:type="spellEnd"/>
                    </w:p>
                  </w:txbxContent>
                </v:textbox>
                <w10:wrap type="square"/>
              </v:shape>
            </w:pict>
          </mc:Fallback>
        </mc:AlternateContent>
      </w:r>
      <w:r>
        <w:rPr>
          <w:rFonts w:eastAsia="Times New Roman"/>
          <w:noProof/>
          <w:spacing w:val="-1"/>
          <w:szCs w:val="20"/>
          <w:lang w:eastAsia="it-IT"/>
        </w:rPr>
        <w:drawing>
          <wp:inline distT="0" distB="0" distL="0" distR="0" wp14:anchorId="41F344FB" wp14:editId="50306EC1">
            <wp:extent cx="4215765" cy="2482215"/>
            <wp:effectExtent l="0" t="0" r="0" b="0"/>
            <wp:docPr id="201" name="Immagine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0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215765" cy="2482215"/>
                    </a:xfrm>
                    <a:prstGeom prst="rect">
                      <a:avLst/>
                    </a:prstGeom>
                    <a:noFill/>
                    <a:ln>
                      <a:noFill/>
                    </a:ln>
                  </pic:spPr>
                </pic:pic>
              </a:graphicData>
            </a:graphic>
          </wp:inline>
        </w:drawing>
      </w:r>
    </w:p>
    <w:p w14:paraId="5F437005" w14:textId="666E767C" w:rsidR="00F4465A" w:rsidRDefault="00F4465A" w:rsidP="00F4465A">
      <w:pPr>
        <w:pStyle w:val="Didascalia"/>
        <w:ind w:left="426" w:right="313"/>
        <w:jc w:val="center"/>
        <w:rPr>
          <w:color w:val="auto"/>
          <w:sz w:val="24"/>
          <w:szCs w:val="24"/>
          <w:lang w:val="en-US"/>
        </w:rPr>
      </w:pPr>
      <w:bookmarkStart w:id="99" w:name="_Toc14958119"/>
      <w:bookmarkStart w:id="100" w:name="_Toc18569586"/>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DC5999">
        <w:rPr>
          <w:noProof/>
          <w:color w:val="auto"/>
          <w:sz w:val="24"/>
          <w:szCs w:val="24"/>
          <w:lang w:val="en-US"/>
        </w:rPr>
        <w:t>15</w:t>
      </w:r>
      <w:r>
        <w:fldChar w:fldCharType="end"/>
      </w:r>
      <w:r>
        <w:rPr>
          <w:color w:val="auto"/>
          <w:sz w:val="24"/>
          <w:szCs w:val="24"/>
          <w:lang w:val="en-US"/>
        </w:rPr>
        <w:t>: Connecting to the Database</w:t>
      </w:r>
      <w:bookmarkEnd w:id="99"/>
      <w:bookmarkEnd w:id="100"/>
    </w:p>
    <w:p w14:paraId="392D6468" w14:textId="77777777" w:rsidR="00F4465A" w:rsidRDefault="00F4465A" w:rsidP="00F4465A">
      <w:pPr>
        <w:ind w:left="426" w:right="313"/>
        <w:rPr>
          <w:lang w:val="en-US"/>
        </w:rPr>
      </w:pPr>
    </w:p>
    <w:p w14:paraId="1D71B589" w14:textId="0400BDFF" w:rsidR="00F4465A" w:rsidRDefault="00F4465A" w:rsidP="00F4465A">
      <w:pPr>
        <w:spacing w:line="360" w:lineRule="auto"/>
        <w:ind w:left="426" w:right="313"/>
        <w:jc w:val="both"/>
        <w:rPr>
          <w:lang w:val="en-US"/>
        </w:rPr>
      </w:pPr>
      <w:r>
        <w:rPr>
          <w:lang w:val="en-US"/>
        </w:rPr>
        <w:t>The table below lists the tables created at the L0 level - Data Ingestion with the extracted source files for the project and the mainly type</w:t>
      </w:r>
      <w:r w:rsidR="002117FD">
        <w:rPr>
          <w:lang w:val="en-US"/>
        </w:rPr>
        <w:t>s</w:t>
      </w:r>
      <w:r>
        <w:rPr>
          <w:lang w:val="en-US"/>
        </w:rPr>
        <w:t>: Excel or .csv (Delimited Files).</w:t>
      </w:r>
    </w:p>
    <w:p w14:paraId="2E4E14C0" w14:textId="1BC01CD7" w:rsidR="00F4465A" w:rsidRDefault="00F4465A" w:rsidP="00F4465A">
      <w:pPr>
        <w:pStyle w:val="Didascalia"/>
        <w:keepNext/>
        <w:ind w:left="426" w:right="313"/>
        <w:jc w:val="center"/>
        <w:rPr>
          <w:color w:val="auto"/>
          <w:sz w:val="24"/>
          <w:szCs w:val="24"/>
        </w:rPr>
      </w:pPr>
      <w:bookmarkStart w:id="101" w:name="_Toc18569619"/>
      <w:proofErr w:type="spellStart"/>
      <w:r>
        <w:rPr>
          <w:color w:val="auto"/>
          <w:sz w:val="24"/>
          <w:szCs w:val="24"/>
        </w:rPr>
        <w:t>Table</w:t>
      </w:r>
      <w:proofErr w:type="spellEnd"/>
      <w:r>
        <w:rPr>
          <w:color w:val="auto"/>
          <w:sz w:val="24"/>
          <w:szCs w:val="24"/>
        </w:rPr>
        <w:t xml:space="preserve"> </w:t>
      </w:r>
      <w:r>
        <w:fldChar w:fldCharType="begin"/>
      </w:r>
      <w:r>
        <w:rPr>
          <w:color w:val="auto"/>
          <w:sz w:val="24"/>
          <w:szCs w:val="24"/>
        </w:rPr>
        <w:instrText xml:space="preserve"> SEQ Tabella \* ARABIC </w:instrText>
      </w:r>
      <w:r>
        <w:fldChar w:fldCharType="separate"/>
      </w:r>
      <w:r w:rsidR="00DC5999">
        <w:rPr>
          <w:noProof/>
          <w:color w:val="auto"/>
          <w:sz w:val="24"/>
          <w:szCs w:val="24"/>
        </w:rPr>
        <w:t>5</w:t>
      </w:r>
      <w:r>
        <w:fldChar w:fldCharType="end"/>
      </w:r>
      <w:r>
        <w:rPr>
          <w:color w:val="auto"/>
          <w:sz w:val="24"/>
          <w:szCs w:val="24"/>
        </w:rPr>
        <w:t>: Metadata</w:t>
      </w:r>
      <w:bookmarkEnd w:id="101"/>
    </w:p>
    <w:tbl>
      <w:tblPr>
        <w:tblStyle w:val="Grigliatabella"/>
        <w:tblW w:w="4838" w:type="pct"/>
        <w:tblInd w:w="279" w:type="dxa"/>
        <w:tblLayout w:type="fixed"/>
        <w:tblLook w:val="04A0" w:firstRow="1" w:lastRow="0" w:firstColumn="1" w:lastColumn="0" w:noHBand="0" w:noVBand="1"/>
      </w:tblPr>
      <w:tblGrid>
        <w:gridCol w:w="3260"/>
        <w:gridCol w:w="2835"/>
        <w:gridCol w:w="3543"/>
      </w:tblGrid>
      <w:tr w:rsidR="00F4465A" w14:paraId="554FB0CB" w14:textId="77777777" w:rsidTr="00126F2A">
        <w:tc>
          <w:tcPr>
            <w:tcW w:w="1691" w:type="pct"/>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047EC446" w14:textId="77777777" w:rsidR="00F4465A" w:rsidRDefault="00F4465A">
            <w:pPr>
              <w:spacing w:line="360" w:lineRule="auto"/>
              <w:ind w:left="426" w:right="313"/>
              <w:jc w:val="center"/>
              <w:rPr>
                <w:b/>
              </w:rPr>
            </w:pPr>
            <w:r>
              <w:rPr>
                <w:b/>
              </w:rPr>
              <w:t xml:space="preserve">Database </w:t>
            </w:r>
            <w:proofErr w:type="spellStart"/>
            <w:r>
              <w:rPr>
                <w:b/>
              </w:rPr>
              <w:t>Table</w:t>
            </w:r>
            <w:proofErr w:type="spellEnd"/>
          </w:p>
        </w:tc>
        <w:tc>
          <w:tcPr>
            <w:tcW w:w="1471" w:type="pct"/>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0E3C5F97" w14:textId="77777777" w:rsidR="00F4465A" w:rsidRDefault="00F4465A">
            <w:pPr>
              <w:spacing w:line="360" w:lineRule="auto"/>
              <w:ind w:left="426" w:right="313"/>
              <w:jc w:val="center"/>
              <w:rPr>
                <w:b/>
              </w:rPr>
            </w:pPr>
            <w:r>
              <w:rPr>
                <w:b/>
              </w:rPr>
              <w:t xml:space="preserve">Metadata </w:t>
            </w:r>
            <w:proofErr w:type="spellStart"/>
            <w:r>
              <w:rPr>
                <w:b/>
              </w:rPr>
              <w:t>Type</w:t>
            </w:r>
            <w:proofErr w:type="spellEnd"/>
          </w:p>
        </w:tc>
        <w:tc>
          <w:tcPr>
            <w:tcW w:w="1838" w:type="pct"/>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3D2BD323" w14:textId="77777777" w:rsidR="00F4465A" w:rsidRDefault="00F4465A">
            <w:pPr>
              <w:spacing w:line="360" w:lineRule="auto"/>
              <w:ind w:left="426" w:right="313"/>
              <w:jc w:val="center"/>
              <w:rPr>
                <w:b/>
              </w:rPr>
            </w:pPr>
            <w:r>
              <w:rPr>
                <w:b/>
              </w:rPr>
              <w:t>Metadata Name</w:t>
            </w:r>
          </w:p>
        </w:tc>
      </w:tr>
      <w:tr w:rsidR="00F4465A" w14:paraId="4B7C17EF" w14:textId="77777777" w:rsidTr="00126F2A">
        <w:tc>
          <w:tcPr>
            <w:tcW w:w="1691" w:type="pct"/>
            <w:tcBorders>
              <w:top w:val="single" w:sz="4" w:space="0" w:color="auto"/>
              <w:left w:val="single" w:sz="4" w:space="0" w:color="auto"/>
              <w:bottom w:val="single" w:sz="4" w:space="0" w:color="auto"/>
              <w:right w:val="single" w:sz="4" w:space="0" w:color="auto"/>
            </w:tcBorders>
            <w:vAlign w:val="center"/>
            <w:hideMark/>
          </w:tcPr>
          <w:p w14:paraId="6D3E35BC" w14:textId="77777777" w:rsidR="00F4465A" w:rsidRDefault="00F4465A">
            <w:pPr>
              <w:spacing w:line="360" w:lineRule="auto"/>
              <w:ind w:left="426" w:right="313"/>
              <w:jc w:val="center"/>
            </w:pPr>
            <w:proofErr w:type="spellStart"/>
            <w:r>
              <w:t>STG_Causale</w:t>
            </w:r>
            <w:proofErr w:type="spellEnd"/>
          </w:p>
        </w:tc>
        <w:tc>
          <w:tcPr>
            <w:tcW w:w="1471" w:type="pct"/>
            <w:tcBorders>
              <w:top w:val="single" w:sz="4" w:space="0" w:color="auto"/>
              <w:left w:val="single" w:sz="4" w:space="0" w:color="auto"/>
              <w:bottom w:val="single" w:sz="4" w:space="0" w:color="auto"/>
              <w:right w:val="single" w:sz="4" w:space="0" w:color="auto"/>
            </w:tcBorders>
            <w:vAlign w:val="center"/>
            <w:hideMark/>
          </w:tcPr>
          <w:p w14:paraId="06A04CE9" w14:textId="77777777" w:rsidR="00F4465A" w:rsidRDefault="00F4465A">
            <w:pPr>
              <w:spacing w:line="360" w:lineRule="auto"/>
              <w:ind w:left="426" w:right="313"/>
              <w:jc w:val="center"/>
            </w:pPr>
            <w:r>
              <w:t>File</w:t>
            </w:r>
            <w:proofErr w:type="gramStart"/>
            <w:r>
              <w:t>: .</w:t>
            </w:r>
            <w:proofErr w:type="spellStart"/>
            <w:r>
              <w:t>Csv</w:t>
            </w:r>
            <w:proofErr w:type="spellEnd"/>
            <w:proofErr w:type="gramEnd"/>
          </w:p>
        </w:tc>
        <w:tc>
          <w:tcPr>
            <w:tcW w:w="1838" w:type="pct"/>
            <w:tcBorders>
              <w:top w:val="single" w:sz="4" w:space="0" w:color="auto"/>
              <w:left w:val="single" w:sz="4" w:space="0" w:color="auto"/>
              <w:bottom w:val="single" w:sz="4" w:space="0" w:color="auto"/>
              <w:right w:val="single" w:sz="4" w:space="0" w:color="auto"/>
            </w:tcBorders>
            <w:vAlign w:val="center"/>
            <w:hideMark/>
          </w:tcPr>
          <w:p w14:paraId="4EB3316E" w14:textId="77777777" w:rsidR="00F4465A" w:rsidRDefault="00F4465A">
            <w:pPr>
              <w:spacing w:line="360" w:lineRule="auto"/>
              <w:ind w:left="426" w:right="313"/>
              <w:jc w:val="center"/>
            </w:pPr>
            <w:proofErr w:type="spellStart"/>
            <w:r>
              <w:t>Reasons</w:t>
            </w:r>
            <w:proofErr w:type="spellEnd"/>
          </w:p>
        </w:tc>
      </w:tr>
      <w:tr w:rsidR="00F4465A" w14:paraId="69B3368E" w14:textId="77777777" w:rsidTr="00126F2A">
        <w:tc>
          <w:tcPr>
            <w:tcW w:w="1691" w:type="pct"/>
            <w:tcBorders>
              <w:top w:val="single" w:sz="4" w:space="0" w:color="auto"/>
              <w:left w:val="single" w:sz="4" w:space="0" w:color="auto"/>
              <w:bottom w:val="single" w:sz="4" w:space="0" w:color="auto"/>
              <w:right w:val="single" w:sz="4" w:space="0" w:color="auto"/>
            </w:tcBorders>
            <w:vAlign w:val="center"/>
            <w:hideMark/>
          </w:tcPr>
          <w:p w14:paraId="72AF16E5" w14:textId="77777777" w:rsidR="00F4465A" w:rsidRDefault="00F4465A">
            <w:pPr>
              <w:spacing w:line="360" w:lineRule="auto"/>
              <w:ind w:left="426" w:right="313"/>
              <w:jc w:val="center"/>
            </w:pPr>
            <w:proofErr w:type="spellStart"/>
            <w:r>
              <w:t>STG_Made_In</w:t>
            </w:r>
            <w:proofErr w:type="spellEnd"/>
          </w:p>
        </w:tc>
        <w:tc>
          <w:tcPr>
            <w:tcW w:w="1471" w:type="pct"/>
            <w:tcBorders>
              <w:top w:val="single" w:sz="4" w:space="0" w:color="auto"/>
              <w:left w:val="single" w:sz="4" w:space="0" w:color="auto"/>
              <w:bottom w:val="single" w:sz="4" w:space="0" w:color="auto"/>
              <w:right w:val="single" w:sz="4" w:space="0" w:color="auto"/>
            </w:tcBorders>
            <w:vAlign w:val="center"/>
            <w:hideMark/>
          </w:tcPr>
          <w:p w14:paraId="420E3EAF" w14:textId="77777777" w:rsidR="00F4465A" w:rsidRDefault="00F4465A">
            <w:pPr>
              <w:spacing w:line="360" w:lineRule="auto"/>
              <w:ind w:left="426" w:right="313"/>
              <w:jc w:val="center"/>
            </w:pPr>
            <w:r>
              <w:t>File</w:t>
            </w:r>
            <w:proofErr w:type="gramStart"/>
            <w:r>
              <w:t>: .</w:t>
            </w:r>
            <w:proofErr w:type="spellStart"/>
            <w:r>
              <w:t>Csv</w:t>
            </w:r>
            <w:proofErr w:type="spellEnd"/>
            <w:proofErr w:type="gramEnd"/>
          </w:p>
        </w:tc>
        <w:tc>
          <w:tcPr>
            <w:tcW w:w="1838" w:type="pct"/>
            <w:tcBorders>
              <w:top w:val="single" w:sz="4" w:space="0" w:color="auto"/>
              <w:left w:val="single" w:sz="4" w:space="0" w:color="auto"/>
              <w:bottom w:val="single" w:sz="4" w:space="0" w:color="auto"/>
              <w:right w:val="single" w:sz="4" w:space="0" w:color="auto"/>
            </w:tcBorders>
            <w:vAlign w:val="center"/>
            <w:hideMark/>
          </w:tcPr>
          <w:p w14:paraId="3787A434" w14:textId="77777777" w:rsidR="00F4465A" w:rsidRDefault="00F4465A">
            <w:pPr>
              <w:spacing w:line="360" w:lineRule="auto"/>
              <w:ind w:left="426" w:right="313"/>
              <w:jc w:val="center"/>
            </w:pPr>
            <w:proofErr w:type="spellStart"/>
            <w:r>
              <w:t>Made_In</w:t>
            </w:r>
            <w:proofErr w:type="spellEnd"/>
          </w:p>
        </w:tc>
      </w:tr>
      <w:tr w:rsidR="00F4465A" w14:paraId="442076AA" w14:textId="77777777" w:rsidTr="00126F2A">
        <w:tc>
          <w:tcPr>
            <w:tcW w:w="1691" w:type="pct"/>
            <w:tcBorders>
              <w:top w:val="single" w:sz="4" w:space="0" w:color="auto"/>
              <w:left w:val="single" w:sz="4" w:space="0" w:color="auto"/>
              <w:bottom w:val="single" w:sz="4" w:space="0" w:color="auto"/>
              <w:right w:val="single" w:sz="4" w:space="0" w:color="auto"/>
            </w:tcBorders>
            <w:vAlign w:val="center"/>
            <w:hideMark/>
          </w:tcPr>
          <w:p w14:paraId="1B40D35C" w14:textId="77777777" w:rsidR="00F4465A" w:rsidRDefault="00F4465A">
            <w:pPr>
              <w:spacing w:line="360" w:lineRule="auto"/>
              <w:ind w:left="426" w:right="313"/>
              <w:jc w:val="center"/>
            </w:pPr>
            <w:proofErr w:type="spellStart"/>
            <w:r>
              <w:t>STG_Made_In_Pianificazione</w:t>
            </w:r>
            <w:proofErr w:type="spellEnd"/>
          </w:p>
        </w:tc>
        <w:tc>
          <w:tcPr>
            <w:tcW w:w="1471" w:type="pct"/>
            <w:tcBorders>
              <w:top w:val="single" w:sz="4" w:space="0" w:color="auto"/>
              <w:left w:val="single" w:sz="4" w:space="0" w:color="auto"/>
              <w:bottom w:val="single" w:sz="4" w:space="0" w:color="auto"/>
              <w:right w:val="single" w:sz="4" w:space="0" w:color="auto"/>
            </w:tcBorders>
            <w:vAlign w:val="center"/>
            <w:hideMark/>
          </w:tcPr>
          <w:p w14:paraId="20F927DF" w14:textId="77777777" w:rsidR="00F4465A" w:rsidRDefault="00F4465A">
            <w:pPr>
              <w:spacing w:line="360" w:lineRule="auto"/>
              <w:ind w:left="426" w:right="313"/>
              <w:jc w:val="center"/>
            </w:pPr>
            <w:r>
              <w:t>File</w:t>
            </w:r>
            <w:proofErr w:type="gramStart"/>
            <w:r>
              <w:t>: .</w:t>
            </w:r>
            <w:proofErr w:type="spellStart"/>
            <w:r>
              <w:t>Csv</w:t>
            </w:r>
            <w:proofErr w:type="spellEnd"/>
            <w:proofErr w:type="gramEnd"/>
          </w:p>
        </w:tc>
        <w:tc>
          <w:tcPr>
            <w:tcW w:w="1838" w:type="pct"/>
            <w:tcBorders>
              <w:top w:val="single" w:sz="4" w:space="0" w:color="auto"/>
              <w:left w:val="single" w:sz="4" w:space="0" w:color="auto"/>
              <w:bottom w:val="single" w:sz="4" w:space="0" w:color="auto"/>
              <w:right w:val="single" w:sz="4" w:space="0" w:color="auto"/>
            </w:tcBorders>
            <w:vAlign w:val="center"/>
            <w:hideMark/>
          </w:tcPr>
          <w:p w14:paraId="117B5960" w14:textId="77777777" w:rsidR="00F4465A" w:rsidRDefault="00F4465A">
            <w:pPr>
              <w:spacing w:line="360" w:lineRule="auto"/>
              <w:ind w:left="426" w:right="313"/>
              <w:jc w:val="center"/>
            </w:pPr>
            <w:proofErr w:type="spellStart"/>
            <w:r>
              <w:t>Made_In_Pianificazione</w:t>
            </w:r>
            <w:proofErr w:type="spellEnd"/>
          </w:p>
        </w:tc>
      </w:tr>
      <w:tr w:rsidR="00F4465A" w:rsidRPr="00E772A1" w14:paraId="3B1C31E5" w14:textId="77777777" w:rsidTr="00126F2A">
        <w:tc>
          <w:tcPr>
            <w:tcW w:w="1691" w:type="pct"/>
            <w:tcBorders>
              <w:top w:val="single" w:sz="4" w:space="0" w:color="auto"/>
              <w:left w:val="single" w:sz="4" w:space="0" w:color="auto"/>
              <w:bottom w:val="single" w:sz="4" w:space="0" w:color="auto"/>
              <w:right w:val="single" w:sz="4" w:space="0" w:color="auto"/>
            </w:tcBorders>
            <w:vAlign w:val="center"/>
            <w:hideMark/>
          </w:tcPr>
          <w:p w14:paraId="2C7539D7" w14:textId="77777777" w:rsidR="00F4465A" w:rsidRDefault="00F4465A">
            <w:pPr>
              <w:spacing w:line="360" w:lineRule="auto"/>
              <w:ind w:left="426" w:right="313"/>
              <w:jc w:val="center"/>
            </w:pPr>
            <w:r>
              <w:t>STG _Product</w:t>
            </w:r>
          </w:p>
        </w:tc>
        <w:tc>
          <w:tcPr>
            <w:tcW w:w="1471" w:type="pct"/>
            <w:tcBorders>
              <w:top w:val="single" w:sz="4" w:space="0" w:color="auto"/>
              <w:left w:val="single" w:sz="4" w:space="0" w:color="auto"/>
              <w:bottom w:val="single" w:sz="4" w:space="0" w:color="auto"/>
              <w:right w:val="single" w:sz="4" w:space="0" w:color="auto"/>
            </w:tcBorders>
            <w:vAlign w:val="center"/>
            <w:hideMark/>
          </w:tcPr>
          <w:p w14:paraId="2838BE08" w14:textId="77777777" w:rsidR="00F4465A" w:rsidRDefault="00F4465A">
            <w:pPr>
              <w:spacing w:line="360" w:lineRule="auto"/>
              <w:ind w:left="426" w:right="313"/>
              <w:jc w:val="center"/>
            </w:pPr>
            <w:r>
              <w:t>File</w:t>
            </w:r>
            <w:proofErr w:type="gramStart"/>
            <w:r>
              <w:t>: .</w:t>
            </w:r>
            <w:proofErr w:type="spellStart"/>
            <w:r>
              <w:t>Csv</w:t>
            </w:r>
            <w:proofErr w:type="spellEnd"/>
            <w:proofErr w:type="gramEnd"/>
          </w:p>
        </w:tc>
        <w:tc>
          <w:tcPr>
            <w:tcW w:w="1838" w:type="pct"/>
            <w:tcBorders>
              <w:top w:val="single" w:sz="4" w:space="0" w:color="auto"/>
              <w:left w:val="single" w:sz="4" w:space="0" w:color="auto"/>
              <w:bottom w:val="single" w:sz="4" w:space="0" w:color="auto"/>
              <w:right w:val="single" w:sz="4" w:space="0" w:color="auto"/>
            </w:tcBorders>
            <w:vAlign w:val="center"/>
            <w:hideMark/>
          </w:tcPr>
          <w:p w14:paraId="23DEF2FA" w14:textId="77777777" w:rsidR="00F4465A" w:rsidRDefault="00F4465A">
            <w:pPr>
              <w:spacing w:line="360" w:lineRule="auto"/>
              <w:ind w:left="426" w:right="313"/>
              <w:jc w:val="center"/>
              <w:rPr>
                <w:lang w:val="en-US"/>
              </w:rPr>
            </w:pPr>
            <w:r>
              <w:rPr>
                <w:lang w:val="en-US"/>
              </w:rPr>
              <w:t>ProdottiS15, Products &lt;S15, Products &lt;S15n2</w:t>
            </w:r>
          </w:p>
        </w:tc>
      </w:tr>
      <w:tr w:rsidR="00F4465A" w14:paraId="3817C380" w14:textId="77777777" w:rsidTr="00126F2A">
        <w:tc>
          <w:tcPr>
            <w:tcW w:w="1691" w:type="pct"/>
            <w:tcBorders>
              <w:top w:val="single" w:sz="4" w:space="0" w:color="auto"/>
              <w:left w:val="single" w:sz="4" w:space="0" w:color="auto"/>
              <w:bottom w:val="single" w:sz="4" w:space="0" w:color="auto"/>
              <w:right w:val="single" w:sz="4" w:space="0" w:color="auto"/>
            </w:tcBorders>
            <w:vAlign w:val="center"/>
            <w:hideMark/>
          </w:tcPr>
          <w:p w14:paraId="43B2E633" w14:textId="77777777" w:rsidR="00F4465A" w:rsidRDefault="00F4465A">
            <w:pPr>
              <w:spacing w:line="360" w:lineRule="auto"/>
              <w:ind w:left="426" w:right="313"/>
              <w:jc w:val="center"/>
            </w:pPr>
            <w:r>
              <w:t>STG _</w:t>
            </w:r>
            <w:proofErr w:type="spellStart"/>
            <w:r>
              <w:t>Shop_Open</w:t>
            </w:r>
            <w:proofErr w:type="spellEnd"/>
          </w:p>
        </w:tc>
        <w:tc>
          <w:tcPr>
            <w:tcW w:w="1471" w:type="pct"/>
            <w:tcBorders>
              <w:top w:val="single" w:sz="4" w:space="0" w:color="auto"/>
              <w:left w:val="single" w:sz="4" w:space="0" w:color="auto"/>
              <w:bottom w:val="single" w:sz="4" w:space="0" w:color="auto"/>
              <w:right w:val="single" w:sz="4" w:space="0" w:color="auto"/>
            </w:tcBorders>
            <w:vAlign w:val="center"/>
            <w:hideMark/>
          </w:tcPr>
          <w:p w14:paraId="4135FB5C" w14:textId="77777777" w:rsidR="00F4465A" w:rsidRDefault="00F4465A">
            <w:pPr>
              <w:spacing w:line="360" w:lineRule="auto"/>
              <w:ind w:left="426" w:right="313"/>
              <w:jc w:val="center"/>
            </w:pPr>
            <w:r>
              <w:t>File</w:t>
            </w:r>
            <w:proofErr w:type="gramStart"/>
            <w:r>
              <w:t>: .Excel</w:t>
            </w:r>
            <w:proofErr w:type="gramEnd"/>
          </w:p>
        </w:tc>
        <w:tc>
          <w:tcPr>
            <w:tcW w:w="1838" w:type="pct"/>
            <w:tcBorders>
              <w:top w:val="single" w:sz="4" w:space="0" w:color="auto"/>
              <w:left w:val="single" w:sz="4" w:space="0" w:color="auto"/>
              <w:bottom w:val="single" w:sz="4" w:space="0" w:color="auto"/>
              <w:right w:val="single" w:sz="4" w:space="0" w:color="auto"/>
            </w:tcBorders>
            <w:vAlign w:val="center"/>
            <w:hideMark/>
          </w:tcPr>
          <w:p w14:paraId="4EF8C12D" w14:textId="08AA5B0F" w:rsidR="00F4465A" w:rsidRDefault="002117FD">
            <w:pPr>
              <w:spacing w:line="360" w:lineRule="auto"/>
              <w:ind w:left="426" w:right="313"/>
              <w:jc w:val="center"/>
            </w:pPr>
            <w:r>
              <w:t>Open Shops</w:t>
            </w:r>
          </w:p>
        </w:tc>
      </w:tr>
      <w:tr w:rsidR="00F4465A" w14:paraId="2596515E" w14:textId="77777777" w:rsidTr="00126F2A">
        <w:tc>
          <w:tcPr>
            <w:tcW w:w="1691" w:type="pct"/>
            <w:tcBorders>
              <w:top w:val="single" w:sz="4" w:space="0" w:color="auto"/>
              <w:left w:val="single" w:sz="4" w:space="0" w:color="auto"/>
              <w:bottom w:val="single" w:sz="4" w:space="0" w:color="auto"/>
              <w:right w:val="single" w:sz="4" w:space="0" w:color="auto"/>
            </w:tcBorders>
            <w:vAlign w:val="center"/>
            <w:hideMark/>
          </w:tcPr>
          <w:p w14:paraId="02B3CB6A" w14:textId="77777777" w:rsidR="00F4465A" w:rsidRDefault="00F4465A">
            <w:pPr>
              <w:spacing w:line="360" w:lineRule="auto"/>
              <w:ind w:left="426" w:right="313"/>
              <w:jc w:val="center"/>
            </w:pPr>
            <w:r>
              <w:t>STG _</w:t>
            </w:r>
            <w:proofErr w:type="spellStart"/>
            <w:r>
              <w:t>Shop_Closed</w:t>
            </w:r>
            <w:proofErr w:type="spellEnd"/>
          </w:p>
        </w:tc>
        <w:tc>
          <w:tcPr>
            <w:tcW w:w="1471" w:type="pct"/>
            <w:tcBorders>
              <w:top w:val="single" w:sz="4" w:space="0" w:color="auto"/>
              <w:left w:val="single" w:sz="4" w:space="0" w:color="auto"/>
              <w:bottom w:val="single" w:sz="4" w:space="0" w:color="auto"/>
              <w:right w:val="single" w:sz="4" w:space="0" w:color="auto"/>
            </w:tcBorders>
            <w:vAlign w:val="center"/>
            <w:hideMark/>
          </w:tcPr>
          <w:p w14:paraId="468F40AE" w14:textId="77777777" w:rsidR="00F4465A" w:rsidRDefault="00F4465A">
            <w:pPr>
              <w:spacing w:line="360" w:lineRule="auto"/>
              <w:ind w:left="426" w:right="313"/>
              <w:jc w:val="center"/>
            </w:pPr>
            <w:r>
              <w:t>File</w:t>
            </w:r>
            <w:proofErr w:type="gramStart"/>
            <w:r>
              <w:t>: .Excel</w:t>
            </w:r>
            <w:proofErr w:type="gramEnd"/>
          </w:p>
        </w:tc>
        <w:tc>
          <w:tcPr>
            <w:tcW w:w="1838" w:type="pct"/>
            <w:tcBorders>
              <w:top w:val="single" w:sz="4" w:space="0" w:color="auto"/>
              <w:left w:val="single" w:sz="4" w:space="0" w:color="auto"/>
              <w:bottom w:val="single" w:sz="4" w:space="0" w:color="auto"/>
              <w:right w:val="single" w:sz="4" w:space="0" w:color="auto"/>
            </w:tcBorders>
            <w:vAlign w:val="center"/>
            <w:hideMark/>
          </w:tcPr>
          <w:p w14:paraId="00B11C46" w14:textId="0A73FFAE" w:rsidR="00F4465A" w:rsidRDefault="002117FD">
            <w:pPr>
              <w:spacing w:line="360" w:lineRule="auto"/>
              <w:ind w:left="426" w:right="313"/>
              <w:jc w:val="center"/>
            </w:pPr>
            <w:r>
              <w:t xml:space="preserve">Close </w:t>
            </w:r>
            <w:r w:rsidR="00F4465A">
              <w:t xml:space="preserve">Shops </w:t>
            </w:r>
          </w:p>
        </w:tc>
      </w:tr>
      <w:tr w:rsidR="00F4465A" w14:paraId="42EE6F75" w14:textId="77777777" w:rsidTr="00126F2A">
        <w:trPr>
          <w:trHeight w:val="265"/>
        </w:trPr>
        <w:tc>
          <w:tcPr>
            <w:tcW w:w="1691" w:type="pct"/>
            <w:tcBorders>
              <w:top w:val="single" w:sz="4" w:space="0" w:color="auto"/>
              <w:left w:val="single" w:sz="4" w:space="0" w:color="auto"/>
              <w:bottom w:val="single" w:sz="4" w:space="0" w:color="auto"/>
              <w:right w:val="single" w:sz="4" w:space="0" w:color="auto"/>
            </w:tcBorders>
            <w:vAlign w:val="center"/>
            <w:hideMark/>
          </w:tcPr>
          <w:p w14:paraId="12BC55E0" w14:textId="77777777" w:rsidR="00F4465A" w:rsidRDefault="00F4465A">
            <w:pPr>
              <w:spacing w:line="360" w:lineRule="auto"/>
              <w:ind w:left="426" w:right="313"/>
              <w:jc w:val="center"/>
            </w:pPr>
            <w:proofErr w:type="spellStart"/>
            <w:r>
              <w:t>STG_Fam_Colore</w:t>
            </w:r>
            <w:proofErr w:type="spellEnd"/>
          </w:p>
        </w:tc>
        <w:tc>
          <w:tcPr>
            <w:tcW w:w="1471" w:type="pct"/>
            <w:tcBorders>
              <w:top w:val="single" w:sz="4" w:space="0" w:color="auto"/>
              <w:left w:val="single" w:sz="4" w:space="0" w:color="auto"/>
              <w:bottom w:val="single" w:sz="4" w:space="0" w:color="auto"/>
              <w:right w:val="single" w:sz="4" w:space="0" w:color="auto"/>
            </w:tcBorders>
            <w:vAlign w:val="center"/>
            <w:hideMark/>
          </w:tcPr>
          <w:p w14:paraId="5E371F5E" w14:textId="77777777" w:rsidR="00F4465A" w:rsidRDefault="00F4465A">
            <w:pPr>
              <w:spacing w:line="360" w:lineRule="auto"/>
              <w:ind w:left="426" w:right="313"/>
              <w:jc w:val="center"/>
            </w:pPr>
            <w:r>
              <w:t>File</w:t>
            </w:r>
            <w:proofErr w:type="gramStart"/>
            <w:r>
              <w:t>: .</w:t>
            </w:r>
            <w:proofErr w:type="spellStart"/>
            <w:r>
              <w:t>Csv</w:t>
            </w:r>
            <w:proofErr w:type="spellEnd"/>
            <w:proofErr w:type="gramEnd"/>
          </w:p>
        </w:tc>
        <w:tc>
          <w:tcPr>
            <w:tcW w:w="1838" w:type="pct"/>
            <w:tcBorders>
              <w:top w:val="single" w:sz="4" w:space="0" w:color="auto"/>
              <w:left w:val="single" w:sz="4" w:space="0" w:color="auto"/>
              <w:bottom w:val="single" w:sz="4" w:space="0" w:color="auto"/>
              <w:right w:val="single" w:sz="4" w:space="0" w:color="auto"/>
            </w:tcBorders>
            <w:vAlign w:val="center"/>
            <w:hideMark/>
          </w:tcPr>
          <w:p w14:paraId="03BB490F" w14:textId="77777777" w:rsidR="00F4465A" w:rsidRDefault="00F4465A">
            <w:pPr>
              <w:spacing w:line="360" w:lineRule="auto"/>
              <w:ind w:left="426" w:right="313"/>
              <w:jc w:val="center"/>
            </w:pPr>
            <w:r>
              <w:t>colors</w:t>
            </w:r>
          </w:p>
        </w:tc>
      </w:tr>
      <w:tr w:rsidR="00F4465A" w14:paraId="7665817D" w14:textId="77777777" w:rsidTr="00126F2A">
        <w:tc>
          <w:tcPr>
            <w:tcW w:w="1691" w:type="pct"/>
            <w:tcBorders>
              <w:top w:val="single" w:sz="4" w:space="0" w:color="auto"/>
              <w:left w:val="single" w:sz="4" w:space="0" w:color="auto"/>
              <w:bottom w:val="single" w:sz="4" w:space="0" w:color="auto"/>
              <w:right w:val="single" w:sz="4" w:space="0" w:color="auto"/>
            </w:tcBorders>
            <w:vAlign w:val="center"/>
            <w:hideMark/>
          </w:tcPr>
          <w:p w14:paraId="5036BF62" w14:textId="77777777" w:rsidR="00F4465A" w:rsidRDefault="00F4465A">
            <w:pPr>
              <w:spacing w:line="360" w:lineRule="auto"/>
              <w:ind w:left="426" w:right="313"/>
              <w:jc w:val="center"/>
            </w:pPr>
            <w:proofErr w:type="spellStart"/>
            <w:r>
              <w:t>STG_Fam_Materiale</w:t>
            </w:r>
            <w:proofErr w:type="spellEnd"/>
          </w:p>
        </w:tc>
        <w:tc>
          <w:tcPr>
            <w:tcW w:w="1471" w:type="pct"/>
            <w:tcBorders>
              <w:top w:val="single" w:sz="4" w:space="0" w:color="auto"/>
              <w:left w:val="single" w:sz="4" w:space="0" w:color="auto"/>
              <w:bottom w:val="single" w:sz="4" w:space="0" w:color="auto"/>
              <w:right w:val="single" w:sz="4" w:space="0" w:color="auto"/>
            </w:tcBorders>
            <w:vAlign w:val="center"/>
            <w:hideMark/>
          </w:tcPr>
          <w:p w14:paraId="5F58F14F" w14:textId="77777777" w:rsidR="00F4465A" w:rsidRDefault="00F4465A">
            <w:pPr>
              <w:spacing w:line="360" w:lineRule="auto"/>
              <w:ind w:left="426" w:right="313"/>
              <w:jc w:val="center"/>
            </w:pPr>
            <w:r>
              <w:t>File</w:t>
            </w:r>
            <w:proofErr w:type="gramStart"/>
            <w:r>
              <w:t>: .</w:t>
            </w:r>
            <w:proofErr w:type="spellStart"/>
            <w:r>
              <w:t>Csv</w:t>
            </w:r>
            <w:proofErr w:type="spellEnd"/>
            <w:proofErr w:type="gramEnd"/>
          </w:p>
        </w:tc>
        <w:tc>
          <w:tcPr>
            <w:tcW w:w="1838" w:type="pct"/>
            <w:tcBorders>
              <w:top w:val="single" w:sz="4" w:space="0" w:color="auto"/>
              <w:left w:val="single" w:sz="4" w:space="0" w:color="auto"/>
              <w:bottom w:val="single" w:sz="4" w:space="0" w:color="auto"/>
              <w:right w:val="single" w:sz="4" w:space="0" w:color="auto"/>
            </w:tcBorders>
            <w:vAlign w:val="center"/>
            <w:hideMark/>
          </w:tcPr>
          <w:p w14:paraId="722E5450" w14:textId="77777777" w:rsidR="00F4465A" w:rsidRDefault="00F4465A">
            <w:pPr>
              <w:spacing w:line="360" w:lineRule="auto"/>
              <w:ind w:left="426" w:right="313"/>
              <w:jc w:val="center"/>
            </w:pPr>
            <w:proofErr w:type="spellStart"/>
            <w:r>
              <w:t>Materials</w:t>
            </w:r>
            <w:proofErr w:type="spellEnd"/>
          </w:p>
        </w:tc>
      </w:tr>
      <w:tr w:rsidR="00F4465A" w14:paraId="5376C39E" w14:textId="77777777" w:rsidTr="00126F2A">
        <w:tc>
          <w:tcPr>
            <w:tcW w:w="1691" w:type="pct"/>
            <w:tcBorders>
              <w:top w:val="single" w:sz="4" w:space="0" w:color="auto"/>
              <w:left w:val="single" w:sz="4" w:space="0" w:color="auto"/>
              <w:bottom w:val="single" w:sz="4" w:space="0" w:color="auto"/>
              <w:right w:val="single" w:sz="4" w:space="0" w:color="auto"/>
            </w:tcBorders>
            <w:vAlign w:val="center"/>
            <w:hideMark/>
          </w:tcPr>
          <w:p w14:paraId="2F257F23" w14:textId="77777777" w:rsidR="00F4465A" w:rsidRDefault="00F4465A">
            <w:pPr>
              <w:spacing w:line="360" w:lineRule="auto"/>
              <w:ind w:left="426" w:right="313"/>
              <w:jc w:val="center"/>
              <w:rPr>
                <w:lang w:val="en-US"/>
              </w:rPr>
            </w:pPr>
            <w:r>
              <w:t>STG _Sales</w:t>
            </w:r>
          </w:p>
        </w:tc>
        <w:tc>
          <w:tcPr>
            <w:tcW w:w="1471" w:type="pct"/>
            <w:tcBorders>
              <w:top w:val="single" w:sz="4" w:space="0" w:color="auto"/>
              <w:left w:val="single" w:sz="4" w:space="0" w:color="auto"/>
              <w:bottom w:val="single" w:sz="4" w:space="0" w:color="auto"/>
              <w:right w:val="single" w:sz="4" w:space="0" w:color="auto"/>
            </w:tcBorders>
            <w:vAlign w:val="center"/>
            <w:hideMark/>
          </w:tcPr>
          <w:p w14:paraId="4C8B3CC1" w14:textId="77777777" w:rsidR="00F4465A" w:rsidRDefault="00F4465A">
            <w:pPr>
              <w:spacing w:line="360" w:lineRule="auto"/>
              <w:ind w:left="426" w:right="313"/>
              <w:jc w:val="center"/>
              <w:rPr>
                <w:lang w:val="en-US"/>
              </w:rPr>
            </w:pPr>
            <w:r>
              <w:t>File</w:t>
            </w:r>
            <w:proofErr w:type="gramStart"/>
            <w:r>
              <w:t>: .</w:t>
            </w:r>
            <w:proofErr w:type="spellStart"/>
            <w:r>
              <w:t>Csv</w:t>
            </w:r>
            <w:proofErr w:type="spellEnd"/>
            <w:proofErr w:type="gramEnd"/>
          </w:p>
        </w:tc>
        <w:tc>
          <w:tcPr>
            <w:tcW w:w="1838" w:type="pct"/>
            <w:tcBorders>
              <w:top w:val="single" w:sz="4" w:space="0" w:color="auto"/>
              <w:left w:val="single" w:sz="4" w:space="0" w:color="auto"/>
              <w:bottom w:val="single" w:sz="4" w:space="0" w:color="auto"/>
              <w:right w:val="single" w:sz="4" w:space="0" w:color="auto"/>
            </w:tcBorders>
            <w:vAlign w:val="center"/>
            <w:hideMark/>
          </w:tcPr>
          <w:p w14:paraId="14A68631" w14:textId="77777777" w:rsidR="00F4465A" w:rsidRDefault="00F4465A">
            <w:pPr>
              <w:spacing w:line="360" w:lineRule="auto"/>
              <w:ind w:left="426" w:right="313"/>
              <w:jc w:val="center"/>
              <w:rPr>
                <w:lang w:val="en-US"/>
              </w:rPr>
            </w:pPr>
            <w:r>
              <w:rPr>
                <w:lang w:val="en-US"/>
              </w:rPr>
              <w:t>PIAF, Scontrini2019</w:t>
            </w:r>
          </w:p>
        </w:tc>
      </w:tr>
      <w:tr w:rsidR="00F4465A" w14:paraId="0FE13B96" w14:textId="77777777" w:rsidTr="00126F2A">
        <w:tc>
          <w:tcPr>
            <w:tcW w:w="1691" w:type="pct"/>
            <w:tcBorders>
              <w:top w:val="single" w:sz="4" w:space="0" w:color="auto"/>
              <w:left w:val="single" w:sz="4" w:space="0" w:color="auto"/>
              <w:bottom w:val="single" w:sz="4" w:space="0" w:color="auto"/>
              <w:right w:val="single" w:sz="4" w:space="0" w:color="auto"/>
            </w:tcBorders>
            <w:vAlign w:val="center"/>
            <w:hideMark/>
          </w:tcPr>
          <w:p w14:paraId="0E3B589F" w14:textId="77777777" w:rsidR="00F4465A" w:rsidRDefault="00F4465A">
            <w:pPr>
              <w:spacing w:line="360" w:lineRule="auto"/>
              <w:ind w:left="426" w:right="313"/>
              <w:jc w:val="center"/>
            </w:pPr>
            <w:r>
              <w:t>STG _Provincia</w:t>
            </w:r>
          </w:p>
        </w:tc>
        <w:tc>
          <w:tcPr>
            <w:tcW w:w="1471" w:type="pct"/>
            <w:tcBorders>
              <w:top w:val="single" w:sz="4" w:space="0" w:color="auto"/>
              <w:left w:val="single" w:sz="4" w:space="0" w:color="auto"/>
              <w:bottom w:val="single" w:sz="4" w:space="0" w:color="auto"/>
              <w:right w:val="single" w:sz="4" w:space="0" w:color="auto"/>
            </w:tcBorders>
            <w:vAlign w:val="center"/>
            <w:hideMark/>
          </w:tcPr>
          <w:p w14:paraId="15C38589" w14:textId="77777777" w:rsidR="00F4465A" w:rsidRDefault="00F4465A">
            <w:pPr>
              <w:spacing w:line="360" w:lineRule="auto"/>
              <w:ind w:left="426" w:right="313"/>
              <w:jc w:val="center"/>
            </w:pPr>
            <w:r>
              <w:t>File</w:t>
            </w:r>
            <w:proofErr w:type="gramStart"/>
            <w:r>
              <w:t>: .</w:t>
            </w:r>
            <w:proofErr w:type="spellStart"/>
            <w:r>
              <w:t>Csv</w:t>
            </w:r>
            <w:proofErr w:type="spellEnd"/>
            <w:proofErr w:type="gramEnd"/>
          </w:p>
        </w:tc>
        <w:tc>
          <w:tcPr>
            <w:tcW w:w="1838" w:type="pct"/>
            <w:tcBorders>
              <w:top w:val="single" w:sz="4" w:space="0" w:color="auto"/>
              <w:left w:val="single" w:sz="4" w:space="0" w:color="auto"/>
              <w:bottom w:val="single" w:sz="4" w:space="0" w:color="auto"/>
              <w:right w:val="single" w:sz="4" w:space="0" w:color="auto"/>
            </w:tcBorders>
            <w:vAlign w:val="center"/>
            <w:hideMark/>
          </w:tcPr>
          <w:p w14:paraId="08E68DF9" w14:textId="77777777" w:rsidR="00F4465A" w:rsidRDefault="00F4465A">
            <w:pPr>
              <w:spacing w:line="360" w:lineRule="auto"/>
              <w:ind w:left="426" w:right="313"/>
              <w:jc w:val="center"/>
            </w:pPr>
            <w:r>
              <w:t>province</w:t>
            </w:r>
          </w:p>
        </w:tc>
      </w:tr>
      <w:tr w:rsidR="00F4465A" w14:paraId="3CCC1254" w14:textId="77777777" w:rsidTr="00126F2A">
        <w:tc>
          <w:tcPr>
            <w:tcW w:w="1691" w:type="pct"/>
            <w:tcBorders>
              <w:top w:val="single" w:sz="4" w:space="0" w:color="auto"/>
              <w:left w:val="single" w:sz="4" w:space="0" w:color="auto"/>
              <w:bottom w:val="single" w:sz="4" w:space="0" w:color="auto"/>
              <w:right w:val="single" w:sz="4" w:space="0" w:color="auto"/>
            </w:tcBorders>
            <w:vAlign w:val="center"/>
            <w:hideMark/>
          </w:tcPr>
          <w:p w14:paraId="4EB7B0D3" w14:textId="77777777" w:rsidR="00F4465A" w:rsidRDefault="00F4465A">
            <w:pPr>
              <w:spacing w:line="360" w:lineRule="auto"/>
              <w:ind w:left="426" w:right="313"/>
              <w:jc w:val="center"/>
            </w:pPr>
            <w:r>
              <w:t>STG _Counter</w:t>
            </w:r>
          </w:p>
        </w:tc>
        <w:tc>
          <w:tcPr>
            <w:tcW w:w="1471" w:type="pct"/>
            <w:tcBorders>
              <w:top w:val="single" w:sz="4" w:space="0" w:color="auto"/>
              <w:left w:val="single" w:sz="4" w:space="0" w:color="auto"/>
              <w:bottom w:val="single" w:sz="4" w:space="0" w:color="auto"/>
              <w:right w:val="single" w:sz="4" w:space="0" w:color="auto"/>
            </w:tcBorders>
            <w:vAlign w:val="center"/>
            <w:hideMark/>
          </w:tcPr>
          <w:p w14:paraId="7807657E" w14:textId="77777777" w:rsidR="00F4465A" w:rsidRDefault="00F4465A">
            <w:pPr>
              <w:spacing w:line="360" w:lineRule="auto"/>
              <w:ind w:left="426" w:right="313"/>
              <w:jc w:val="center"/>
            </w:pPr>
            <w:r>
              <w:t>File</w:t>
            </w:r>
            <w:proofErr w:type="gramStart"/>
            <w:r>
              <w:t>: .</w:t>
            </w:r>
            <w:proofErr w:type="spellStart"/>
            <w:r>
              <w:t>Csv</w:t>
            </w:r>
            <w:proofErr w:type="spellEnd"/>
            <w:proofErr w:type="gramEnd"/>
          </w:p>
        </w:tc>
        <w:tc>
          <w:tcPr>
            <w:tcW w:w="1838" w:type="pct"/>
            <w:tcBorders>
              <w:top w:val="single" w:sz="4" w:space="0" w:color="auto"/>
              <w:left w:val="single" w:sz="4" w:space="0" w:color="auto"/>
              <w:bottom w:val="single" w:sz="4" w:space="0" w:color="auto"/>
              <w:right w:val="single" w:sz="4" w:space="0" w:color="auto"/>
            </w:tcBorders>
            <w:vAlign w:val="center"/>
            <w:hideMark/>
          </w:tcPr>
          <w:p w14:paraId="4ECD809E" w14:textId="77777777" w:rsidR="00F4465A" w:rsidRDefault="00F4465A">
            <w:pPr>
              <w:spacing w:line="360" w:lineRule="auto"/>
              <w:ind w:left="426" w:right="313"/>
              <w:jc w:val="center"/>
            </w:pPr>
            <w:r>
              <w:t>Visitor counter, Contapersone2019</w:t>
            </w:r>
          </w:p>
        </w:tc>
      </w:tr>
    </w:tbl>
    <w:p w14:paraId="7BE7EDB0" w14:textId="77777777" w:rsidR="00F4465A" w:rsidRDefault="00F4465A" w:rsidP="00F4465A">
      <w:pPr>
        <w:spacing w:line="360" w:lineRule="auto"/>
        <w:ind w:left="426" w:right="313"/>
        <w:jc w:val="both"/>
        <w:rPr>
          <w:rFonts w:eastAsia="Times New Roman"/>
          <w:spacing w:val="-1"/>
          <w:lang w:val="en-US" w:eastAsia="it-IT"/>
        </w:rPr>
      </w:pPr>
      <w:r>
        <w:rPr>
          <w:rFonts w:eastAsia="Times New Roman"/>
          <w:spacing w:val="-1"/>
          <w:lang w:val="en-US" w:eastAsia="it-IT"/>
        </w:rPr>
        <w:lastRenderedPageBreak/>
        <w:t>Having a set of files in CSV and Excel, the phase of import in the software development, at the storage level of the ETL process, will incorporate them into folders, one for each type, in the form of metadata.</w:t>
      </w:r>
    </w:p>
    <w:p w14:paraId="0B967C97" w14:textId="77777777" w:rsidR="00F4465A" w:rsidRDefault="00F4465A" w:rsidP="00F4465A">
      <w:pPr>
        <w:spacing w:line="360" w:lineRule="auto"/>
        <w:ind w:left="426" w:right="313"/>
        <w:rPr>
          <w:rFonts w:eastAsia="Times New Roman"/>
          <w:spacing w:val="-1"/>
          <w:lang w:val="en-US" w:eastAsia="it-IT"/>
        </w:rPr>
      </w:pPr>
      <w:r>
        <w:rPr>
          <w:rFonts w:eastAsia="Times New Roman"/>
          <w:spacing w:val="-1"/>
          <w:lang w:val="en-US" w:eastAsia="it-IT"/>
        </w:rPr>
        <w:t>The project implemented in Talend will have these two types of loading views:</w:t>
      </w:r>
    </w:p>
    <w:p w14:paraId="273665E1" w14:textId="5CF45341" w:rsidR="00F4465A" w:rsidRDefault="00F4465A" w:rsidP="00F4465A">
      <w:pPr>
        <w:keepNext/>
        <w:ind w:left="426" w:right="313"/>
      </w:pPr>
      <w:r>
        <w:rPr>
          <w:noProof/>
        </w:rPr>
        <mc:AlternateContent>
          <mc:Choice Requires="wps">
            <w:drawing>
              <wp:anchor distT="45720" distB="45720" distL="114300" distR="114300" simplePos="0" relativeHeight="251845632" behindDoc="0" locked="0" layoutInCell="1" allowOverlap="1" wp14:anchorId="44A6D706" wp14:editId="6275D189">
                <wp:simplePos x="0" y="0"/>
                <wp:positionH relativeFrom="column">
                  <wp:posOffset>5112385</wp:posOffset>
                </wp:positionH>
                <wp:positionV relativeFrom="paragraph">
                  <wp:posOffset>1417955</wp:posOffset>
                </wp:positionV>
                <wp:extent cx="890270" cy="470535"/>
                <wp:effectExtent l="0" t="0" r="24130" b="24765"/>
                <wp:wrapSquare wrapText="bothSides"/>
                <wp:docPr id="246" name="Casella di testo 2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90270" cy="470535"/>
                        </a:xfrm>
                        <a:prstGeom prst="rect">
                          <a:avLst/>
                        </a:prstGeom>
                        <a:solidFill>
                          <a:srgbClr val="FFFFFF"/>
                        </a:solidFill>
                        <a:ln w="9525">
                          <a:solidFill>
                            <a:srgbClr val="000000"/>
                          </a:solidFill>
                          <a:miter lim="800000"/>
                          <a:headEnd/>
                          <a:tailEnd/>
                        </a:ln>
                      </wps:spPr>
                      <wps:txbx>
                        <w:txbxContent>
                          <w:p w14:paraId="4E6AAA17" w14:textId="77777777" w:rsidR="00DC5999" w:rsidRDefault="00DC5999" w:rsidP="00F4465A">
                            <w:r>
                              <w:t>data in CSV files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4A6D706" id="Casella di testo 246" o:spid="_x0000_s1034" type="#_x0000_t202" style="position:absolute;left:0;text-align:left;margin-left:402.55pt;margin-top:111.65pt;width:70.1pt;height:37.05pt;z-index:2518456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">
                <v:textbox>
                  <w:txbxContent>
                    <w:p w14:paraId="4E6AAA17" w14:textId="77777777" w:rsidR="00DC5999" w:rsidRDefault="00DC5999" w:rsidP="00F4465A">
                      <w:r>
                        <w:t>data in CSV files</w:t>
                      </w:r>
                    </w:p>
                  </w:txbxContent>
                </v:textbox>
                <w10:wrap type="square"/>
              </v:shape>
            </w:pict>
          </mc:Fallback>
        </mc:AlternateContent>
      </w:r>
      <w:r>
        <w:rPr>
          <w:noProof/>
        </w:rPr>
        <mc:AlternateContent>
          <mc:Choice Requires="wps">
            <w:drawing>
              <wp:anchor distT="0" distB="0" distL="114300" distR="114300" simplePos="0" relativeHeight="251848704" behindDoc="0" locked="0" layoutInCell="1" allowOverlap="1" wp14:anchorId="4F93EB81" wp14:editId="5804F599">
                <wp:simplePos x="0" y="0"/>
                <wp:positionH relativeFrom="column">
                  <wp:posOffset>4624070</wp:posOffset>
                </wp:positionH>
                <wp:positionV relativeFrom="paragraph">
                  <wp:posOffset>1702435</wp:posOffset>
                </wp:positionV>
                <wp:extent cx="386715" cy="45720"/>
                <wp:effectExtent l="0" t="38100" r="32385" b="87630"/>
                <wp:wrapNone/>
                <wp:docPr id="245" name="Connettore 2 245"/>
                <wp:cNvGraphicFramePr/>
                <a:graphic xmlns:a="http://schemas.openxmlformats.org/drawingml/2006/main">
                  <a:graphicData uri="http://schemas.microsoft.com/office/word/2010/wordprocessingShape">
                    <wps:wsp>
                      <wps:cNvCnPr/>
                      <wps:spPr>
                        <a:xfrm>
                          <a:off x="0" y="0"/>
                          <a:ext cx="386080" cy="4508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5576F6A9" id="Connettore 2 245" o:spid="_x0000_s1026" type="#_x0000_t32" style="position:absolute;margin-left:364.1pt;margin-top:134.05pt;width:30.45pt;height:3.6pt;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" strokecolor="#4472c4 [3204]" strokeweight="1pt">
                <v:stroke endarrow="block" joinstyle="miter"/>
              </v:shape>
            </w:pict>
          </mc:Fallback>
        </mc:AlternateContent>
      </w:r>
      <w:r>
        <w:rPr>
          <w:noProof/>
        </w:rPr>
        <mc:AlternateContent>
          <mc:Choice Requires="wps">
            <w:drawing>
              <wp:anchor distT="0" distB="0" distL="114300" distR="114300" simplePos="0" relativeHeight="251847680" behindDoc="0" locked="0" layoutInCell="1" allowOverlap="1" wp14:anchorId="78BE8409" wp14:editId="141044BB">
                <wp:simplePos x="0" y="0"/>
                <wp:positionH relativeFrom="column">
                  <wp:posOffset>2117725</wp:posOffset>
                </wp:positionH>
                <wp:positionV relativeFrom="paragraph">
                  <wp:posOffset>314325</wp:posOffset>
                </wp:positionV>
                <wp:extent cx="2892425" cy="351790"/>
                <wp:effectExtent l="0" t="0" r="41275" b="86360"/>
                <wp:wrapNone/>
                <wp:docPr id="244" name="Connettore 2 244"/>
                <wp:cNvGraphicFramePr/>
                <a:graphic xmlns:a="http://schemas.openxmlformats.org/drawingml/2006/main">
                  <a:graphicData uri="http://schemas.microsoft.com/office/word/2010/wordprocessingShape">
                    <wps:wsp>
                      <wps:cNvCnPr/>
                      <wps:spPr>
                        <a:xfrm>
                          <a:off x="0" y="0"/>
                          <a:ext cx="2892425" cy="35115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D8B08B0" id="Connettore 2 244" o:spid="_x0000_s1026" type="#_x0000_t32" style="position:absolute;margin-left:166.75pt;margin-top:24.75pt;width:227.75pt;height:27.7pt;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" strokecolor="#4472c4 [3204]" strokeweight="1pt">
                <v:stroke endarrow="block" joinstyle="miter"/>
              </v:shape>
            </w:pict>
          </mc:Fallback>
        </mc:AlternateContent>
      </w:r>
      <w:r>
        <w:rPr>
          <w:noProof/>
        </w:rPr>
        <mc:AlternateContent>
          <mc:Choice Requires="wps">
            <w:drawing>
              <wp:anchor distT="45720" distB="45720" distL="114300" distR="114300" simplePos="0" relativeHeight="251844608" behindDoc="0" locked="0" layoutInCell="1" allowOverlap="1" wp14:anchorId="3FDC34BF" wp14:editId="6FB93BB4">
                <wp:simplePos x="0" y="0"/>
                <wp:positionH relativeFrom="column">
                  <wp:posOffset>5123180</wp:posOffset>
                </wp:positionH>
                <wp:positionV relativeFrom="paragraph">
                  <wp:posOffset>527685</wp:posOffset>
                </wp:positionV>
                <wp:extent cx="880110" cy="259080"/>
                <wp:effectExtent l="0" t="0" r="15240" b="26670"/>
                <wp:wrapSquare wrapText="bothSides"/>
                <wp:docPr id="243" name="Casella di testo 2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0110" cy="259080"/>
                        </a:xfrm>
                        <a:prstGeom prst="rect">
                          <a:avLst/>
                        </a:prstGeom>
                        <a:solidFill>
                          <a:srgbClr val="FFFFFF"/>
                        </a:solidFill>
                        <a:ln w="9525">
                          <a:solidFill>
                            <a:srgbClr val="000000"/>
                          </a:solidFill>
                          <a:miter lim="800000"/>
                          <a:headEnd/>
                          <a:tailEnd/>
                        </a:ln>
                      </wps:spPr>
                      <wps:txbx>
                        <w:txbxContent>
                          <w:p w14:paraId="6D0C0D38" w14:textId="77777777" w:rsidR="00DC5999" w:rsidRDefault="00DC5999" w:rsidP="00F4465A">
                            <w:r>
                              <w:t>Source file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FDC34BF" id="Casella di testo 243" o:spid="_x0000_s1035" type="#_x0000_t202" style="position:absolute;left:0;text-align:left;margin-left:403.4pt;margin-top:41.55pt;width:69.3pt;height:20.4pt;z-index:2518446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">
                <v:textbox>
                  <w:txbxContent>
                    <w:p w14:paraId="6D0C0D38" w14:textId="77777777" w:rsidR="00DC5999" w:rsidRDefault="00DC5999" w:rsidP="00F4465A">
                      <w:r>
                        <w:t>Source file</w:t>
                      </w:r>
                    </w:p>
                  </w:txbxContent>
                </v:textbox>
                <w10:wrap type="square"/>
              </v:shape>
            </w:pict>
          </mc:Fallback>
        </mc:AlternateContent>
      </w:r>
      <w:r>
        <w:rPr>
          <w:noProof/>
        </w:rPr>
        <mc:AlternateContent>
          <mc:Choice Requires="wps">
            <w:drawing>
              <wp:anchor distT="45720" distB="45720" distL="114300" distR="114300" simplePos="0" relativeHeight="251843584" behindDoc="0" locked="0" layoutInCell="1" allowOverlap="1" wp14:anchorId="7DE05761" wp14:editId="075E40D3">
                <wp:simplePos x="0" y="0"/>
                <wp:positionH relativeFrom="column">
                  <wp:posOffset>5121275</wp:posOffset>
                </wp:positionH>
                <wp:positionV relativeFrom="paragraph">
                  <wp:posOffset>111760</wp:posOffset>
                </wp:positionV>
                <wp:extent cx="880110" cy="259080"/>
                <wp:effectExtent l="0" t="0" r="15240" b="26670"/>
                <wp:wrapSquare wrapText="bothSides"/>
                <wp:docPr id="242" name="Casella di testo 2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0110" cy="259080"/>
                        </a:xfrm>
                        <a:prstGeom prst="rect">
                          <a:avLst/>
                        </a:prstGeom>
                        <a:solidFill>
                          <a:srgbClr val="FFFFFF"/>
                        </a:solidFill>
                        <a:ln w="9525">
                          <a:solidFill>
                            <a:srgbClr val="000000"/>
                          </a:solidFill>
                          <a:miter lim="800000"/>
                          <a:headEnd/>
                          <a:tailEnd/>
                        </a:ln>
                      </wps:spPr>
                      <wps:txbx>
                        <w:txbxContent>
                          <w:p w14:paraId="02640785" w14:textId="77777777" w:rsidR="00DC5999" w:rsidRDefault="00DC5999" w:rsidP="00F4465A">
                            <w:r>
                              <w:t>Server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DE05761" id="Casella di testo 242" o:spid="_x0000_s1036" type="#_x0000_t202" style="position:absolute;left:0;text-align:left;margin-left:403.25pt;margin-top:8.8pt;width:69.3pt;height:20.4pt;z-index:2518435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">
                <v:textbox>
                  <w:txbxContent>
                    <w:p w14:paraId="02640785" w14:textId="77777777" w:rsidR="00DC5999" w:rsidRDefault="00DC5999" w:rsidP="00F4465A">
                      <w:r>
                        <w:t>Server</w:t>
                      </w:r>
                    </w:p>
                  </w:txbxContent>
                </v:textbox>
                <w10:wrap type="square"/>
              </v:shape>
            </w:pict>
          </mc:Fallback>
        </mc:AlternateContent>
      </w:r>
      <w:r>
        <w:rPr>
          <w:noProof/>
        </w:rPr>
        <mc:AlternateContent>
          <mc:Choice Requires="wps">
            <w:drawing>
              <wp:anchor distT="0" distB="0" distL="114300" distR="114300" simplePos="0" relativeHeight="251846656" behindDoc="0" locked="0" layoutInCell="1" allowOverlap="1" wp14:anchorId="228515D5" wp14:editId="32201D1D">
                <wp:simplePos x="0" y="0"/>
                <wp:positionH relativeFrom="column">
                  <wp:posOffset>3093720</wp:posOffset>
                </wp:positionH>
                <wp:positionV relativeFrom="paragraph">
                  <wp:posOffset>111760</wp:posOffset>
                </wp:positionV>
                <wp:extent cx="1911985" cy="45720"/>
                <wp:effectExtent l="0" t="38100" r="31115" b="87630"/>
                <wp:wrapNone/>
                <wp:docPr id="241" name="Connettore 2 241"/>
                <wp:cNvGraphicFramePr/>
                <a:graphic xmlns:a="http://schemas.openxmlformats.org/drawingml/2006/main">
                  <a:graphicData uri="http://schemas.microsoft.com/office/word/2010/wordprocessingShape">
                    <wps:wsp>
                      <wps:cNvCnPr/>
                      <wps:spPr>
                        <a:xfrm>
                          <a:off x="0" y="0"/>
                          <a:ext cx="1911985" cy="4508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80C8F58" id="Connettore 2 241" o:spid="_x0000_s1026" type="#_x0000_t32" style="position:absolute;margin-left:243.6pt;margin-top:8.8pt;width:150.55pt;height:3.6pt;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" strokecolor="#4472c4 [3204]" strokeweight="1pt">
                <v:stroke endarrow="block" joinstyle="miter"/>
              </v:shape>
            </w:pict>
          </mc:Fallback>
        </mc:AlternateContent>
      </w:r>
      <w:r>
        <w:rPr>
          <w:noProof/>
        </w:rPr>
        <w:drawing>
          <wp:inline distT="0" distB="0" distL="0" distR="0" wp14:anchorId="2CAA39B6" wp14:editId="104B4449">
            <wp:extent cx="4572000" cy="2291715"/>
            <wp:effectExtent l="0" t="0" r="0" b="0"/>
            <wp:docPr id="200" name="Immagine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10"/>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4572000" cy="2291715"/>
                    </a:xfrm>
                    <a:prstGeom prst="rect">
                      <a:avLst/>
                    </a:prstGeom>
                    <a:noFill/>
                    <a:ln>
                      <a:noFill/>
                    </a:ln>
                  </pic:spPr>
                </pic:pic>
              </a:graphicData>
            </a:graphic>
          </wp:inline>
        </w:drawing>
      </w:r>
    </w:p>
    <w:p w14:paraId="6CEF24FA" w14:textId="163415FF" w:rsidR="00F4465A" w:rsidRPr="00DC5999" w:rsidRDefault="00F4465A" w:rsidP="00F4465A">
      <w:pPr>
        <w:pStyle w:val="Didascalia"/>
        <w:ind w:left="1844" w:right="313" w:firstLine="283"/>
        <w:rPr>
          <w:color w:val="auto"/>
          <w:sz w:val="24"/>
          <w:szCs w:val="24"/>
          <w:lang w:val="en-GB"/>
        </w:rPr>
      </w:pPr>
      <w:bookmarkStart w:id="102" w:name="_Toc14958120"/>
      <w:bookmarkStart w:id="103" w:name="_Toc18569587"/>
      <w:r w:rsidRPr="00DC5999">
        <w:rPr>
          <w:color w:val="auto"/>
          <w:sz w:val="24"/>
          <w:szCs w:val="24"/>
          <w:lang w:val="en-GB"/>
        </w:rPr>
        <w:t xml:space="preserve">Figure </w:t>
      </w:r>
      <w:r>
        <w:fldChar w:fldCharType="begin"/>
      </w:r>
      <w:r w:rsidRPr="00DC5999">
        <w:rPr>
          <w:color w:val="auto"/>
          <w:sz w:val="24"/>
          <w:szCs w:val="24"/>
          <w:lang w:val="en-GB"/>
        </w:rPr>
        <w:instrText xml:space="preserve"> SEQ Figura \* ARABIC </w:instrText>
      </w:r>
      <w:r>
        <w:fldChar w:fldCharType="separate"/>
      </w:r>
      <w:r w:rsidR="00DC5999" w:rsidRPr="00DC5999">
        <w:rPr>
          <w:noProof/>
          <w:color w:val="auto"/>
          <w:sz w:val="24"/>
          <w:szCs w:val="24"/>
          <w:lang w:val="en-GB"/>
        </w:rPr>
        <w:t>16</w:t>
      </w:r>
      <w:r>
        <w:fldChar w:fldCharType="end"/>
      </w:r>
      <w:r w:rsidRPr="00DC5999">
        <w:rPr>
          <w:color w:val="auto"/>
          <w:sz w:val="24"/>
          <w:szCs w:val="24"/>
          <w:lang w:val="en-GB"/>
        </w:rPr>
        <w:t>: Loading from Delimited File</w:t>
      </w:r>
      <w:bookmarkEnd w:id="102"/>
      <w:bookmarkEnd w:id="103"/>
    </w:p>
    <w:p w14:paraId="2D6A8C86" w14:textId="165290E1" w:rsidR="00F4465A" w:rsidRPr="00DC5999" w:rsidRDefault="00F4465A" w:rsidP="00F4465A">
      <w:pPr>
        <w:ind w:left="426" w:right="313"/>
        <w:rPr>
          <w:lang w:val="en-GB"/>
        </w:rPr>
      </w:pPr>
      <w:r>
        <w:rPr>
          <w:noProof/>
        </w:rPr>
        <mc:AlternateContent>
          <mc:Choice Requires="wps">
            <w:drawing>
              <wp:anchor distT="45720" distB="45720" distL="114300" distR="114300" simplePos="0" relativeHeight="251853824" behindDoc="0" locked="0" layoutInCell="1" allowOverlap="1" wp14:anchorId="66A34DF0" wp14:editId="6C9474D2">
                <wp:simplePos x="0" y="0"/>
                <wp:positionH relativeFrom="column">
                  <wp:posOffset>5170170</wp:posOffset>
                </wp:positionH>
                <wp:positionV relativeFrom="paragraph">
                  <wp:posOffset>255905</wp:posOffset>
                </wp:positionV>
                <wp:extent cx="880110" cy="259080"/>
                <wp:effectExtent l="0" t="0" r="15240" b="26670"/>
                <wp:wrapSquare wrapText="bothSides"/>
                <wp:docPr id="240" name="Casella di testo 2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0110" cy="259080"/>
                        </a:xfrm>
                        <a:prstGeom prst="rect">
                          <a:avLst/>
                        </a:prstGeom>
                        <a:solidFill>
                          <a:srgbClr val="FFFFFF"/>
                        </a:solidFill>
                        <a:ln w="9525">
                          <a:solidFill>
                            <a:srgbClr val="000000"/>
                          </a:solidFill>
                          <a:miter lim="800000"/>
                          <a:headEnd/>
                          <a:tailEnd/>
                        </a:ln>
                      </wps:spPr>
                      <wps:txbx>
                        <w:txbxContent>
                          <w:p w14:paraId="52813BA1" w14:textId="77777777" w:rsidR="00DC5999" w:rsidRDefault="00DC5999" w:rsidP="00F4465A">
                            <w:r>
                              <w:t>Server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6A34DF0" id="Casella di testo 240" o:spid="_x0000_s1037" type="#_x0000_t202" style="position:absolute;left:0;text-align:left;margin-left:407.1pt;margin-top:20.15pt;width:69.3pt;height:20.4pt;z-index:2518538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">
                <v:textbox>
                  <w:txbxContent>
                    <w:p w14:paraId="52813BA1" w14:textId="77777777" w:rsidR="00DC5999" w:rsidRDefault="00DC5999" w:rsidP="00F4465A">
                      <w:r>
                        <w:t>Server</w:t>
                      </w:r>
                    </w:p>
                  </w:txbxContent>
                </v:textbox>
                <w10:wrap type="square"/>
              </v:shape>
            </w:pict>
          </mc:Fallback>
        </mc:AlternateContent>
      </w:r>
    </w:p>
    <w:p w14:paraId="6B9DB456" w14:textId="7039FFC6" w:rsidR="00F4465A" w:rsidRDefault="00F4465A" w:rsidP="00F4465A">
      <w:pPr>
        <w:keepNext/>
        <w:suppressAutoHyphens/>
        <w:spacing w:after="120" w:line="240" w:lineRule="auto"/>
        <w:ind w:left="426" w:right="313"/>
      </w:pPr>
      <w:r>
        <w:rPr>
          <w:noProof/>
        </w:rPr>
        <mc:AlternateContent>
          <mc:Choice Requires="wps">
            <w:drawing>
              <wp:anchor distT="45720" distB="45720" distL="114300" distR="114300" simplePos="0" relativeHeight="251849728" behindDoc="0" locked="0" layoutInCell="1" allowOverlap="1" wp14:anchorId="21F1EDEB" wp14:editId="018F4440">
                <wp:simplePos x="0" y="0"/>
                <wp:positionH relativeFrom="margin">
                  <wp:posOffset>5122545</wp:posOffset>
                </wp:positionH>
                <wp:positionV relativeFrom="paragraph">
                  <wp:posOffset>1332230</wp:posOffset>
                </wp:positionV>
                <wp:extent cx="927100" cy="664845"/>
                <wp:effectExtent l="0" t="0" r="25400" b="20955"/>
                <wp:wrapSquare wrapText="bothSides"/>
                <wp:docPr id="239" name="Casella di testo 2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7100" cy="664845"/>
                        </a:xfrm>
                        <a:prstGeom prst="rect">
                          <a:avLst/>
                        </a:prstGeom>
                        <a:solidFill>
                          <a:srgbClr val="FFFFFF"/>
                        </a:solidFill>
                        <a:ln w="9525">
                          <a:solidFill>
                            <a:srgbClr val="000000"/>
                          </a:solidFill>
                          <a:miter lim="800000"/>
                          <a:headEnd/>
                          <a:tailEnd/>
                        </a:ln>
                      </wps:spPr>
                      <wps:txbx>
                        <w:txbxContent>
                          <w:p w14:paraId="42D95FD0" w14:textId="77777777" w:rsidR="00DC5999" w:rsidRDefault="00DC5999" w:rsidP="00F4465A">
                            <w:r>
                              <w:t>Data in EXCEL files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1F1EDEB" id="Casella di testo 239" o:spid="_x0000_s1038" type="#_x0000_t202" style="position:absolute;left:0;text-align:left;margin-left:403.35pt;margin-top:104.9pt;width:73pt;height:52.35pt;z-index:25184972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">
                <v:textbox>
                  <w:txbxContent>
                    <w:p w14:paraId="42D95FD0" w14:textId="77777777" w:rsidR="00DC5999" w:rsidRDefault="00DC5999" w:rsidP="00F4465A">
                      <w:r>
                        <w:t>Data in EXCEL files</w:t>
                      </w:r>
                    </w:p>
                  </w:txbxContent>
                </v:textbox>
                <w10:wrap type="square" anchorx="margin"/>
              </v:shape>
            </w:pict>
          </mc:Fallback>
        </mc:AlternateContent>
      </w:r>
      <w:r>
        <w:rPr>
          <w:noProof/>
        </w:rPr>
        <mc:AlternateContent>
          <mc:Choice Requires="wps">
            <w:drawing>
              <wp:anchor distT="45720" distB="45720" distL="114300" distR="114300" simplePos="0" relativeHeight="251851776" behindDoc="0" locked="0" layoutInCell="1" allowOverlap="1" wp14:anchorId="59412244" wp14:editId="5E4E9A52">
                <wp:simplePos x="0" y="0"/>
                <wp:positionH relativeFrom="column">
                  <wp:posOffset>5172075</wp:posOffset>
                </wp:positionH>
                <wp:positionV relativeFrom="paragraph">
                  <wp:posOffset>492760</wp:posOffset>
                </wp:positionV>
                <wp:extent cx="880110" cy="259080"/>
                <wp:effectExtent l="0" t="0" r="15240" b="26670"/>
                <wp:wrapSquare wrapText="bothSides"/>
                <wp:docPr id="238" name="Casella di testo 2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80110" cy="259080"/>
                        </a:xfrm>
                        <a:prstGeom prst="rect">
                          <a:avLst/>
                        </a:prstGeom>
                        <a:solidFill>
                          <a:srgbClr val="FFFFFF"/>
                        </a:solidFill>
                        <a:ln w="9525">
                          <a:solidFill>
                            <a:srgbClr val="000000"/>
                          </a:solidFill>
                          <a:miter lim="800000"/>
                          <a:headEnd/>
                          <a:tailEnd/>
                        </a:ln>
                      </wps:spPr>
                      <wps:txbx>
                        <w:txbxContent>
                          <w:p w14:paraId="283D949E" w14:textId="77777777" w:rsidR="00DC5999" w:rsidRDefault="00DC5999" w:rsidP="00F4465A">
                            <w:r>
                              <w:t>Source file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9412244" id="Casella di testo 238" o:spid="_x0000_s1039" type="#_x0000_t202" style="position:absolute;left:0;text-align:left;margin-left:407.25pt;margin-top:38.8pt;width:69.3pt;height:20.4pt;z-index:2518517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">
                <v:textbox>
                  <w:txbxContent>
                    <w:p w14:paraId="283D949E" w14:textId="77777777" w:rsidR="00DC5999" w:rsidRDefault="00DC5999" w:rsidP="00F4465A">
                      <w:r>
                        <w:t>Source file</w:t>
                      </w:r>
                    </w:p>
                  </w:txbxContent>
                </v:textbox>
                <w10:wrap type="square"/>
              </v:shape>
            </w:pict>
          </mc:Fallback>
        </mc:AlternateContent>
      </w:r>
      <w:r>
        <w:rPr>
          <w:noProof/>
        </w:rPr>
        <mc:AlternateContent>
          <mc:Choice Requires="wps">
            <w:drawing>
              <wp:anchor distT="0" distB="0" distL="114300" distR="114300" simplePos="0" relativeHeight="251852800" behindDoc="0" locked="0" layoutInCell="1" allowOverlap="1" wp14:anchorId="32CC7900" wp14:editId="66C3D4A2">
                <wp:simplePos x="0" y="0"/>
                <wp:positionH relativeFrom="column">
                  <wp:posOffset>4069715</wp:posOffset>
                </wp:positionH>
                <wp:positionV relativeFrom="paragraph">
                  <wp:posOffset>54610</wp:posOffset>
                </wp:positionV>
                <wp:extent cx="857885" cy="79375"/>
                <wp:effectExtent l="0" t="57150" r="18415" b="34925"/>
                <wp:wrapNone/>
                <wp:docPr id="237" name="Connettore 2 237"/>
                <wp:cNvGraphicFramePr/>
                <a:graphic xmlns:a="http://schemas.openxmlformats.org/drawingml/2006/main">
                  <a:graphicData uri="http://schemas.microsoft.com/office/word/2010/wordprocessingShape">
                    <wps:wsp>
                      <wps:cNvCnPr/>
                      <wps:spPr>
                        <a:xfrm flipV="1">
                          <a:off x="0" y="0"/>
                          <a:ext cx="857885" cy="78740"/>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EB54C94" id="Connettore 2 237" o:spid="_x0000_s1026" type="#_x0000_t32" style="position:absolute;margin-left:320.45pt;margin-top:4.3pt;width:67.55pt;height:6.25pt;flip:y;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" strokecolor="#4472c4 [3204]" strokeweight="1pt">
                <v:stroke endarrow="block" joinstyle="miter"/>
              </v:shape>
            </w:pict>
          </mc:Fallback>
        </mc:AlternateContent>
      </w:r>
      <w:r>
        <w:rPr>
          <w:noProof/>
        </w:rPr>
        <mc:AlternateContent>
          <mc:Choice Requires="wps">
            <w:drawing>
              <wp:anchor distT="0" distB="0" distL="114300" distR="114300" simplePos="0" relativeHeight="251854848" behindDoc="0" locked="0" layoutInCell="1" allowOverlap="1" wp14:anchorId="694AB6DC" wp14:editId="2CCE13AC">
                <wp:simplePos x="0" y="0"/>
                <wp:positionH relativeFrom="column">
                  <wp:posOffset>3762375</wp:posOffset>
                </wp:positionH>
                <wp:positionV relativeFrom="paragraph">
                  <wp:posOffset>339090</wp:posOffset>
                </wp:positionV>
                <wp:extent cx="1166495" cy="331470"/>
                <wp:effectExtent l="0" t="0" r="52705" b="68580"/>
                <wp:wrapNone/>
                <wp:docPr id="236" name="Connettore 2 236"/>
                <wp:cNvGraphicFramePr/>
                <a:graphic xmlns:a="http://schemas.openxmlformats.org/drawingml/2006/main">
                  <a:graphicData uri="http://schemas.microsoft.com/office/word/2010/wordprocessingShape">
                    <wps:wsp>
                      <wps:cNvCnPr/>
                      <wps:spPr>
                        <a:xfrm>
                          <a:off x="0" y="0"/>
                          <a:ext cx="1165860" cy="33083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F5988DB" id="Connettore 2 236" o:spid="_x0000_s1026" type="#_x0000_t32" style="position:absolute;margin-left:296.25pt;margin-top:26.7pt;width:91.85pt;height:26.1pt;z-index:25185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" strokecolor="#4472c4 [3204]" strokeweight="1pt">
                <v:stroke endarrow="block" joinstyle="miter"/>
              </v:shape>
            </w:pict>
          </mc:Fallback>
        </mc:AlternateContent>
      </w:r>
      <w:r>
        <w:rPr>
          <w:noProof/>
        </w:rPr>
        <mc:AlternateContent>
          <mc:Choice Requires="wps">
            <w:drawing>
              <wp:anchor distT="0" distB="0" distL="114300" distR="114300" simplePos="0" relativeHeight="251850752" behindDoc="0" locked="0" layoutInCell="1" allowOverlap="1" wp14:anchorId="72560929" wp14:editId="57D95091">
                <wp:simplePos x="0" y="0"/>
                <wp:positionH relativeFrom="column">
                  <wp:posOffset>4617720</wp:posOffset>
                </wp:positionH>
                <wp:positionV relativeFrom="paragraph">
                  <wp:posOffset>1765935</wp:posOffset>
                </wp:positionV>
                <wp:extent cx="314325" cy="337185"/>
                <wp:effectExtent l="0" t="38100" r="47625" b="24765"/>
                <wp:wrapNone/>
                <wp:docPr id="235" name="Connettore 2 235"/>
                <wp:cNvGraphicFramePr/>
                <a:graphic xmlns:a="http://schemas.openxmlformats.org/drawingml/2006/main">
                  <a:graphicData uri="http://schemas.microsoft.com/office/word/2010/wordprocessingShape">
                    <wps:wsp>
                      <wps:cNvCnPr/>
                      <wps:spPr>
                        <a:xfrm flipV="1">
                          <a:off x="0" y="0"/>
                          <a:ext cx="313690" cy="33718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710B7C2" id="Connettore 2 235" o:spid="_x0000_s1026" type="#_x0000_t32" style="position:absolute;margin-left:363.6pt;margin-top:139.05pt;width:24.75pt;height:26.55pt;flip:y;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" strokecolor="#4472c4 [3204]" strokeweight="1pt">
                <v:stroke endarrow="block" joinstyle="miter"/>
              </v:shape>
            </w:pict>
          </mc:Fallback>
        </mc:AlternateContent>
      </w:r>
      <w:r>
        <w:rPr>
          <w:noProof/>
        </w:rPr>
        <w:drawing>
          <wp:inline distT="0" distB="0" distL="0" distR="0" wp14:anchorId="1974BD82" wp14:editId="007EE8A5">
            <wp:extent cx="4572000" cy="2363470"/>
            <wp:effectExtent l="0" t="0" r="0" b="0"/>
            <wp:docPr id="199" name="Immagine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11"/>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4572000" cy="2363470"/>
                    </a:xfrm>
                    <a:prstGeom prst="rect">
                      <a:avLst/>
                    </a:prstGeom>
                    <a:noFill/>
                    <a:ln>
                      <a:noFill/>
                    </a:ln>
                  </pic:spPr>
                </pic:pic>
              </a:graphicData>
            </a:graphic>
          </wp:inline>
        </w:drawing>
      </w:r>
    </w:p>
    <w:p w14:paraId="1C1C4845" w14:textId="0962C780" w:rsidR="00F4465A" w:rsidRDefault="00F4465A" w:rsidP="00F4465A">
      <w:pPr>
        <w:pStyle w:val="Didascalia"/>
        <w:ind w:left="1844" w:right="313" w:firstLine="283"/>
        <w:rPr>
          <w:color w:val="auto"/>
          <w:sz w:val="24"/>
          <w:szCs w:val="24"/>
          <w:lang w:val="en-US"/>
        </w:rPr>
      </w:pPr>
      <w:bookmarkStart w:id="104" w:name="_Toc14958121"/>
      <w:bookmarkStart w:id="105" w:name="_Toc18569588"/>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DC5999">
        <w:rPr>
          <w:noProof/>
          <w:color w:val="auto"/>
          <w:sz w:val="24"/>
          <w:szCs w:val="24"/>
          <w:lang w:val="en-US"/>
        </w:rPr>
        <w:t>17</w:t>
      </w:r>
      <w:r>
        <w:fldChar w:fldCharType="end"/>
      </w:r>
      <w:r>
        <w:rPr>
          <w:color w:val="auto"/>
          <w:sz w:val="24"/>
          <w:szCs w:val="24"/>
          <w:lang w:val="en-US"/>
        </w:rPr>
        <w:t>: Excel File Upload</w:t>
      </w:r>
      <w:bookmarkEnd w:id="104"/>
      <w:bookmarkEnd w:id="105"/>
    </w:p>
    <w:p w14:paraId="040D50D1" w14:textId="77777777" w:rsidR="00F4465A" w:rsidRDefault="00F4465A" w:rsidP="00F4465A">
      <w:pPr>
        <w:rPr>
          <w:lang w:val="en-US"/>
        </w:rPr>
      </w:pPr>
    </w:p>
    <w:p w14:paraId="0DE21BEC" w14:textId="77777777" w:rsidR="00F4465A" w:rsidRDefault="00F4465A" w:rsidP="00F4465A">
      <w:pPr>
        <w:spacing w:line="360" w:lineRule="auto"/>
        <w:ind w:left="426" w:right="313"/>
        <w:jc w:val="both"/>
        <w:rPr>
          <w:lang w:val="en-US"/>
        </w:rPr>
      </w:pPr>
      <w:r>
        <w:rPr>
          <w:lang w:val="en-US"/>
        </w:rPr>
        <w:t>Metadata, once imported, must be reworked to create the database on the server. Conceptually, for every job created in Talend, the following four transactions took place:</w:t>
      </w:r>
    </w:p>
    <w:p w14:paraId="3655F6D7" w14:textId="77777777" w:rsidR="00F4465A" w:rsidRDefault="00F4465A" w:rsidP="00BC6064">
      <w:pPr>
        <w:pStyle w:val="Paragrafoelenco"/>
        <w:numPr>
          <w:ilvl w:val="0"/>
          <w:numId w:val="44"/>
        </w:numPr>
        <w:spacing w:line="360" w:lineRule="auto"/>
        <w:ind w:right="313"/>
        <w:jc w:val="both"/>
        <w:rPr>
          <w:lang w:val="en-US"/>
        </w:rPr>
      </w:pPr>
      <w:bookmarkStart w:id="106" w:name="_Hlk5005970"/>
      <w:r>
        <w:rPr>
          <w:lang w:val="en-US"/>
        </w:rPr>
        <w:t>Import csv or Excel file;</w:t>
      </w:r>
    </w:p>
    <w:bookmarkEnd w:id="106"/>
    <w:p w14:paraId="1AEB623C" w14:textId="77777777" w:rsidR="00F4465A" w:rsidRDefault="00F4465A" w:rsidP="00BC6064">
      <w:pPr>
        <w:pStyle w:val="Paragrafoelenco"/>
        <w:numPr>
          <w:ilvl w:val="0"/>
          <w:numId w:val="44"/>
        </w:numPr>
        <w:spacing w:line="360" w:lineRule="auto"/>
        <w:ind w:right="313"/>
        <w:jc w:val="both"/>
        <w:rPr>
          <w:lang w:val="en-US"/>
        </w:rPr>
      </w:pPr>
      <w:r>
        <w:rPr>
          <w:lang w:val="en-US"/>
        </w:rPr>
        <w:t>Union files via the Tunite instrument, if necessary;</w:t>
      </w:r>
    </w:p>
    <w:p w14:paraId="53246040" w14:textId="308D16DB" w:rsidR="00F4465A" w:rsidRDefault="00F4465A" w:rsidP="00BC6064">
      <w:pPr>
        <w:pStyle w:val="Paragrafoelenco"/>
        <w:numPr>
          <w:ilvl w:val="0"/>
          <w:numId w:val="44"/>
        </w:numPr>
        <w:spacing w:line="360" w:lineRule="auto"/>
        <w:ind w:right="313"/>
        <w:jc w:val="both"/>
        <w:rPr>
          <w:lang w:val="en-US"/>
        </w:rPr>
      </w:pPr>
      <w:r>
        <w:rPr>
          <w:lang w:val="en-US"/>
        </w:rPr>
        <w:lastRenderedPageBreak/>
        <w:t xml:space="preserve">Change and mapping names, lengths or types of attributes or </w:t>
      </w:r>
      <w:r w:rsidR="00DB56E2">
        <w:rPr>
          <w:lang w:val="en-US"/>
        </w:rPr>
        <w:t>JOIN tables</w:t>
      </w:r>
      <w:r>
        <w:rPr>
          <w:lang w:val="en-US"/>
        </w:rPr>
        <w:t xml:space="preserve"> thanks to primary keys via the TMAP tool;</w:t>
      </w:r>
    </w:p>
    <w:p w14:paraId="358D69E4" w14:textId="77777777" w:rsidR="00F4465A" w:rsidRDefault="00F4465A" w:rsidP="00BC6064">
      <w:pPr>
        <w:pStyle w:val="Paragrafoelenco"/>
        <w:numPr>
          <w:ilvl w:val="0"/>
          <w:numId w:val="44"/>
        </w:numPr>
        <w:spacing w:line="360" w:lineRule="auto"/>
        <w:ind w:right="313"/>
        <w:jc w:val="both"/>
        <w:rPr>
          <w:lang w:val="en-US"/>
        </w:rPr>
      </w:pPr>
      <w:r>
        <w:rPr>
          <w:lang w:val="en-US"/>
        </w:rPr>
        <w:t>Creating a table in SQL SERVER using the tool tDBOutput (tMSSQLOutput).</w:t>
      </w:r>
    </w:p>
    <w:p w14:paraId="0D242639" w14:textId="721CEC4B" w:rsidR="00F4465A" w:rsidRDefault="00F4465A" w:rsidP="00F4465A">
      <w:pPr>
        <w:spacing w:line="360" w:lineRule="auto"/>
        <w:ind w:left="426" w:right="313"/>
        <w:jc w:val="both"/>
        <w:rPr>
          <w:lang w:val="en-US"/>
        </w:rPr>
      </w:pPr>
      <w:r>
        <w:rPr>
          <w:lang w:val="en-US"/>
        </w:rPr>
        <w:t xml:space="preserve">To perform these </w:t>
      </w:r>
      <w:r w:rsidR="00DB56E2">
        <w:rPr>
          <w:lang w:val="en-US"/>
        </w:rPr>
        <w:t>tasks,</w:t>
      </w:r>
      <w:r>
        <w:rPr>
          <w:lang w:val="en-US"/>
        </w:rPr>
        <w:t xml:space="preserve"> you need to create a new JOB, which will contain the various import methods.</w:t>
      </w:r>
    </w:p>
    <w:p w14:paraId="3EDB1CBE" w14:textId="77777777" w:rsidR="00F4465A" w:rsidRDefault="00F4465A" w:rsidP="00F4465A">
      <w:pPr>
        <w:spacing w:line="360" w:lineRule="auto"/>
        <w:ind w:left="426" w:right="313"/>
        <w:jc w:val="both"/>
        <w:rPr>
          <w:lang w:val="en-US"/>
        </w:rPr>
      </w:pPr>
      <w:r>
        <w:rPr>
          <w:lang w:val="en-US"/>
        </w:rPr>
        <w:t>A very significant example is the creation of the STG_PRODUCT, the table in the staging area of ​​the Product dimension.</w:t>
      </w:r>
    </w:p>
    <w:p w14:paraId="76EA7C29" w14:textId="77777777" w:rsidR="00F4465A" w:rsidRDefault="00F4465A" w:rsidP="00F4465A">
      <w:pPr>
        <w:spacing w:line="360" w:lineRule="auto"/>
        <w:ind w:left="426" w:right="313"/>
        <w:jc w:val="both"/>
        <w:rPr>
          <w:lang w:val="en-US"/>
        </w:rPr>
      </w:pPr>
      <w:r>
        <w:rPr>
          <w:lang w:val="en-US"/>
        </w:rPr>
        <w:t>In it you can observe how the import of various files merged via a Palette called Tunite, which captures the patterns of different source files to create one that suits everyone; if sources have different schemes you will be marked with a warning, even if, the process continues to operate normally.</w:t>
      </w:r>
    </w:p>
    <w:p w14:paraId="1CAA3A9D" w14:textId="177A5D9A" w:rsidR="00F4465A" w:rsidRDefault="00F4465A" w:rsidP="00F4465A">
      <w:pPr>
        <w:spacing w:line="360" w:lineRule="auto"/>
        <w:ind w:left="426" w:right="313"/>
        <w:jc w:val="both"/>
        <w:rPr>
          <w:lang w:val="en-US"/>
        </w:rPr>
      </w:pPr>
      <w:r>
        <w:rPr>
          <w:lang w:val="en-US"/>
        </w:rPr>
        <w:t xml:space="preserve">TMAP tool (2.2.4 data quality) is </w:t>
      </w:r>
      <w:r w:rsidR="00DB56E2">
        <w:rPr>
          <w:lang w:val="en-US"/>
        </w:rPr>
        <w:t>used</w:t>
      </w:r>
      <w:r>
        <w:rPr>
          <w:lang w:val="en-US"/>
        </w:rPr>
        <w:t xml:space="preserve"> to transform the input patterns to optimize outputs (L1) and create join relationships among the various tables.</w:t>
      </w:r>
    </w:p>
    <w:p w14:paraId="49976D7B" w14:textId="77777777" w:rsidR="00F4465A" w:rsidRDefault="00F4465A" w:rsidP="00F4465A">
      <w:pPr>
        <w:spacing w:line="360" w:lineRule="auto"/>
        <w:ind w:left="426" w:right="313"/>
        <w:jc w:val="both"/>
        <w:rPr>
          <w:lang w:val="en-US"/>
        </w:rPr>
      </w:pPr>
      <w:r>
        <w:rPr>
          <w:lang w:val="en-US"/>
        </w:rPr>
        <w:t>In this specific case, it helps to identify which products are accepted according to the scheme previously defined and which rejected, respectively, with the creation of the staging area of ​​the product and an excel file with the rejected products.</w:t>
      </w:r>
    </w:p>
    <w:p w14:paraId="514FD65C" w14:textId="292EA5B6" w:rsidR="00F4465A" w:rsidRDefault="00F4465A" w:rsidP="00F4465A">
      <w:pPr>
        <w:keepNext/>
        <w:ind w:left="426" w:right="313"/>
        <w:jc w:val="center"/>
      </w:pPr>
      <w:r>
        <w:rPr>
          <w:noProof/>
        </w:rPr>
        <w:drawing>
          <wp:inline distT="0" distB="0" distL="0" distR="0" wp14:anchorId="2E96D528" wp14:editId="4FF9473C">
            <wp:extent cx="4869180" cy="2149475"/>
            <wp:effectExtent l="0" t="0" r="7620" b="3175"/>
            <wp:docPr id="198" name="Immagin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8"/>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869180" cy="2149475"/>
                    </a:xfrm>
                    <a:prstGeom prst="rect">
                      <a:avLst/>
                    </a:prstGeom>
                    <a:noFill/>
                    <a:ln>
                      <a:noFill/>
                    </a:ln>
                  </pic:spPr>
                </pic:pic>
              </a:graphicData>
            </a:graphic>
          </wp:inline>
        </w:drawing>
      </w:r>
    </w:p>
    <w:p w14:paraId="7EDF569E" w14:textId="5825FDF9" w:rsidR="00F4465A" w:rsidRDefault="00F4465A" w:rsidP="00F4465A">
      <w:pPr>
        <w:pStyle w:val="Didascalia"/>
        <w:ind w:left="426" w:right="313"/>
        <w:jc w:val="center"/>
        <w:rPr>
          <w:color w:val="auto"/>
          <w:sz w:val="24"/>
          <w:szCs w:val="24"/>
          <w:lang w:val="en-US"/>
        </w:rPr>
      </w:pPr>
      <w:bookmarkStart w:id="107" w:name="_Toc14958122"/>
      <w:bookmarkStart w:id="108" w:name="_Toc18569589"/>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DC5999">
        <w:rPr>
          <w:noProof/>
          <w:color w:val="auto"/>
          <w:sz w:val="24"/>
          <w:szCs w:val="24"/>
          <w:lang w:val="en-US"/>
        </w:rPr>
        <w:t>18</w:t>
      </w:r>
      <w:r>
        <w:fldChar w:fldCharType="end"/>
      </w:r>
      <w:r>
        <w:rPr>
          <w:color w:val="auto"/>
          <w:sz w:val="24"/>
          <w:szCs w:val="24"/>
          <w:lang w:val="en-US"/>
        </w:rPr>
        <w:t>: Multi-Loading</w:t>
      </w:r>
      <w:bookmarkEnd w:id="107"/>
      <w:bookmarkEnd w:id="108"/>
    </w:p>
    <w:p w14:paraId="590AEB60" w14:textId="77777777" w:rsidR="00F4465A" w:rsidRDefault="00F4465A" w:rsidP="00F4465A">
      <w:pPr>
        <w:spacing w:line="360" w:lineRule="auto"/>
        <w:ind w:left="426" w:right="313"/>
        <w:rPr>
          <w:lang w:val="en-US"/>
        </w:rPr>
      </w:pPr>
    </w:p>
    <w:p w14:paraId="12F4A502" w14:textId="77777777" w:rsidR="00F4465A" w:rsidRDefault="00F4465A" w:rsidP="00F4465A">
      <w:pPr>
        <w:spacing w:line="360" w:lineRule="auto"/>
        <w:ind w:left="426" w:right="313"/>
        <w:jc w:val="both"/>
        <w:rPr>
          <w:lang w:val="en-US"/>
        </w:rPr>
      </w:pPr>
      <w:r>
        <w:rPr>
          <w:lang w:val="en-US"/>
        </w:rPr>
        <w:t xml:space="preserve">The same procedure was carried out for the other tables, with the most common case defined by the direct import of files into the database. </w:t>
      </w:r>
    </w:p>
    <w:p w14:paraId="4E6AFD1E" w14:textId="77777777" w:rsidR="00F4465A" w:rsidRDefault="00F4465A" w:rsidP="00F4465A">
      <w:pPr>
        <w:spacing w:line="360" w:lineRule="auto"/>
        <w:ind w:left="426" w:right="313"/>
        <w:jc w:val="both"/>
        <w:rPr>
          <w:lang w:val="en-US"/>
        </w:rPr>
      </w:pPr>
      <w:r>
        <w:rPr>
          <w:lang w:val="en-US"/>
        </w:rPr>
        <w:lastRenderedPageBreak/>
        <w:t>It is important to note that each file is made on a different Job (work area). This is necessary to prevent errors during the data loading or to isolate problems.</w:t>
      </w:r>
    </w:p>
    <w:p w14:paraId="797D34FF" w14:textId="0D446210" w:rsidR="00F4465A" w:rsidRDefault="00F4465A" w:rsidP="00F4465A">
      <w:pPr>
        <w:keepNext/>
        <w:ind w:left="426" w:right="313"/>
        <w:jc w:val="center"/>
      </w:pPr>
      <w:r>
        <w:rPr>
          <w:noProof/>
        </w:rPr>
        <w:drawing>
          <wp:inline distT="0" distB="0" distL="0" distR="0" wp14:anchorId="6B7C2A75" wp14:editId="5BB6C22F">
            <wp:extent cx="4037330" cy="1223010"/>
            <wp:effectExtent l="0" t="0" r="1270" b="0"/>
            <wp:docPr id="197" name="Immagine 197"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12" descr="Immagine che contiene testo, mappa&#10;&#10;Descrizione generata con affidabilità molto elevata"/>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037330" cy="1223010"/>
                    </a:xfrm>
                    <a:prstGeom prst="rect">
                      <a:avLst/>
                    </a:prstGeom>
                    <a:noFill/>
                    <a:ln>
                      <a:noFill/>
                    </a:ln>
                  </pic:spPr>
                </pic:pic>
              </a:graphicData>
            </a:graphic>
          </wp:inline>
        </w:drawing>
      </w:r>
    </w:p>
    <w:p w14:paraId="53671751" w14:textId="0EDC5E52" w:rsidR="00F4465A" w:rsidRDefault="00F4465A" w:rsidP="00F4465A">
      <w:pPr>
        <w:pStyle w:val="Didascalia"/>
        <w:ind w:left="426" w:right="313"/>
        <w:jc w:val="center"/>
        <w:rPr>
          <w:color w:val="auto"/>
          <w:sz w:val="24"/>
          <w:szCs w:val="24"/>
          <w:lang w:val="en-US"/>
        </w:rPr>
      </w:pPr>
      <w:bookmarkStart w:id="109" w:name="_Toc14958123"/>
      <w:bookmarkStart w:id="110" w:name="_Toc18569590"/>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DC5999">
        <w:rPr>
          <w:noProof/>
          <w:color w:val="auto"/>
          <w:sz w:val="24"/>
          <w:szCs w:val="24"/>
          <w:lang w:val="en-US"/>
        </w:rPr>
        <w:t>19</w:t>
      </w:r>
      <w:r>
        <w:fldChar w:fldCharType="end"/>
      </w:r>
      <w:r>
        <w:rPr>
          <w:color w:val="auto"/>
          <w:sz w:val="24"/>
          <w:szCs w:val="24"/>
          <w:lang w:val="en-US"/>
        </w:rPr>
        <w:t>: L0 Single Loading</w:t>
      </w:r>
      <w:bookmarkEnd w:id="109"/>
      <w:bookmarkEnd w:id="110"/>
    </w:p>
    <w:p w14:paraId="34F661DB" w14:textId="77777777" w:rsidR="00F4465A" w:rsidRDefault="00F4465A" w:rsidP="00F4465A">
      <w:pPr>
        <w:ind w:left="426" w:right="313"/>
        <w:rPr>
          <w:lang w:val="en-US"/>
        </w:rPr>
      </w:pPr>
    </w:p>
    <w:p w14:paraId="6B14E9D2" w14:textId="77777777" w:rsidR="00F4465A" w:rsidRDefault="00F4465A" w:rsidP="00F4465A">
      <w:pPr>
        <w:pStyle w:val="Titolo2"/>
        <w:ind w:left="426" w:right="313"/>
        <w:jc w:val="both"/>
        <w:rPr>
          <w:rFonts w:asciiTheme="minorHAnsi" w:hAnsiTheme="minorHAnsi" w:cstheme="minorHAnsi"/>
          <w:b/>
          <w:i/>
          <w:color w:val="auto"/>
          <w:sz w:val="40"/>
          <w:szCs w:val="40"/>
          <w:lang w:val="en-US"/>
        </w:rPr>
      </w:pPr>
      <w:bookmarkStart w:id="111" w:name="_Toc14958205"/>
      <w:bookmarkStart w:id="112" w:name="_Toc12635247"/>
    </w:p>
    <w:p w14:paraId="1C5B0046" w14:textId="19890E14" w:rsidR="00F4465A" w:rsidRDefault="00F4465A" w:rsidP="00F4465A">
      <w:pPr>
        <w:pStyle w:val="Titolo2"/>
        <w:ind w:left="426" w:right="313"/>
        <w:jc w:val="both"/>
        <w:rPr>
          <w:rFonts w:asciiTheme="minorHAnsi" w:hAnsiTheme="minorHAnsi" w:cstheme="minorHAnsi"/>
          <w:b/>
          <w:i/>
          <w:color w:val="auto"/>
          <w:sz w:val="40"/>
          <w:szCs w:val="40"/>
          <w:lang w:val="en-US"/>
        </w:rPr>
      </w:pPr>
      <w:bookmarkStart w:id="113" w:name="_Toc18569536"/>
      <w:r>
        <w:rPr>
          <w:rFonts w:asciiTheme="minorHAnsi" w:hAnsiTheme="minorHAnsi" w:cstheme="minorHAnsi"/>
          <w:b/>
          <w:i/>
          <w:color w:val="auto"/>
          <w:sz w:val="40"/>
          <w:szCs w:val="40"/>
          <w:lang w:val="en-US"/>
        </w:rPr>
        <w:t>2.4 L1 LEVEL - OPERATION</w:t>
      </w:r>
      <w:r w:rsidR="004E750B">
        <w:rPr>
          <w:rFonts w:asciiTheme="minorHAnsi" w:hAnsiTheme="minorHAnsi" w:cstheme="minorHAnsi"/>
          <w:b/>
          <w:i/>
          <w:color w:val="auto"/>
          <w:sz w:val="40"/>
          <w:szCs w:val="40"/>
          <w:lang w:val="en-US"/>
        </w:rPr>
        <w:t>AL</w:t>
      </w:r>
      <w:r>
        <w:rPr>
          <w:rFonts w:asciiTheme="minorHAnsi" w:hAnsiTheme="minorHAnsi" w:cstheme="minorHAnsi"/>
          <w:b/>
          <w:i/>
          <w:color w:val="auto"/>
          <w:sz w:val="40"/>
          <w:szCs w:val="40"/>
          <w:lang w:val="en-US"/>
        </w:rPr>
        <w:t xml:space="preserve"> </w:t>
      </w:r>
      <w:bookmarkEnd w:id="111"/>
      <w:bookmarkEnd w:id="112"/>
      <w:r w:rsidR="004E750B">
        <w:rPr>
          <w:rFonts w:asciiTheme="minorHAnsi" w:hAnsiTheme="minorHAnsi" w:cstheme="minorHAnsi"/>
          <w:b/>
          <w:i/>
          <w:color w:val="auto"/>
          <w:sz w:val="40"/>
          <w:szCs w:val="40"/>
          <w:lang w:val="en-US"/>
        </w:rPr>
        <w:t>DATA STORE</w:t>
      </w:r>
      <w:bookmarkEnd w:id="113"/>
    </w:p>
    <w:p w14:paraId="6A262EF4" w14:textId="77777777" w:rsidR="00F4465A" w:rsidRDefault="00F4465A" w:rsidP="00F4465A">
      <w:pPr>
        <w:ind w:left="426" w:right="313"/>
        <w:jc w:val="both"/>
        <w:rPr>
          <w:lang w:val="en-US"/>
        </w:rPr>
      </w:pPr>
    </w:p>
    <w:p w14:paraId="55E44951" w14:textId="77777777" w:rsidR="00F4465A" w:rsidRDefault="00F4465A" w:rsidP="00F4465A">
      <w:pPr>
        <w:spacing w:line="360" w:lineRule="auto"/>
        <w:ind w:left="426" w:right="313"/>
        <w:jc w:val="both"/>
        <w:rPr>
          <w:lang w:val="en-US"/>
        </w:rPr>
      </w:pPr>
      <w:r>
        <w:rPr>
          <w:lang w:val="en-US"/>
        </w:rPr>
        <w:t xml:space="preserve">The L1 level include data quality, data normalization, and all the transformations of the source files, and is </w:t>
      </w:r>
      <w:proofErr w:type="gramStart"/>
      <w:r>
        <w:rPr>
          <w:lang w:val="en-US"/>
        </w:rPr>
        <w:t>definitely the</w:t>
      </w:r>
      <w:proofErr w:type="gramEnd"/>
      <w:r>
        <w:rPr>
          <w:lang w:val="en-US"/>
        </w:rPr>
        <w:t xml:space="preserve"> heart of the entire ETL process. </w:t>
      </w:r>
    </w:p>
    <w:p w14:paraId="31DD79E0" w14:textId="77777777" w:rsidR="00F4465A" w:rsidRDefault="00F4465A" w:rsidP="00F4465A">
      <w:pPr>
        <w:spacing w:line="360" w:lineRule="auto"/>
        <w:ind w:left="426" w:right="313"/>
        <w:jc w:val="both"/>
        <w:rPr>
          <w:lang w:val="en-US"/>
        </w:rPr>
      </w:pPr>
      <w:r>
        <w:rPr>
          <w:lang w:val="en-US"/>
        </w:rPr>
        <w:t>Unlike the L0 extraction level, data are extracted exclusively from the tables created in the Staging Area previously created, to then be subsequently processed and loaded in the same Database FASHION_RETAIL, but in a normalize manner, to enhance the process and have a continuous control over activities taking place.</w:t>
      </w:r>
    </w:p>
    <w:p w14:paraId="18994ADD" w14:textId="77777777" w:rsidR="00F4465A" w:rsidRDefault="00F4465A" w:rsidP="00F4465A">
      <w:pPr>
        <w:spacing w:line="360" w:lineRule="auto"/>
        <w:ind w:left="426" w:right="313"/>
        <w:jc w:val="both"/>
        <w:rPr>
          <w:lang w:val="en-US"/>
        </w:rPr>
      </w:pPr>
      <w:r>
        <w:rPr>
          <w:lang w:val="en-US"/>
        </w:rPr>
        <w:t xml:space="preserve">For tables already in the Staging Area the process is very simple, as you only </w:t>
      </w:r>
      <w:proofErr w:type="gramStart"/>
      <w:r>
        <w:rPr>
          <w:lang w:val="en-US"/>
        </w:rPr>
        <w:t>have to</w:t>
      </w:r>
      <w:proofErr w:type="gramEnd"/>
      <w:r>
        <w:rPr>
          <w:lang w:val="en-US"/>
        </w:rPr>
        <w:t xml:space="preserve"> select attributes (mapping) in the TMAP that interest me and make the appropriate changes for the normalization of the data. In the transfer, after a first check of integrity, they create the Primary Key, that will go to uniquely identify the specific attributes of each table, often represented by an ID field.</w:t>
      </w:r>
    </w:p>
    <w:p w14:paraId="4BD9B483" w14:textId="06759693" w:rsidR="00F4465A" w:rsidRDefault="00F4465A" w:rsidP="00F4465A">
      <w:pPr>
        <w:spacing w:line="360" w:lineRule="auto"/>
        <w:ind w:left="426" w:right="313"/>
        <w:jc w:val="both"/>
        <w:rPr>
          <w:lang w:val="en-US"/>
        </w:rPr>
      </w:pPr>
      <w:r>
        <w:rPr>
          <w:lang w:val="en-US"/>
        </w:rPr>
        <w:t xml:space="preserve">Important phase is the Pre-Loading, </w:t>
      </w:r>
      <w:r w:rsidR="00126F2A" w:rsidRPr="00126F2A">
        <w:rPr>
          <w:lang w:val="en-US"/>
        </w:rPr>
        <w:t>load</w:t>
      </w:r>
      <w:r w:rsidR="00126F2A">
        <w:rPr>
          <w:lang w:val="en-US"/>
        </w:rPr>
        <w:t>ing</w:t>
      </w:r>
      <w:r w:rsidR="00126F2A" w:rsidRPr="00126F2A">
        <w:rPr>
          <w:lang w:val="en-US"/>
        </w:rPr>
        <w:t xml:space="preserve"> </w:t>
      </w:r>
      <w:r w:rsidR="00126F2A">
        <w:rPr>
          <w:lang w:val="en-US"/>
        </w:rPr>
        <w:t>of</w:t>
      </w:r>
      <w:r w:rsidR="00126F2A" w:rsidRPr="00126F2A">
        <w:rPr>
          <w:lang w:val="en-US"/>
        </w:rPr>
        <w:t xml:space="preserve"> the entities present in the other dimensions to guarantee referential integrity</w:t>
      </w:r>
      <w:r>
        <w:rPr>
          <w:lang w:val="en-US"/>
        </w:rPr>
        <w:t>.</w:t>
      </w:r>
    </w:p>
    <w:p w14:paraId="79EED037" w14:textId="77777777" w:rsidR="00F4465A" w:rsidRDefault="00F4465A" w:rsidP="00F4465A">
      <w:pPr>
        <w:spacing w:line="360" w:lineRule="auto"/>
        <w:ind w:left="426" w:right="313"/>
        <w:jc w:val="both"/>
        <w:rPr>
          <w:lang w:val="en-US"/>
        </w:rPr>
      </w:pPr>
      <w:r>
        <w:rPr>
          <w:lang w:val="en-US"/>
        </w:rPr>
        <w:t>Using as input the STG_PRODUCT table, for example, we can observe the possible formation of new dimensions and perform specific queries for each of them, extracting univocally from the source table fields related to the category, thanks to the "SELECT DISTINCT" function of the SQL language.</w:t>
      </w:r>
    </w:p>
    <w:p w14:paraId="59B6CAE2" w14:textId="0E65A070" w:rsidR="00F4465A" w:rsidRDefault="00F4465A" w:rsidP="00F4465A">
      <w:pPr>
        <w:spacing w:line="360" w:lineRule="auto"/>
        <w:ind w:left="426" w:right="313"/>
        <w:jc w:val="both"/>
        <w:rPr>
          <w:lang w:val="en-US"/>
        </w:rPr>
      </w:pPr>
      <w:r>
        <w:rPr>
          <w:noProof/>
        </w:rPr>
        <w:lastRenderedPageBreak/>
        <mc:AlternateContent>
          <mc:Choice Requires="wps">
            <w:drawing>
              <wp:anchor distT="0" distB="0" distL="114300" distR="114300" simplePos="0" relativeHeight="251859968" behindDoc="0" locked="0" layoutInCell="1" allowOverlap="1" wp14:anchorId="69AA51AB" wp14:editId="41AFC000">
                <wp:simplePos x="0" y="0"/>
                <wp:positionH relativeFrom="column">
                  <wp:posOffset>201295</wp:posOffset>
                </wp:positionH>
                <wp:positionV relativeFrom="paragraph">
                  <wp:posOffset>3207385</wp:posOffset>
                </wp:positionV>
                <wp:extent cx="2342515" cy="629285"/>
                <wp:effectExtent l="19050" t="19050" r="19685" b="18415"/>
                <wp:wrapNone/>
                <wp:docPr id="234" name="Rettangolo 234"/>
                <wp:cNvGraphicFramePr/>
                <a:graphic xmlns:a="http://schemas.openxmlformats.org/drawingml/2006/main">
                  <a:graphicData uri="http://schemas.microsoft.com/office/word/2010/wordprocessingShape">
                    <wps:wsp>
                      <wps:cNvSpPr/>
                      <wps:spPr>
                        <a:xfrm>
                          <a:off x="0" y="0"/>
                          <a:ext cx="2342515" cy="629285"/>
                        </a:xfrm>
                        <a:prstGeom prst="rect">
                          <a:avLst/>
                        </a:prstGeom>
                        <a:noFill/>
                        <a:ln w="381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w14:anchorId="6C9CAB2E" id="Rettangolo 234" o:spid="_x0000_s1026" style="position:absolute;margin-left:15.85pt;margin-top:252.55pt;width:184.45pt;height:49.55pt;z-index:25185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" filled="f" strokecolor="red" strokeweight="3pt"/>
            </w:pict>
          </mc:Fallback>
        </mc:AlternateContent>
      </w:r>
      <w:r>
        <w:rPr>
          <w:noProof/>
        </w:rPr>
        <w:drawing>
          <wp:anchor distT="0" distB="0" distL="114300" distR="114300" simplePos="0" relativeHeight="251855872" behindDoc="0" locked="0" layoutInCell="1" allowOverlap="1" wp14:anchorId="460BFCFD" wp14:editId="4D4E4217">
            <wp:simplePos x="0" y="0"/>
            <wp:positionH relativeFrom="column">
              <wp:posOffset>198120</wp:posOffset>
            </wp:positionH>
            <wp:positionV relativeFrom="paragraph">
              <wp:posOffset>192405</wp:posOffset>
            </wp:positionV>
            <wp:extent cx="2343150" cy="4763135"/>
            <wp:effectExtent l="0" t="0" r="0" b="0"/>
            <wp:wrapTopAndBottom/>
            <wp:docPr id="233" name="Immagine 233" descr="Immagine che contiene testo, targ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13" descr="Immagine che contiene testo, targa&#10;&#10;Descrizione generata con affidabilità molto elevata"/>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343150" cy="4763135"/>
                    </a:xfrm>
                    <a:prstGeom prst="rect">
                      <a:avLst/>
                    </a:prstGeom>
                    <a:noFill/>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862016" behindDoc="0" locked="0" layoutInCell="1" allowOverlap="1" wp14:anchorId="54F55704" wp14:editId="33111D34">
                <wp:simplePos x="0" y="0"/>
                <wp:positionH relativeFrom="column">
                  <wp:posOffset>2275840</wp:posOffset>
                </wp:positionH>
                <wp:positionV relativeFrom="paragraph">
                  <wp:posOffset>5414010</wp:posOffset>
                </wp:positionV>
                <wp:extent cx="2343150" cy="305435"/>
                <wp:effectExtent l="0" t="0" r="0" b="2540"/>
                <wp:wrapTopAndBottom/>
                <wp:docPr id="232" name="Casella di testo 232"/>
                <wp:cNvGraphicFramePr/>
                <a:graphic xmlns:a="http://schemas.openxmlformats.org/drawingml/2006/main">
                  <a:graphicData uri="http://schemas.microsoft.com/office/word/2010/wordprocessingShape">
                    <wps:wsp>
                      <wps:cNvSpPr txBox="1"/>
                      <wps:spPr>
                        <a:xfrm>
                          <a:off x="0" y="0"/>
                          <a:ext cx="2343150" cy="302260"/>
                        </a:xfrm>
                        <a:prstGeom prst="rect">
                          <a:avLst/>
                        </a:prstGeom>
                        <a:solidFill>
                          <a:prstClr val="white"/>
                        </a:solidFill>
                        <a:ln>
                          <a:noFill/>
                        </a:ln>
                      </wps:spPr>
                      <wps:txbx>
                        <w:txbxContent>
                          <w:p w14:paraId="5D7B3402" w14:textId="3A1328C0" w:rsidR="00DC5999" w:rsidRDefault="00DC5999" w:rsidP="00F4465A">
                            <w:pPr>
                              <w:pStyle w:val="Didascalia"/>
                              <w:rPr>
                                <w:noProof/>
                                <w:color w:val="auto"/>
                                <w:sz w:val="24"/>
                                <w:szCs w:val="24"/>
                              </w:rPr>
                            </w:pPr>
                            <w:bookmarkStart w:id="114" w:name="_Toc14958124"/>
                            <w:bookmarkStart w:id="115" w:name="_Toc18569591"/>
                            <w:r>
                              <w:rPr>
                                <w:color w:val="auto"/>
                                <w:sz w:val="24"/>
                                <w:szCs w:val="24"/>
                              </w:rPr>
                              <w:t xml:space="preserve">Figure </w:t>
                            </w:r>
                            <w:r>
                              <w:fldChar w:fldCharType="begin"/>
                            </w:r>
                            <w:r>
                              <w:rPr>
                                <w:color w:val="auto"/>
                                <w:sz w:val="24"/>
                                <w:szCs w:val="24"/>
                              </w:rPr>
                              <w:instrText xml:space="preserve"> SEQ Figura \* ARABIC </w:instrText>
                            </w:r>
                            <w:r>
                              <w:fldChar w:fldCharType="separate"/>
                            </w:r>
                            <w:r>
                              <w:rPr>
                                <w:noProof/>
                                <w:color w:val="auto"/>
                                <w:sz w:val="24"/>
                                <w:szCs w:val="24"/>
                              </w:rPr>
                              <w:t>20</w:t>
                            </w:r>
                            <w:r>
                              <w:fldChar w:fldCharType="end"/>
                            </w:r>
                            <w:r>
                              <w:rPr>
                                <w:color w:val="auto"/>
                                <w:sz w:val="24"/>
                                <w:szCs w:val="24"/>
                              </w:rPr>
                              <w:t xml:space="preserve">: </w:t>
                            </w:r>
                            <w:proofErr w:type="spellStart"/>
                            <w:r>
                              <w:rPr>
                                <w:color w:val="auto"/>
                                <w:sz w:val="24"/>
                                <w:szCs w:val="24"/>
                              </w:rPr>
                              <w:t>Pre</w:t>
                            </w:r>
                            <w:proofErr w:type="spellEnd"/>
                            <w:r>
                              <w:rPr>
                                <w:color w:val="auto"/>
                                <w:sz w:val="24"/>
                                <w:szCs w:val="24"/>
                              </w:rPr>
                              <w:t>-Loading L1</w:t>
                            </w:r>
                            <w:bookmarkEnd w:id="114"/>
                            <w:bookmarkEnd w:id="11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w14:anchorId="54F55704" id="Casella di testo 232" o:spid="_x0000_s1040" type="#_x0000_t202" style="position:absolute;left:0;text-align:left;margin-left:179.2pt;margin-top:426.3pt;width:184.5pt;height:24.05pt;z-index:25186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" stroked="f">
                <v:textbox style="mso-fit-shape-to-text:t" inset="0,0,0,0">
                  <w:txbxContent>
                    <w:p w14:paraId="5D7B3402" w14:textId="3A1328C0" w:rsidR="00DC5999" w:rsidRDefault="00DC5999" w:rsidP="00F4465A">
                      <w:pPr>
                        <w:pStyle w:val="Didascalia"/>
                        <w:rPr>
                          <w:noProof/>
                          <w:color w:val="auto"/>
                          <w:sz w:val="24"/>
                          <w:szCs w:val="24"/>
                        </w:rPr>
                      </w:pPr>
                      <w:bookmarkStart w:id="116" w:name="_Toc14958124"/>
                      <w:bookmarkStart w:id="117" w:name="_Toc18569591"/>
                      <w:r>
                        <w:rPr>
                          <w:color w:val="auto"/>
                          <w:sz w:val="24"/>
                          <w:szCs w:val="24"/>
                        </w:rPr>
                        <w:t xml:space="preserve">Figure </w:t>
                      </w:r>
                      <w:r>
                        <w:fldChar w:fldCharType="begin"/>
                      </w:r>
                      <w:r>
                        <w:rPr>
                          <w:color w:val="auto"/>
                          <w:sz w:val="24"/>
                          <w:szCs w:val="24"/>
                        </w:rPr>
                        <w:instrText xml:space="preserve"> SEQ Figura \* ARABIC </w:instrText>
                      </w:r>
                      <w:r>
                        <w:fldChar w:fldCharType="separate"/>
                      </w:r>
                      <w:r>
                        <w:rPr>
                          <w:noProof/>
                          <w:color w:val="auto"/>
                          <w:sz w:val="24"/>
                          <w:szCs w:val="24"/>
                        </w:rPr>
                        <w:t>20</w:t>
                      </w:r>
                      <w:r>
                        <w:fldChar w:fldCharType="end"/>
                      </w:r>
                      <w:r>
                        <w:rPr>
                          <w:color w:val="auto"/>
                          <w:sz w:val="24"/>
                          <w:szCs w:val="24"/>
                        </w:rPr>
                        <w:t xml:space="preserve">: </w:t>
                      </w:r>
                      <w:proofErr w:type="spellStart"/>
                      <w:r>
                        <w:rPr>
                          <w:color w:val="auto"/>
                          <w:sz w:val="24"/>
                          <w:szCs w:val="24"/>
                        </w:rPr>
                        <w:t>Pre</w:t>
                      </w:r>
                      <w:proofErr w:type="spellEnd"/>
                      <w:r>
                        <w:rPr>
                          <w:color w:val="auto"/>
                          <w:sz w:val="24"/>
                          <w:szCs w:val="24"/>
                        </w:rPr>
                        <w:t>-Loading L1</w:t>
                      </w:r>
                      <w:bookmarkEnd w:id="116"/>
                      <w:bookmarkEnd w:id="117"/>
                    </w:p>
                  </w:txbxContent>
                </v:textbox>
                <w10:wrap type="topAndBottom"/>
              </v:shape>
            </w:pict>
          </mc:Fallback>
        </mc:AlternateContent>
      </w:r>
      <w:r>
        <w:rPr>
          <w:noProof/>
        </w:rPr>
        <mc:AlternateContent>
          <mc:Choice Requires="wps">
            <w:drawing>
              <wp:anchor distT="45720" distB="45720" distL="114300" distR="114300" simplePos="0" relativeHeight="251858944" behindDoc="0" locked="0" layoutInCell="1" allowOverlap="1" wp14:anchorId="63181DE0" wp14:editId="6F267C19">
                <wp:simplePos x="0" y="0"/>
                <wp:positionH relativeFrom="column">
                  <wp:posOffset>3717925</wp:posOffset>
                </wp:positionH>
                <wp:positionV relativeFrom="paragraph">
                  <wp:posOffset>1797050</wp:posOffset>
                </wp:positionV>
                <wp:extent cx="2057400" cy="1494155"/>
                <wp:effectExtent l="0" t="0" r="19050" b="10795"/>
                <wp:wrapSquare wrapText="bothSides"/>
                <wp:docPr id="231" name="Casella di testo 2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7400" cy="1494155"/>
                        </a:xfrm>
                        <a:prstGeom prst="rect">
                          <a:avLst/>
                        </a:prstGeom>
                        <a:solidFill>
                          <a:srgbClr val="FFFFFF"/>
                        </a:solidFill>
                        <a:ln w="9525">
                          <a:solidFill>
                            <a:srgbClr val="000000"/>
                          </a:solidFill>
                          <a:miter lim="800000"/>
                          <a:headEnd/>
                          <a:tailEnd/>
                        </a:ln>
                      </wps:spPr>
                      <wps:txbx>
                        <w:txbxContent>
                          <w:p w14:paraId="5A871CEC" w14:textId="77777777" w:rsidR="00DC5999" w:rsidRDefault="00DC5999" w:rsidP="00F4465A">
                            <w:pPr>
                              <w:pStyle w:val="Nessunaspaziatura"/>
                              <w:spacing w:line="276" w:lineRule="auto"/>
                              <w:jc w:val="center"/>
                            </w:pPr>
                            <w:r>
                              <w:t>"</w:t>
                            </w:r>
                            <w:r>
                              <w:rPr>
                                <w:b/>
                              </w:rPr>
                              <w:t>SELECT DISTINCT</w:t>
                            </w:r>
                          </w:p>
                          <w:p w14:paraId="0C6D6EAB" w14:textId="77777777" w:rsidR="00DC5999" w:rsidRDefault="00DC5999" w:rsidP="00F4465A">
                            <w:pPr>
                              <w:pStyle w:val="Nessunaspaziatura"/>
                              <w:spacing w:line="276" w:lineRule="auto"/>
                              <w:jc w:val="center"/>
                            </w:pPr>
                            <w:r>
                              <w:t>CATEGORIA_ID,</w:t>
                            </w:r>
                          </w:p>
                          <w:p w14:paraId="5D3B3CEF" w14:textId="77777777" w:rsidR="00DC5999" w:rsidRDefault="00DC5999" w:rsidP="00F4465A">
                            <w:pPr>
                              <w:pStyle w:val="Nessunaspaziatura"/>
                              <w:spacing w:line="276" w:lineRule="auto"/>
                              <w:jc w:val="center"/>
                            </w:pPr>
                            <w:r>
                              <w:t>CATEGORIA_CODICE,</w:t>
                            </w:r>
                          </w:p>
                          <w:p w14:paraId="449D7A1C" w14:textId="77777777" w:rsidR="00DC5999" w:rsidRDefault="00DC5999" w:rsidP="00F4465A">
                            <w:pPr>
                              <w:pStyle w:val="Nessunaspaziatura"/>
                              <w:spacing w:line="276" w:lineRule="auto"/>
                              <w:jc w:val="center"/>
                            </w:pPr>
                            <w:r>
                              <w:t>CATEGORIA_DESC</w:t>
                            </w:r>
                          </w:p>
                          <w:p w14:paraId="6862637B" w14:textId="77777777" w:rsidR="00DC5999" w:rsidRDefault="00DC5999" w:rsidP="00F4465A">
                            <w:pPr>
                              <w:pStyle w:val="Nessunaspaziatura"/>
                              <w:spacing w:line="276" w:lineRule="auto"/>
                              <w:jc w:val="center"/>
                            </w:pPr>
                            <w:r>
                              <w:rPr>
                                <w:b/>
                              </w:rPr>
                              <w:t>FROM</w:t>
                            </w:r>
                            <w:r>
                              <w:t xml:space="preserve"> </w:t>
                            </w:r>
                          </w:p>
                          <w:p w14:paraId="218F4153" w14:textId="77777777" w:rsidR="00DC5999" w:rsidRDefault="00DC5999" w:rsidP="00F4465A">
                            <w:pPr>
                              <w:pStyle w:val="Nessunaspaziatura"/>
                              <w:spacing w:line="276" w:lineRule="auto"/>
                              <w:jc w:val="center"/>
                            </w:pPr>
                            <w:r>
                              <w:t>L0. STG_PRODUCT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3181DE0" id="Casella di testo 231" o:spid="_x0000_s1041" type="#_x0000_t202" style="position:absolute;left:0;text-align:left;margin-left:292.75pt;margin-top:141.5pt;width:162pt;height:117.65pt;z-index:2518589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">
                <v:textbox>
                  <w:txbxContent>
                    <w:p w14:paraId="5A871CEC" w14:textId="77777777" w:rsidR="00DC5999" w:rsidRDefault="00DC5999" w:rsidP="00F4465A">
                      <w:pPr>
                        <w:pStyle w:val="Nessunaspaziatura"/>
                        <w:spacing w:line="276" w:lineRule="auto"/>
                        <w:jc w:val="center"/>
                      </w:pPr>
                      <w:r>
                        <w:t>"</w:t>
                      </w:r>
                      <w:r>
                        <w:rPr>
                          <w:b/>
                        </w:rPr>
                        <w:t>SELECT DISTINCT</w:t>
                      </w:r>
                    </w:p>
                    <w:p w14:paraId="0C6D6EAB" w14:textId="77777777" w:rsidR="00DC5999" w:rsidRDefault="00DC5999" w:rsidP="00F4465A">
                      <w:pPr>
                        <w:pStyle w:val="Nessunaspaziatura"/>
                        <w:spacing w:line="276" w:lineRule="auto"/>
                        <w:jc w:val="center"/>
                      </w:pPr>
                      <w:r>
                        <w:t>CATEGORIA_ID,</w:t>
                      </w:r>
                    </w:p>
                    <w:p w14:paraId="5D3B3CEF" w14:textId="77777777" w:rsidR="00DC5999" w:rsidRDefault="00DC5999" w:rsidP="00F4465A">
                      <w:pPr>
                        <w:pStyle w:val="Nessunaspaziatura"/>
                        <w:spacing w:line="276" w:lineRule="auto"/>
                        <w:jc w:val="center"/>
                      </w:pPr>
                      <w:r>
                        <w:t>CATEGORIA_CODICE,</w:t>
                      </w:r>
                    </w:p>
                    <w:p w14:paraId="449D7A1C" w14:textId="77777777" w:rsidR="00DC5999" w:rsidRDefault="00DC5999" w:rsidP="00F4465A">
                      <w:pPr>
                        <w:pStyle w:val="Nessunaspaziatura"/>
                        <w:spacing w:line="276" w:lineRule="auto"/>
                        <w:jc w:val="center"/>
                      </w:pPr>
                      <w:r>
                        <w:t>CATEGORIA_DESC</w:t>
                      </w:r>
                    </w:p>
                    <w:p w14:paraId="6862637B" w14:textId="77777777" w:rsidR="00DC5999" w:rsidRDefault="00DC5999" w:rsidP="00F4465A">
                      <w:pPr>
                        <w:pStyle w:val="Nessunaspaziatura"/>
                        <w:spacing w:line="276" w:lineRule="auto"/>
                        <w:jc w:val="center"/>
                      </w:pPr>
                      <w:r>
                        <w:rPr>
                          <w:b/>
                        </w:rPr>
                        <w:t>FROM</w:t>
                      </w:r>
                      <w:r>
                        <w:t xml:space="preserve"> </w:t>
                      </w:r>
                    </w:p>
                    <w:p w14:paraId="218F4153" w14:textId="77777777" w:rsidR="00DC5999" w:rsidRDefault="00DC5999" w:rsidP="00F4465A">
                      <w:pPr>
                        <w:pStyle w:val="Nessunaspaziatura"/>
                        <w:spacing w:line="276" w:lineRule="auto"/>
                        <w:jc w:val="center"/>
                      </w:pPr>
                      <w:r>
                        <w:t>L0. STG_PRODUCT "</w:t>
                      </w:r>
                    </w:p>
                  </w:txbxContent>
                </v:textbox>
                <w10:wrap type="square"/>
              </v:shape>
            </w:pict>
          </mc:Fallback>
        </mc:AlternateContent>
      </w:r>
      <w:r>
        <w:rPr>
          <w:noProof/>
        </w:rPr>
        <mc:AlternateContent>
          <mc:Choice Requires="wps">
            <w:drawing>
              <wp:anchor distT="0" distB="0" distL="114300" distR="114300" simplePos="0" relativeHeight="251840512" behindDoc="1" locked="0" layoutInCell="1" allowOverlap="1" wp14:anchorId="2F3F0A05" wp14:editId="451BE841">
                <wp:simplePos x="0" y="0"/>
                <wp:positionH relativeFrom="column">
                  <wp:posOffset>4610100</wp:posOffset>
                </wp:positionH>
                <wp:positionV relativeFrom="paragraph">
                  <wp:posOffset>3353435</wp:posOffset>
                </wp:positionV>
                <wp:extent cx="57150" cy="800100"/>
                <wp:effectExtent l="19050" t="0" r="57150" b="57150"/>
                <wp:wrapTight wrapText="bothSides">
                  <wp:wrapPolygon edited="0">
                    <wp:start x="-7200" y="0"/>
                    <wp:lineTo x="-7200" y="19543"/>
                    <wp:lineTo x="7200" y="22629"/>
                    <wp:lineTo x="36000" y="22629"/>
                    <wp:lineTo x="36000" y="16457"/>
                    <wp:lineTo x="21600" y="0"/>
                    <wp:lineTo x="-7200" y="0"/>
                  </wp:wrapPolygon>
                </wp:wrapTight>
                <wp:docPr id="230" name="Connettore 2 230"/>
                <wp:cNvGraphicFramePr/>
                <a:graphic xmlns:a="http://schemas.openxmlformats.org/drawingml/2006/main">
                  <a:graphicData uri="http://schemas.microsoft.com/office/word/2010/wordprocessingShape">
                    <wps:wsp>
                      <wps:cNvCnPr/>
                      <wps:spPr>
                        <a:xfrm>
                          <a:off x="0" y="0"/>
                          <a:ext cx="57150" cy="80010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7730123" id="Connettore 2 230" o:spid="_x0000_s1026" type="#_x0000_t32" style="position:absolute;margin-left:363pt;margin-top:264.05pt;width:4.5pt;height:63pt;z-index:-251475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" strokecolor="#4472c4 [3204]" strokeweight=".5pt">
                <v:stroke endarrow="block" joinstyle="miter"/>
                <w10:wrap type="tight"/>
              </v:shape>
            </w:pict>
          </mc:Fallback>
        </mc:AlternateContent>
      </w:r>
      <w:r>
        <w:rPr>
          <w:noProof/>
        </w:rPr>
        <w:drawing>
          <wp:anchor distT="0" distB="0" distL="114300" distR="114300" simplePos="0" relativeHeight="251857920" behindDoc="0" locked="0" layoutInCell="1" allowOverlap="1" wp14:anchorId="20702E05" wp14:editId="73B127FA">
            <wp:simplePos x="0" y="0"/>
            <wp:positionH relativeFrom="column">
              <wp:posOffset>2726055</wp:posOffset>
            </wp:positionH>
            <wp:positionV relativeFrom="paragraph">
              <wp:posOffset>121285</wp:posOffset>
            </wp:positionV>
            <wp:extent cx="3347720" cy="1133475"/>
            <wp:effectExtent l="0" t="0" r="5080" b="9525"/>
            <wp:wrapTopAndBottom/>
            <wp:docPr id="229" name="Immagine 229"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8" descr="Immagine che contiene testo, mappa&#10;&#10;Descrizione generata con affidabilità molto elevata"/>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3347720" cy="1133475"/>
                    </a:xfrm>
                    <a:prstGeom prst="rect">
                      <a:avLst/>
                    </a:prstGeom>
                    <a:noFill/>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841536" behindDoc="1" locked="0" layoutInCell="1" allowOverlap="1" wp14:anchorId="0AA2453E" wp14:editId="7CF58510">
                <wp:simplePos x="0" y="0"/>
                <wp:positionH relativeFrom="column">
                  <wp:posOffset>2382520</wp:posOffset>
                </wp:positionH>
                <wp:positionV relativeFrom="paragraph">
                  <wp:posOffset>690880</wp:posOffset>
                </wp:positionV>
                <wp:extent cx="506095" cy="2529205"/>
                <wp:effectExtent l="0" t="38100" r="65405" b="23495"/>
                <wp:wrapTight wrapText="bothSides">
                  <wp:wrapPolygon edited="0">
                    <wp:start x="20326" y="-325"/>
                    <wp:lineTo x="17074" y="1464"/>
                    <wp:lineTo x="0" y="19848"/>
                    <wp:lineTo x="0" y="21638"/>
                    <wp:lineTo x="2439" y="21638"/>
                    <wp:lineTo x="21139" y="2603"/>
                    <wp:lineTo x="23578" y="163"/>
                    <wp:lineTo x="23578" y="-325"/>
                    <wp:lineTo x="20326" y="-325"/>
                  </wp:wrapPolygon>
                </wp:wrapTight>
                <wp:docPr id="228" name="Connettore 2 228"/>
                <wp:cNvGraphicFramePr/>
                <a:graphic xmlns:a="http://schemas.openxmlformats.org/drawingml/2006/main">
                  <a:graphicData uri="http://schemas.microsoft.com/office/word/2010/wordprocessingShape">
                    <wps:wsp>
                      <wps:cNvCnPr/>
                      <wps:spPr>
                        <a:xfrm flipV="1">
                          <a:off x="0" y="0"/>
                          <a:ext cx="506095" cy="252920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BCD21FF" id="Connettore 2 228" o:spid="_x0000_s1026" type="#_x0000_t32" style="position:absolute;margin-left:187.6pt;margin-top:54.4pt;width:39.85pt;height:199.15pt;flip:y;z-index:-25147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" strokecolor="#4472c4 [3204]" strokeweight=".5pt">
                <v:stroke endarrow="block" joinstyle="miter"/>
                <w10:wrap type="tight"/>
              </v:shape>
            </w:pict>
          </mc:Fallback>
        </mc:AlternateContent>
      </w:r>
      <w:r>
        <w:rPr>
          <w:noProof/>
        </w:rPr>
        <mc:AlternateContent>
          <mc:Choice Requires="wps">
            <w:drawing>
              <wp:anchor distT="0" distB="0" distL="114300" distR="114300" simplePos="0" relativeHeight="251839488" behindDoc="1" locked="0" layoutInCell="1" allowOverlap="1" wp14:anchorId="0E4723AF" wp14:editId="6E433B74">
                <wp:simplePos x="0" y="0"/>
                <wp:positionH relativeFrom="column">
                  <wp:posOffset>3364865</wp:posOffset>
                </wp:positionH>
                <wp:positionV relativeFrom="paragraph">
                  <wp:posOffset>608330</wp:posOffset>
                </wp:positionV>
                <wp:extent cx="1153795" cy="1186815"/>
                <wp:effectExtent l="0" t="0" r="84455" b="51435"/>
                <wp:wrapTight wrapText="bothSides">
                  <wp:wrapPolygon edited="0">
                    <wp:start x="0" y="0"/>
                    <wp:lineTo x="0" y="693"/>
                    <wp:lineTo x="19971" y="22189"/>
                    <wp:lineTo x="22468" y="22189"/>
                    <wp:lineTo x="22824" y="21496"/>
                    <wp:lineTo x="1070" y="0"/>
                    <wp:lineTo x="0" y="0"/>
                  </wp:wrapPolygon>
                </wp:wrapTight>
                <wp:docPr id="227" name="Connettore 2 227"/>
                <wp:cNvGraphicFramePr/>
                <a:graphic xmlns:a="http://schemas.openxmlformats.org/drawingml/2006/main">
                  <a:graphicData uri="http://schemas.microsoft.com/office/word/2010/wordprocessingShape">
                    <wps:wsp>
                      <wps:cNvCnPr/>
                      <wps:spPr>
                        <a:xfrm>
                          <a:off x="0" y="0"/>
                          <a:ext cx="1153795" cy="118681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2456CD6" id="Connettore 2 227" o:spid="_x0000_s1026" type="#_x0000_t32" style="position:absolute;margin-left:264.95pt;margin-top:47.9pt;width:90.85pt;height:93.45pt;z-index:-251476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" strokecolor="#4472c4 [3204]" strokeweight=".5pt">
                <v:stroke endarrow="block" joinstyle="miter"/>
                <w10:wrap type="tight"/>
              </v:shape>
            </w:pict>
          </mc:Fallback>
        </mc:AlternateContent>
      </w:r>
      <w:r>
        <w:rPr>
          <w:noProof/>
        </w:rPr>
        <w:drawing>
          <wp:anchor distT="0" distB="0" distL="114300" distR="114300" simplePos="0" relativeHeight="251856896" behindDoc="0" locked="0" layoutInCell="1" allowOverlap="1" wp14:anchorId="5A30A0FA" wp14:editId="5AB8C0A4">
            <wp:simplePos x="0" y="0"/>
            <wp:positionH relativeFrom="column">
              <wp:posOffset>3502660</wp:posOffset>
            </wp:positionH>
            <wp:positionV relativeFrom="paragraph">
              <wp:posOffset>4157345</wp:posOffset>
            </wp:positionV>
            <wp:extent cx="2482850" cy="798195"/>
            <wp:effectExtent l="0" t="0" r="0" b="1905"/>
            <wp:wrapTopAndBottom/>
            <wp:docPr id="226" name="Immagine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14"/>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482850" cy="798195"/>
                    </a:xfrm>
                    <a:prstGeom prst="rect">
                      <a:avLst/>
                    </a:prstGeom>
                    <a:noFill/>
                  </pic:spPr>
                </pic:pic>
              </a:graphicData>
            </a:graphic>
            <wp14:sizeRelH relativeFrom="margin">
              <wp14:pctWidth>0</wp14:pctWidth>
            </wp14:sizeRelH>
            <wp14:sizeRelV relativeFrom="margin">
              <wp14:pctHeight>0</wp14:pctHeight>
            </wp14:sizeRelV>
          </wp:anchor>
        </w:drawing>
      </w:r>
    </w:p>
    <w:p w14:paraId="54923883" w14:textId="77777777" w:rsidR="00F4465A" w:rsidRDefault="00F4465A" w:rsidP="00F4465A">
      <w:pPr>
        <w:pStyle w:val="Nessunaspaziatura"/>
        <w:ind w:right="313"/>
        <w:jc w:val="both"/>
        <w:rPr>
          <w:b/>
          <w:i/>
          <w:strike/>
          <w:color w:val="FF0000"/>
          <w:sz w:val="28"/>
          <w:lang w:val="en-US"/>
        </w:rPr>
      </w:pPr>
    </w:p>
    <w:p w14:paraId="088ECF76" w14:textId="77777777" w:rsidR="00F4465A" w:rsidRDefault="00F4465A" w:rsidP="00F4465A">
      <w:pPr>
        <w:pStyle w:val="Titolo3"/>
        <w:ind w:left="426" w:right="313"/>
        <w:jc w:val="both"/>
        <w:rPr>
          <w:rFonts w:ascii="Arial" w:hAnsi="Arial" w:cs="Arial"/>
          <w:b/>
          <w:color w:val="auto"/>
          <w:sz w:val="28"/>
          <w:szCs w:val="28"/>
          <w:shd w:val="clear" w:color="auto" w:fill="FFFFFF"/>
          <w:lang w:val="en-US"/>
        </w:rPr>
      </w:pPr>
      <w:bookmarkStart w:id="118" w:name="_Toc14958206"/>
      <w:bookmarkStart w:id="119" w:name="_Toc18569537"/>
      <w:r>
        <w:rPr>
          <w:rFonts w:ascii="Arial" w:hAnsi="Arial" w:cs="Arial"/>
          <w:b/>
          <w:color w:val="auto"/>
          <w:sz w:val="28"/>
          <w:szCs w:val="28"/>
          <w:shd w:val="clear" w:color="auto" w:fill="FFFFFF"/>
          <w:lang w:val="en-US"/>
        </w:rPr>
        <w:t>2.4.1 Data Quality</w:t>
      </w:r>
      <w:bookmarkEnd w:id="118"/>
      <w:bookmarkEnd w:id="119"/>
    </w:p>
    <w:p w14:paraId="69B99B7C" w14:textId="77777777" w:rsidR="00F4465A" w:rsidRDefault="00F4465A" w:rsidP="00F4465A">
      <w:pPr>
        <w:ind w:left="426" w:right="313"/>
        <w:rPr>
          <w:lang w:val="en-US"/>
        </w:rPr>
      </w:pPr>
    </w:p>
    <w:p w14:paraId="0D8ECA36" w14:textId="50B5416D" w:rsidR="00126F2A" w:rsidRDefault="00F4465A" w:rsidP="00126F2A">
      <w:pPr>
        <w:pStyle w:val="Nessunaspaziatura"/>
        <w:spacing w:line="360" w:lineRule="auto"/>
        <w:ind w:left="426" w:right="313"/>
        <w:jc w:val="both"/>
        <w:rPr>
          <w:lang w:val="en-US"/>
        </w:rPr>
      </w:pPr>
      <w:r>
        <w:rPr>
          <w:lang w:val="en-US"/>
        </w:rPr>
        <w:t xml:space="preserve">Data quality is a perception or evaluation of the suitability of the data for a purpose </w:t>
      </w:r>
      <w:proofErr w:type="gramStart"/>
      <w:r>
        <w:rPr>
          <w:lang w:val="en-US"/>
        </w:rPr>
        <w:t>in a given</w:t>
      </w:r>
      <w:proofErr w:type="gramEnd"/>
      <w:r>
        <w:rPr>
          <w:lang w:val="en-US"/>
        </w:rPr>
        <w:t xml:space="preserve"> context. Data quality is determined by factors such as accuracy, completeness, reliability, relevance and frequency. Since the data have become more closely linked to the operations of the organizations, the emphasis on data quality has gained more attention.</w:t>
      </w:r>
    </w:p>
    <w:p w14:paraId="297396F3" w14:textId="77777777" w:rsidR="00F4465A" w:rsidRDefault="00F4465A" w:rsidP="00F4465A">
      <w:pPr>
        <w:pStyle w:val="Nessunaspaziatura"/>
        <w:spacing w:line="360" w:lineRule="auto"/>
        <w:ind w:left="426" w:right="313"/>
        <w:jc w:val="both"/>
        <w:rPr>
          <w:lang w:val="en-US"/>
        </w:rPr>
      </w:pPr>
      <w:r>
        <w:rPr>
          <w:lang w:val="en-US"/>
        </w:rPr>
        <w:t>The check is divided mainly into two parts:</w:t>
      </w:r>
    </w:p>
    <w:p w14:paraId="52729FCC" w14:textId="77777777" w:rsidR="00F4465A" w:rsidRDefault="00F4465A" w:rsidP="00BC6064">
      <w:pPr>
        <w:pStyle w:val="Nessunaspaziatura"/>
        <w:numPr>
          <w:ilvl w:val="0"/>
          <w:numId w:val="45"/>
        </w:numPr>
        <w:spacing w:line="360" w:lineRule="auto"/>
        <w:ind w:right="313"/>
        <w:jc w:val="both"/>
        <w:rPr>
          <w:lang w:val="en-US"/>
        </w:rPr>
      </w:pPr>
      <w:r>
        <w:rPr>
          <w:i/>
          <w:lang w:val="en-US"/>
        </w:rPr>
        <w:lastRenderedPageBreak/>
        <w:t>Referential integration</w:t>
      </w:r>
      <w:r>
        <w:rPr>
          <w:lang w:val="en-US"/>
        </w:rPr>
        <w:t>: Control through the foreign key checks. It is carried out by means of join with the L1 tables containing the fathers of which verify the relations;</w:t>
      </w:r>
    </w:p>
    <w:p w14:paraId="6BA7AA81" w14:textId="26136277" w:rsidR="00F4465A" w:rsidRPr="00126F2A" w:rsidRDefault="00F4465A" w:rsidP="00126F2A">
      <w:pPr>
        <w:pStyle w:val="Nessunaspaziatura"/>
        <w:numPr>
          <w:ilvl w:val="0"/>
          <w:numId w:val="45"/>
        </w:numPr>
        <w:spacing w:line="360" w:lineRule="auto"/>
        <w:ind w:right="313"/>
        <w:jc w:val="both"/>
        <w:rPr>
          <w:lang w:val="en-US"/>
        </w:rPr>
      </w:pPr>
      <w:r>
        <w:rPr>
          <w:i/>
          <w:lang w:val="en-US"/>
        </w:rPr>
        <w:t>Record validation</w:t>
      </w:r>
      <w:r>
        <w:rPr>
          <w:lang w:val="en-US"/>
        </w:rPr>
        <w:t>: Data must undergo checks to reject records that do not meet the requirement not null or other simple and complex conditions (date falling in intervals or text fields of defined length etc...)</w:t>
      </w:r>
    </w:p>
    <w:p w14:paraId="1A44F952" w14:textId="77777777" w:rsidR="00F4465A" w:rsidRDefault="00F4465A" w:rsidP="00F4465A">
      <w:pPr>
        <w:pStyle w:val="Nessunaspaziatura"/>
        <w:spacing w:line="360" w:lineRule="auto"/>
        <w:ind w:left="426" w:right="313"/>
        <w:jc w:val="both"/>
        <w:rPr>
          <w:lang w:val="en-US"/>
        </w:rPr>
      </w:pPr>
      <w:r>
        <w:rPr>
          <w:lang w:val="en-US"/>
        </w:rPr>
        <w:t>The following table shows (one for each type) all the data quality operations performed during the design of the data warehouse, in the TMAP tool.</w:t>
      </w:r>
    </w:p>
    <w:p w14:paraId="631D8C57" w14:textId="77777777" w:rsidR="00F4465A" w:rsidRDefault="00F4465A" w:rsidP="00F4465A">
      <w:pPr>
        <w:pStyle w:val="Nessunaspaziatura"/>
        <w:spacing w:line="360" w:lineRule="auto"/>
        <w:ind w:left="426" w:right="313"/>
        <w:jc w:val="both"/>
        <w:rPr>
          <w:lang w:val="en-US"/>
        </w:rPr>
      </w:pPr>
      <w:r>
        <w:rPr>
          <w:lang w:val="en-US"/>
        </w:rPr>
        <w:t>In some cases, they were sometimes further processing at the metadata level, particularly in the size of fields. These changes have been made to avoid the data truncation, in order to avoid subsequent inconsistencies in the final data.</w:t>
      </w:r>
    </w:p>
    <w:p w14:paraId="7F9DBF5E" w14:textId="77777777" w:rsidR="00F4465A" w:rsidRDefault="00F4465A" w:rsidP="00F4465A">
      <w:pPr>
        <w:pStyle w:val="Nessunaspaziatura"/>
        <w:spacing w:line="360" w:lineRule="auto"/>
        <w:ind w:left="426" w:right="313"/>
        <w:jc w:val="both"/>
        <w:rPr>
          <w:lang w:val="en-US"/>
        </w:rPr>
      </w:pPr>
      <w:r>
        <w:rPr>
          <w:lang w:val="en-US"/>
        </w:rPr>
        <w:t xml:space="preserve">Poor quality data is often considered as the source of inaccurate reports and strategies in companies. The economic damage due to data quality issues can range from miscellaneous added expenses when the packages are sent to wrong addresses, up to fines of regulatory compliance for improper financial dealings. </w:t>
      </w:r>
    </w:p>
    <w:p w14:paraId="61C36A37" w14:textId="77777777" w:rsidR="00F4465A" w:rsidRDefault="00F4465A" w:rsidP="00F4465A">
      <w:pPr>
        <w:pStyle w:val="Nessunaspaziatura"/>
        <w:spacing w:line="360" w:lineRule="auto"/>
        <w:ind w:left="426" w:right="313"/>
        <w:jc w:val="both"/>
        <w:rPr>
          <w:lang w:val="en-US"/>
        </w:rPr>
      </w:pPr>
    </w:p>
    <w:p w14:paraId="20CE9D91" w14:textId="22638F0F" w:rsidR="00F4465A" w:rsidRDefault="00F4465A" w:rsidP="00F4465A">
      <w:pPr>
        <w:pStyle w:val="Didascalia"/>
        <w:keepNext/>
        <w:ind w:left="426" w:right="313"/>
        <w:jc w:val="center"/>
        <w:rPr>
          <w:color w:val="auto"/>
          <w:sz w:val="24"/>
          <w:szCs w:val="24"/>
        </w:rPr>
      </w:pPr>
      <w:bookmarkStart w:id="120" w:name="_Toc18569620"/>
      <w:bookmarkStart w:id="121" w:name="_Hlk13494778"/>
      <w:proofErr w:type="spellStart"/>
      <w:r>
        <w:rPr>
          <w:color w:val="auto"/>
          <w:sz w:val="24"/>
          <w:szCs w:val="24"/>
        </w:rPr>
        <w:t>Table</w:t>
      </w:r>
      <w:proofErr w:type="spellEnd"/>
      <w:r>
        <w:rPr>
          <w:color w:val="auto"/>
          <w:sz w:val="24"/>
          <w:szCs w:val="24"/>
        </w:rPr>
        <w:t xml:space="preserve"> </w:t>
      </w:r>
      <w:r>
        <w:fldChar w:fldCharType="begin"/>
      </w:r>
      <w:r>
        <w:rPr>
          <w:color w:val="auto"/>
          <w:sz w:val="24"/>
          <w:szCs w:val="24"/>
        </w:rPr>
        <w:instrText xml:space="preserve"> SEQ Tabella \* ARABIC </w:instrText>
      </w:r>
      <w:r>
        <w:fldChar w:fldCharType="separate"/>
      </w:r>
      <w:r w:rsidR="00DC5999">
        <w:rPr>
          <w:noProof/>
          <w:color w:val="auto"/>
          <w:sz w:val="24"/>
          <w:szCs w:val="24"/>
        </w:rPr>
        <w:t>6</w:t>
      </w:r>
      <w:r>
        <w:fldChar w:fldCharType="end"/>
      </w:r>
      <w:r>
        <w:rPr>
          <w:color w:val="auto"/>
          <w:sz w:val="24"/>
          <w:szCs w:val="24"/>
        </w:rPr>
        <w:t>: Data Quality</w:t>
      </w:r>
      <w:bookmarkEnd w:id="120"/>
    </w:p>
    <w:tbl>
      <w:tblPr>
        <w:tblStyle w:val="Grigliatabella"/>
        <w:tblW w:w="9780" w:type="dxa"/>
        <w:jc w:val="center"/>
        <w:tblLayout w:type="fixed"/>
        <w:tblLook w:val="04A0" w:firstRow="1" w:lastRow="0" w:firstColumn="1" w:lastColumn="0" w:noHBand="0" w:noVBand="1"/>
      </w:tblPr>
      <w:tblGrid>
        <w:gridCol w:w="2122"/>
        <w:gridCol w:w="2409"/>
        <w:gridCol w:w="3119"/>
        <w:gridCol w:w="2130"/>
      </w:tblGrid>
      <w:tr w:rsidR="00F4465A" w14:paraId="0922357B" w14:textId="77777777" w:rsidTr="00796FCE">
        <w:trPr>
          <w:trHeight w:val="803"/>
          <w:jc w:val="center"/>
        </w:trPr>
        <w:tc>
          <w:tcPr>
            <w:tcW w:w="2122" w:type="dxa"/>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317F987F" w14:textId="77777777" w:rsidR="00F4465A" w:rsidRDefault="00F4465A">
            <w:pPr>
              <w:pStyle w:val="Nessunaspaziatura"/>
              <w:spacing w:line="360" w:lineRule="auto"/>
              <w:ind w:left="426" w:right="313"/>
              <w:jc w:val="center"/>
              <w:rPr>
                <w:b/>
                <w:sz w:val="20"/>
                <w:szCs w:val="20"/>
              </w:rPr>
            </w:pPr>
            <w:r>
              <w:rPr>
                <w:b/>
                <w:sz w:val="20"/>
                <w:szCs w:val="20"/>
              </w:rPr>
              <w:t xml:space="preserve">Data </w:t>
            </w:r>
            <w:proofErr w:type="spellStart"/>
            <w:r>
              <w:rPr>
                <w:b/>
                <w:sz w:val="20"/>
                <w:szCs w:val="20"/>
              </w:rPr>
              <w:t>Type</w:t>
            </w:r>
            <w:proofErr w:type="spellEnd"/>
            <w:r>
              <w:rPr>
                <w:b/>
                <w:sz w:val="20"/>
                <w:szCs w:val="20"/>
              </w:rPr>
              <w:t xml:space="preserve"> Source-</w:t>
            </w:r>
          </w:p>
          <w:p w14:paraId="070A0B4B" w14:textId="77777777" w:rsidR="00F4465A" w:rsidRDefault="00F4465A">
            <w:pPr>
              <w:pStyle w:val="Nessunaspaziatura"/>
              <w:spacing w:line="360" w:lineRule="auto"/>
              <w:ind w:left="426" w:right="313"/>
              <w:jc w:val="center"/>
              <w:rPr>
                <w:b/>
                <w:sz w:val="20"/>
                <w:szCs w:val="20"/>
              </w:rPr>
            </w:pPr>
            <w:proofErr w:type="spellStart"/>
            <w:r>
              <w:rPr>
                <w:b/>
                <w:sz w:val="20"/>
                <w:szCs w:val="20"/>
              </w:rPr>
              <w:t>Destination</w:t>
            </w:r>
            <w:proofErr w:type="spellEnd"/>
            <w:r>
              <w:rPr>
                <w:b/>
                <w:sz w:val="20"/>
                <w:szCs w:val="20"/>
              </w:rPr>
              <w:t xml:space="preserve"> </w:t>
            </w:r>
          </w:p>
        </w:tc>
        <w:tc>
          <w:tcPr>
            <w:tcW w:w="2409" w:type="dxa"/>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275FF6D8" w14:textId="77777777" w:rsidR="00F4465A" w:rsidRDefault="00F4465A">
            <w:pPr>
              <w:pStyle w:val="Nessunaspaziatura"/>
              <w:spacing w:line="360" w:lineRule="auto"/>
              <w:ind w:left="426" w:right="313"/>
              <w:jc w:val="center"/>
              <w:rPr>
                <w:b/>
                <w:sz w:val="20"/>
                <w:szCs w:val="20"/>
              </w:rPr>
            </w:pPr>
            <w:r>
              <w:rPr>
                <w:b/>
                <w:sz w:val="20"/>
                <w:szCs w:val="20"/>
              </w:rPr>
              <w:t>Source</w:t>
            </w:r>
          </w:p>
        </w:tc>
        <w:tc>
          <w:tcPr>
            <w:tcW w:w="3119" w:type="dxa"/>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278D7198" w14:textId="77777777" w:rsidR="00F4465A" w:rsidRDefault="00F4465A">
            <w:pPr>
              <w:pStyle w:val="Nessunaspaziatura"/>
              <w:spacing w:line="360" w:lineRule="auto"/>
              <w:ind w:right="313"/>
              <w:jc w:val="center"/>
              <w:rPr>
                <w:b/>
                <w:sz w:val="20"/>
                <w:szCs w:val="20"/>
              </w:rPr>
            </w:pPr>
            <w:r>
              <w:rPr>
                <w:b/>
                <w:sz w:val="20"/>
                <w:szCs w:val="20"/>
              </w:rPr>
              <w:t xml:space="preserve">Transformation for Data </w:t>
            </w:r>
            <w:proofErr w:type="spellStart"/>
            <w:r>
              <w:rPr>
                <w:b/>
                <w:sz w:val="20"/>
                <w:szCs w:val="20"/>
              </w:rPr>
              <w:t>Normalization</w:t>
            </w:r>
            <w:proofErr w:type="spellEnd"/>
          </w:p>
        </w:tc>
        <w:tc>
          <w:tcPr>
            <w:tcW w:w="2130" w:type="dxa"/>
            <w:tcBorders>
              <w:top w:val="single" w:sz="4" w:space="0" w:color="auto"/>
              <w:left w:val="single" w:sz="4" w:space="0" w:color="auto"/>
              <w:bottom w:val="single" w:sz="4" w:space="0" w:color="auto"/>
              <w:right w:val="single" w:sz="4" w:space="0" w:color="auto"/>
            </w:tcBorders>
            <w:shd w:val="clear" w:color="auto" w:fill="262626" w:themeFill="text1" w:themeFillTint="D9"/>
            <w:vAlign w:val="center"/>
            <w:hideMark/>
          </w:tcPr>
          <w:p w14:paraId="784BA5BD" w14:textId="77777777" w:rsidR="00F4465A" w:rsidRDefault="00F4465A">
            <w:pPr>
              <w:pStyle w:val="Nessunaspaziatura"/>
              <w:spacing w:line="360" w:lineRule="auto"/>
              <w:ind w:left="426" w:right="313"/>
              <w:jc w:val="center"/>
              <w:rPr>
                <w:b/>
                <w:sz w:val="20"/>
                <w:szCs w:val="20"/>
              </w:rPr>
            </w:pPr>
            <w:proofErr w:type="spellStart"/>
            <w:r>
              <w:rPr>
                <w:b/>
                <w:sz w:val="20"/>
                <w:szCs w:val="20"/>
              </w:rPr>
              <w:t>Destination</w:t>
            </w:r>
            <w:proofErr w:type="spellEnd"/>
          </w:p>
        </w:tc>
      </w:tr>
      <w:tr w:rsidR="00F4465A" w14:paraId="74C8FA15" w14:textId="77777777" w:rsidTr="00796FCE">
        <w:trPr>
          <w:trHeight w:val="840"/>
          <w:jc w:val="center"/>
        </w:trPr>
        <w:tc>
          <w:tcPr>
            <w:tcW w:w="2122" w:type="dxa"/>
            <w:tcBorders>
              <w:top w:val="single" w:sz="4" w:space="0" w:color="auto"/>
              <w:left w:val="single" w:sz="4" w:space="0" w:color="auto"/>
              <w:bottom w:val="single" w:sz="4" w:space="0" w:color="auto"/>
              <w:right w:val="single" w:sz="4" w:space="0" w:color="auto"/>
            </w:tcBorders>
            <w:vAlign w:val="center"/>
            <w:hideMark/>
          </w:tcPr>
          <w:p w14:paraId="006A5FDE" w14:textId="77777777" w:rsidR="00F4465A" w:rsidRDefault="00F4465A">
            <w:pPr>
              <w:pStyle w:val="Nessunaspaziatura"/>
              <w:spacing w:line="360" w:lineRule="auto"/>
              <w:ind w:left="426" w:right="313"/>
              <w:jc w:val="center"/>
              <w:rPr>
                <w:sz w:val="20"/>
                <w:szCs w:val="20"/>
              </w:rPr>
            </w:pPr>
            <w:proofErr w:type="spellStart"/>
            <w:r>
              <w:rPr>
                <w:sz w:val="20"/>
                <w:szCs w:val="20"/>
              </w:rPr>
              <w:t>Datetime</w:t>
            </w:r>
            <w:proofErr w:type="spellEnd"/>
            <w:r>
              <w:rPr>
                <w:sz w:val="20"/>
                <w:szCs w:val="20"/>
              </w:rPr>
              <w:t>- Date</w:t>
            </w:r>
          </w:p>
        </w:tc>
        <w:tc>
          <w:tcPr>
            <w:tcW w:w="2409" w:type="dxa"/>
            <w:tcBorders>
              <w:top w:val="single" w:sz="4" w:space="0" w:color="auto"/>
              <w:left w:val="single" w:sz="4" w:space="0" w:color="auto"/>
              <w:bottom w:val="single" w:sz="4" w:space="0" w:color="auto"/>
              <w:right w:val="single" w:sz="4" w:space="0" w:color="auto"/>
            </w:tcBorders>
            <w:vAlign w:val="center"/>
            <w:hideMark/>
          </w:tcPr>
          <w:p w14:paraId="0BEC7343" w14:textId="77777777" w:rsidR="00F4465A" w:rsidRDefault="00F4465A">
            <w:pPr>
              <w:pStyle w:val="Nessunaspaziatura"/>
              <w:spacing w:line="360" w:lineRule="auto"/>
              <w:ind w:left="426" w:right="313"/>
              <w:jc w:val="center"/>
              <w:rPr>
                <w:sz w:val="20"/>
                <w:szCs w:val="20"/>
                <w:lang w:val="en-US"/>
              </w:rPr>
            </w:pPr>
            <w:r>
              <w:rPr>
                <w:sz w:val="20"/>
                <w:szCs w:val="20"/>
                <w:lang w:val="en-US"/>
              </w:rPr>
              <w:t>"Dd-MMM-yyyy hh: mm: ss"</w:t>
            </w:r>
          </w:p>
        </w:tc>
        <w:tc>
          <w:tcPr>
            <w:tcW w:w="3119" w:type="dxa"/>
            <w:tcBorders>
              <w:top w:val="single" w:sz="4" w:space="0" w:color="auto"/>
              <w:left w:val="single" w:sz="4" w:space="0" w:color="auto"/>
              <w:bottom w:val="single" w:sz="4" w:space="0" w:color="auto"/>
              <w:right w:val="single" w:sz="4" w:space="0" w:color="auto"/>
            </w:tcBorders>
            <w:vAlign w:val="center"/>
            <w:hideMark/>
          </w:tcPr>
          <w:p w14:paraId="090E79E2" w14:textId="77777777" w:rsidR="00F4465A" w:rsidRDefault="00F4465A">
            <w:pPr>
              <w:pStyle w:val="Nessunaspaziatura"/>
              <w:spacing w:line="360" w:lineRule="auto"/>
              <w:ind w:right="313"/>
              <w:jc w:val="center"/>
              <w:rPr>
                <w:sz w:val="20"/>
                <w:szCs w:val="20"/>
                <w:lang w:val="en-US"/>
              </w:rPr>
            </w:pPr>
            <w:r>
              <w:rPr>
                <w:sz w:val="20"/>
                <w:szCs w:val="20"/>
                <w:lang w:val="en-US"/>
              </w:rPr>
              <w:t>Change in the variable type directly in TMAP options</w:t>
            </w:r>
          </w:p>
        </w:tc>
        <w:tc>
          <w:tcPr>
            <w:tcW w:w="2130" w:type="dxa"/>
            <w:tcBorders>
              <w:top w:val="single" w:sz="4" w:space="0" w:color="auto"/>
              <w:left w:val="single" w:sz="4" w:space="0" w:color="auto"/>
              <w:bottom w:val="single" w:sz="4" w:space="0" w:color="auto"/>
              <w:right w:val="single" w:sz="4" w:space="0" w:color="auto"/>
            </w:tcBorders>
            <w:vAlign w:val="center"/>
            <w:hideMark/>
          </w:tcPr>
          <w:p w14:paraId="0B6675FC" w14:textId="7B580725" w:rsidR="00F4465A" w:rsidRDefault="00F4465A">
            <w:pPr>
              <w:pStyle w:val="Nessunaspaziatura"/>
              <w:spacing w:line="360" w:lineRule="auto"/>
              <w:ind w:left="426" w:right="313"/>
              <w:jc w:val="center"/>
              <w:rPr>
                <w:sz w:val="20"/>
                <w:szCs w:val="20"/>
                <w:lang w:val="en-US"/>
              </w:rPr>
            </w:pPr>
            <w:r>
              <w:rPr>
                <w:sz w:val="20"/>
                <w:szCs w:val="20"/>
                <w:lang w:val="en-US"/>
              </w:rPr>
              <w:t>dd-</w:t>
            </w:r>
            <w:r w:rsidR="002117FD">
              <w:rPr>
                <w:sz w:val="20"/>
                <w:szCs w:val="20"/>
                <w:lang w:val="en-US"/>
              </w:rPr>
              <w:t>MM</w:t>
            </w:r>
            <w:r>
              <w:rPr>
                <w:sz w:val="20"/>
                <w:szCs w:val="20"/>
                <w:lang w:val="en-US"/>
              </w:rPr>
              <w:t>-yyyy</w:t>
            </w:r>
          </w:p>
        </w:tc>
      </w:tr>
      <w:tr w:rsidR="00F4465A" w14:paraId="344452AA" w14:textId="77777777" w:rsidTr="00796FCE">
        <w:trPr>
          <w:trHeight w:val="423"/>
          <w:jc w:val="center"/>
        </w:trPr>
        <w:tc>
          <w:tcPr>
            <w:tcW w:w="2122" w:type="dxa"/>
            <w:tcBorders>
              <w:top w:val="single" w:sz="4" w:space="0" w:color="auto"/>
              <w:left w:val="single" w:sz="4" w:space="0" w:color="auto"/>
              <w:bottom w:val="single" w:sz="4" w:space="0" w:color="auto"/>
              <w:right w:val="single" w:sz="4" w:space="0" w:color="auto"/>
            </w:tcBorders>
            <w:vAlign w:val="center"/>
            <w:hideMark/>
          </w:tcPr>
          <w:p w14:paraId="5D2EDC4B" w14:textId="77777777" w:rsidR="00F4465A" w:rsidRDefault="00F4465A">
            <w:pPr>
              <w:pStyle w:val="Nessunaspaziatura"/>
              <w:spacing w:line="360" w:lineRule="auto"/>
              <w:ind w:left="426" w:right="313"/>
              <w:jc w:val="center"/>
              <w:rPr>
                <w:sz w:val="20"/>
                <w:szCs w:val="20"/>
                <w:lang w:val="en-US"/>
              </w:rPr>
            </w:pPr>
            <w:r>
              <w:rPr>
                <w:sz w:val="20"/>
                <w:szCs w:val="20"/>
                <w:lang w:val="en-US"/>
              </w:rPr>
              <w:t>String-String</w:t>
            </w:r>
          </w:p>
        </w:tc>
        <w:tc>
          <w:tcPr>
            <w:tcW w:w="2409" w:type="dxa"/>
            <w:tcBorders>
              <w:top w:val="single" w:sz="4" w:space="0" w:color="auto"/>
              <w:left w:val="single" w:sz="4" w:space="0" w:color="auto"/>
              <w:bottom w:val="single" w:sz="4" w:space="0" w:color="auto"/>
              <w:right w:val="single" w:sz="4" w:space="0" w:color="auto"/>
            </w:tcBorders>
            <w:vAlign w:val="center"/>
            <w:hideMark/>
          </w:tcPr>
          <w:p w14:paraId="69C6179D" w14:textId="77777777" w:rsidR="00F4465A" w:rsidRDefault="00F4465A">
            <w:pPr>
              <w:pStyle w:val="Nessunaspaziatura"/>
              <w:spacing w:line="360" w:lineRule="auto"/>
              <w:ind w:left="426" w:right="313"/>
              <w:jc w:val="center"/>
              <w:rPr>
                <w:sz w:val="20"/>
                <w:szCs w:val="20"/>
                <w:lang w:val="en-US"/>
              </w:rPr>
            </w:pPr>
            <w:r>
              <w:rPr>
                <w:sz w:val="20"/>
                <w:szCs w:val="20"/>
                <w:lang w:val="en-US"/>
              </w:rPr>
              <w:t>"Piemonte"</w:t>
            </w:r>
          </w:p>
        </w:tc>
        <w:tc>
          <w:tcPr>
            <w:tcW w:w="3119" w:type="dxa"/>
            <w:tcBorders>
              <w:top w:val="single" w:sz="4" w:space="0" w:color="auto"/>
              <w:left w:val="single" w:sz="4" w:space="0" w:color="auto"/>
              <w:bottom w:val="single" w:sz="4" w:space="0" w:color="auto"/>
              <w:right w:val="single" w:sz="4" w:space="0" w:color="auto"/>
            </w:tcBorders>
            <w:vAlign w:val="center"/>
            <w:hideMark/>
          </w:tcPr>
          <w:p w14:paraId="6F84D13A" w14:textId="4C659092" w:rsidR="00F4465A" w:rsidRDefault="00F4465A">
            <w:pPr>
              <w:pStyle w:val="Nessunaspaziatura"/>
              <w:spacing w:line="360" w:lineRule="auto"/>
              <w:ind w:right="313"/>
              <w:jc w:val="center"/>
              <w:rPr>
                <w:sz w:val="20"/>
                <w:szCs w:val="20"/>
                <w:lang w:val="en-US"/>
              </w:rPr>
            </w:pPr>
            <w:proofErr w:type="spellStart"/>
            <w:r>
              <w:rPr>
                <w:sz w:val="20"/>
                <w:szCs w:val="20"/>
                <w:lang w:val="en-US"/>
              </w:rPr>
              <w:t>Regione.toUpperCase</w:t>
            </w:r>
            <w:proofErr w:type="spellEnd"/>
            <w:r>
              <w:rPr>
                <w:sz w:val="20"/>
                <w:szCs w:val="20"/>
                <w:lang w:val="en-US"/>
              </w:rPr>
              <w:t>()</w:t>
            </w:r>
          </w:p>
        </w:tc>
        <w:tc>
          <w:tcPr>
            <w:tcW w:w="2130" w:type="dxa"/>
            <w:tcBorders>
              <w:top w:val="single" w:sz="4" w:space="0" w:color="auto"/>
              <w:left w:val="single" w:sz="4" w:space="0" w:color="auto"/>
              <w:bottom w:val="single" w:sz="4" w:space="0" w:color="auto"/>
              <w:right w:val="single" w:sz="4" w:space="0" w:color="auto"/>
            </w:tcBorders>
            <w:vAlign w:val="center"/>
            <w:hideMark/>
          </w:tcPr>
          <w:p w14:paraId="555B8D30" w14:textId="77777777" w:rsidR="00F4465A" w:rsidRDefault="00F4465A">
            <w:pPr>
              <w:pStyle w:val="Nessunaspaziatura"/>
              <w:spacing w:line="360" w:lineRule="auto"/>
              <w:ind w:left="426" w:right="313"/>
              <w:jc w:val="center"/>
              <w:rPr>
                <w:sz w:val="20"/>
                <w:szCs w:val="20"/>
                <w:lang w:val="en-US"/>
              </w:rPr>
            </w:pPr>
            <w:r>
              <w:rPr>
                <w:sz w:val="20"/>
                <w:szCs w:val="20"/>
                <w:lang w:val="en-US"/>
              </w:rPr>
              <w:t>"Piemonte"</w:t>
            </w:r>
          </w:p>
        </w:tc>
      </w:tr>
      <w:tr w:rsidR="00F4465A" w14:paraId="1A6A80D6" w14:textId="77777777" w:rsidTr="00796FCE">
        <w:trPr>
          <w:trHeight w:val="847"/>
          <w:jc w:val="center"/>
        </w:trPr>
        <w:tc>
          <w:tcPr>
            <w:tcW w:w="2122" w:type="dxa"/>
            <w:tcBorders>
              <w:top w:val="single" w:sz="4" w:space="0" w:color="auto"/>
              <w:left w:val="single" w:sz="4" w:space="0" w:color="auto"/>
              <w:bottom w:val="single" w:sz="4" w:space="0" w:color="auto"/>
              <w:right w:val="single" w:sz="4" w:space="0" w:color="auto"/>
            </w:tcBorders>
            <w:vAlign w:val="center"/>
            <w:hideMark/>
          </w:tcPr>
          <w:p w14:paraId="3C2410A3" w14:textId="77777777" w:rsidR="00F4465A" w:rsidRDefault="00F4465A">
            <w:pPr>
              <w:pStyle w:val="Nessunaspaziatura"/>
              <w:spacing w:line="360" w:lineRule="auto"/>
              <w:ind w:left="426" w:right="313"/>
              <w:jc w:val="center"/>
              <w:rPr>
                <w:sz w:val="20"/>
                <w:szCs w:val="20"/>
                <w:lang w:val="en-US"/>
              </w:rPr>
            </w:pPr>
            <w:r>
              <w:rPr>
                <w:sz w:val="20"/>
                <w:szCs w:val="20"/>
                <w:lang w:val="en-US"/>
              </w:rPr>
              <w:t>String-String</w:t>
            </w:r>
          </w:p>
        </w:tc>
        <w:tc>
          <w:tcPr>
            <w:tcW w:w="2409" w:type="dxa"/>
            <w:tcBorders>
              <w:top w:val="single" w:sz="4" w:space="0" w:color="auto"/>
              <w:left w:val="single" w:sz="4" w:space="0" w:color="auto"/>
              <w:bottom w:val="single" w:sz="4" w:space="0" w:color="auto"/>
              <w:right w:val="single" w:sz="4" w:space="0" w:color="auto"/>
            </w:tcBorders>
            <w:vAlign w:val="center"/>
            <w:hideMark/>
          </w:tcPr>
          <w:p w14:paraId="4E9EFEA0" w14:textId="77777777" w:rsidR="00F4465A" w:rsidRDefault="00F4465A">
            <w:pPr>
              <w:pStyle w:val="Nessunaspaziatura"/>
              <w:spacing w:line="360" w:lineRule="auto"/>
              <w:ind w:left="426" w:right="313"/>
              <w:jc w:val="center"/>
              <w:rPr>
                <w:sz w:val="20"/>
                <w:szCs w:val="20"/>
                <w:lang w:val="en-US"/>
              </w:rPr>
            </w:pPr>
            <w:r>
              <w:rPr>
                <w:sz w:val="20"/>
                <w:szCs w:val="20"/>
                <w:lang w:val="en-US"/>
              </w:rPr>
              <w:t>"Trentino Alto Adige"</w:t>
            </w:r>
          </w:p>
        </w:tc>
        <w:tc>
          <w:tcPr>
            <w:tcW w:w="3119" w:type="dxa"/>
            <w:tcBorders>
              <w:top w:val="single" w:sz="4" w:space="0" w:color="auto"/>
              <w:left w:val="single" w:sz="4" w:space="0" w:color="auto"/>
              <w:bottom w:val="single" w:sz="4" w:space="0" w:color="auto"/>
              <w:right w:val="single" w:sz="4" w:space="0" w:color="auto"/>
            </w:tcBorders>
            <w:vAlign w:val="center"/>
            <w:hideMark/>
          </w:tcPr>
          <w:p w14:paraId="108A2483" w14:textId="773FCA6B" w:rsidR="00F4465A" w:rsidRDefault="00F4465A" w:rsidP="00796FCE">
            <w:pPr>
              <w:pStyle w:val="Nessunaspaziatura"/>
              <w:spacing w:line="360" w:lineRule="auto"/>
              <w:ind w:right="313"/>
              <w:jc w:val="center"/>
              <w:rPr>
                <w:sz w:val="20"/>
                <w:szCs w:val="20"/>
                <w:lang w:val="en-US"/>
              </w:rPr>
            </w:pPr>
            <w:proofErr w:type="spellStart"/>
            <w:r>
              <w:rPr>
                <w:sz w:val="20"/>
                <w:szCs w:val="20"/>
                <w:lang w:val="en-US"/>
              </w:rPr>
              <w:t>Regione.replace</w:t>
            </w:r>
            <w:proofErr w:type="spellEnd"/>
            <w:r>
              <w:rPr>
                <w:sz w:val="20"/>
                <w:szCs w:val="20"/>
                <w:lang w:val="en-US"/>
              </w:rPr>
              <w:t>( "-", "")</w:t>
            </w:r>
          </w:p>
        </w:tc>
        <w:tc>
          <w:tcPr>
            <w:tcW w:w="2130" w:type="dxa"/>
            <w:tcBorders>
              <w:top w:val="single" w:sz="4" w:space="0" w:color="auto"/>
              <w:left w:val="single" w:sz="4" w:space="0" w:color="auto"/>
              <w:bottom w:val="single" w:sz="4" w:space="0" w:color="auto"/>
              <w:right w:val="single" w:sz="4" w:space="0" w:color="auto"/>
            </w:tcBorders>
            <w:vAlign w:val="center"/>
            <w:hideMark/>
          </w:tcPr>
          <w:p w14:paraId="1EA77CC6" w14:textId="77777777" w:rsidR="00F4465A" w:rsidRDefault="00F4465A">
            <w:pPr>
              <w:pStyle w:val="Nessunaspaziatura"/>
              <w:spacing w:line="360" w:lineRule="auto"/>
              <w:ind w:left="426" w:right="313"/>
              <w:jc w:val="center"/>
              <w:rPr>
                <w:sz w:val="20"/>
                <w:szCs w:val="20"/>
                <w:lang w:val="en-US"/>
              </w:rPr>
            </w:pPr>
            <w:r>
              <w:rPr>
                <w:sz w:val="20"/>
                <w:szCs w:val="20"/>
                <w:lang w:val="en-US"/>
              </w:rPr>
              <w:t>"Trentino Alto Adige"</w:t>
            </w:r>
          </w:p>
        </w:tc>
      </w:tr>
      <w:tr w:rsidR="00F4465A" w14:paraId="26865CD5" w14:textId="77777777" w:rsidTr="00796FCE">
        <w:trPr>
          <w:trHeight w:val="423"/>
          <w:jc w:val="center"/>
        </w:trPr>
        <w:tc>
          <w:tcPr>
            <w:tcW w:w="2122" w:type="dxa"/>
            <w:tcBorders>
              <w:top w:val="single" w:sz="4" w:space="0" w:color="auto"/>
              <w:left w:val="single" w:sz="4" w:space="0" w:color="auto"/>
              <w:bottom w:val="single" w:sz="4" w:space="0" w:color="auto"/>
              <w:right w:val="single" w:sz="4" w:space="0" w:color="auto"/>
            </w:tcBorders>
            <w:vAlign w:val="center"/>
            <w:hideMark/>
          </w:tcPr>
          <w:p w14:paraId="02DD6178" w14:textId="77777777" w:rsidR="00F4465A" w:rsidRDefault="00F4465A">
            <w:pPr>
              <w:pStyle w:val="Nessunaspaziatura"/>
              <w:spacing w:line="360" w:lineRule="auto"/>
              <w:ind w:left="426" w:right="313"/>
              <w:jc w:val="center"/>
              <w:rPr>
                <w:sz w:val="20"/>
                <w:szCs w:val="20"/>
                <w:lang w:val="en-US"/>
              </w:rPr>
            </w:pPr>
            <w:r>
              <w:rPr>
                <w:sz w:val="20"/>
                <w:szCs w:val="20"/>
                <w:lang w:val="en-US"/>
              </w:rPr>
              <w:t>String-String</w:t>
            </w:r>
          </w:p>
        </w:tc>
        <w:tc>
          <w:tcPr>
            <w:tcW w:w="2409" w:type="dxa"/>
            <w:tcBorders>
              <w:top w:val="single" w:sz="4" w:space="0" w:color="auto"/>
              <w:left w:val="single" w:sz="4" w:space="0" w:color="auto"/>
              <w:bottom w:val="single" w:sz="4" w:space="0" w:color="auto"/>
              <w:right w:val="single" w:sz="4" w:space="0" w:color="auto"/>
            </w:tcBorders>
            <w:vAlign w:val="center"/>
            <w:hideMark/>
          </w:tcPr>
          <w:p w14:paraId="14242EA1" w14:textId="1F917921" w:rsidR="00F4465A" w:rsidRDefault="00F4465A" w:rsidP="00796FCE">
            <w:pPr>
              <w:pStyle w:val="Nessunaspaziatura"/>
              <w:spacing w:line="360" w:lineRule="auto"/>
              <w:ind w:left="426" w:right="313"/>
              <w:jc w:val="center"/>
              <w:rPr>
                <w:sz w:val="20"/>
                <w:szCs w:val="20"/>
                <w:lang w:val="en-US"/>
              </w:rPr>
            </w:pPr>
            <w:r>
              <w:rPr>
                <w:sz w:val="20"/>
                <w:szCs w:val="20"/>
                <w:lang w:val="en-US"/>
              </w:rPr>
              <w:t>Bolzano/</w:t>
            </w:r>
            <w:proofErr w:type="spellStart"/>
            <w:r>
              <w:rPr>
                <w:sz w:val="20"/>
                <w:szCs w:val="20"/>
                <w:lang w:val="en-US"/>
              </w:rPr>
              <w:t>Bolzen</w:t>
            </w:r>
            <w:proofErr w:type="spellEnd"/>
          </w:p>
        </w:tc>
        <w:tc>
          <w:tcPr>
            <w:tcW w:w="3119" w:type="dxa"/>
            <w:tcBorders>
              <w:top w:val="single" w:sz="4" w:space="0" w:color="auto"/>
              <w:left w:val="single" w:sz="4" w:space="0" w:color="auto"/>
              <w:bottom w:val="single" w:sz="4" w:space="0" w:color="auto"/>
              <w:right w:val="single" w:sz="4" w:space="0" w:color="auto"/>
            </w:tcBorders>
            <w:vAlign w:val="center"/>
            <w:hideMark/>
          </w:tcPr>
          <w:p w14:paraId="4722CDD6" w14:textId="29778FC7" w:rsidR="00F4465A" w:rsidRDefault="00F4465A" w:rsidP="00126F2A">
            <w:pPr>
              <w:pStyle w:val="Nessunaspaziatura"/>
              <w:spacing w:line="360" w:lineRule="auto"/>
              <w:ind w:right="313"/>
              <w:jc w:val="center"/>
              <w:rPr>
                <w:sz w:val="20"/>
                <w:szCs w:val="20"/>
                <w:lang w:val="en-US"/>
              </w:rPr>
            </w:pPr>
            <w:proofErr w:type="spellStart"/>
            <w:r>
              <w:rPr>
                <w:sz w:val="20"/>
                <w:szCs w:val="20"/>
                <w:lang w:val="en-US"/>
              </w:rPr>
              <w:t>Provincia.replace</w:t>
            </w:r>
            <w:proofErr w:type="spellEnd"/>
            <w:r w:rsidR="00514643">
              <w:rPr>
                <w:sz w:val="20"/>
                <w:szCs w:val="20"/>
                <w:lang w:val="en-US"/>
              </w:rPr>
              <w:t>(“</w:t>
            </w:r>
            <w:r>
              <w:rPr>
                <w:sz w:val="20"/>
                <w:szCs w:val="20"/>
                <w:lang w:val="en-US"/>
              </w:rPr>
              <w:t xml:space="preserve">/ </w:t>
            </w:r>
            <w:proofErr w:type="spellStart"/>
            <w:r>
              <w:rPr>
                <w:sz w:val="20"/>
                <w:szCs w:val="20"/>
                <w:lang w:val="en-US"/>
              </w:rPr>
              <w:t>Bolzen</w:t>
            </w:r>
            <w:proofErr w:type="spellEnd"/>
            <w:r>
              <w:rPr>
                <w:sz w:val="20"/>
                <w:szCs w:val="20"/>
                <w:lang w:val="en-US"/>
              </w:rPr>
              <w:t>", "")</w:t>
            </w:r>
          </w:p>
        </w:tc>
        <w:tc>
          <w:tcPr>
            <w:tcW w:w="2130" w:type="dxa"/>
            <w:tcBorders>
              <w:top w:val="single" w:sz="4" w:space="0" w:color="auto"/>
              <w:left w:val="single" w:sz="4" w:space="0" w:color="auto"/>
              <w:bottom w:val="single" w:sz="4" w:space="0" w:color="auto"/>
              <w:right w:val="single" w:sz="4" w:space="0" w:color="auto"/>
            </w:tcBorders>
            <w:vAlign w:val="center"/>
            <w:hideMark/>
          </w:tcPr>
          <w:p w14:paraId="1D3F755E" w14:textId="77777777" w:rsidR="00F4465A" w:rsidRDefault="00F4465A">
            <w:pPr>
              <w:pStyle w:val="Nessunaspaziatura"/>
              <w:spacing w:line="360" w:lineRule="auto"/>
              <w:ind w:left="426" w:right="313"/>
              <w:jc w:val="center"/>
              <w:rPr>
                <w:sz w:val="20"/>
                <w:szCs w:val="20"/>
                <w:lang w:val="en-US"/>
              </w:rPr>
            </w:pPr>
            <w:r>
              <w:rPr>
                <w:sz w:val="20"/>
                <w:szCs w:val="20"/>
                <w:lang w:val="en-US"/>
              </w:rPr>
              <w:t>"Bolzano"</w:t>
            </w:r>
          </w:p>
        </w:tc>
      </w:tr>
      <w:tr w:rsidR="00F4465A" w14:paraId="384E0D65" w14:textId="77777777" w:rsidTr="00796FCE">
        <w:trPr>
          <w:trHeight w:val="423"/>
          <w:jc w:val="center"/>
        </w:trPr>
        <w:tc>
          <w:tcPr>
            <w:tcW w:w="2122" w:type="dxa"/>
            <w:tcBorders>
              <w:top w:val="single" w:sz="4" w:space="0" w:color="auto"/>
              <w:left w:val="single" w:sz="4" w:space="0" w:color="auto"/>
              <w:bottom w:val="single" w:sz="4" w:space="0" w:color="auto"/>
              <w:right w:val="single" w:sz="4" w:space="0" w:color="auto"/>
            </w:tcBorders>
            <w:vAlign w:val="center"/>
            <w:hideMark/>
          </w:tcPr>
          <w:p w14:paraId="0BA42E60" w14:textId="77777777" w:rsidR="00F4465A" w:rsidRDefault="00F4465A">
            <w:pPr>
              <w:pStyle w:val="Nessunaspaziatura"/>
              <w:spacing w:line="360" w:lineRule="auto"/>
              <w:ind w:left="426" w:right="313"/>
              <w:jc w:val="center"/>
              <w:rPr>
                <w:sz w:val="20"/>
                <w:szCs w:val="20"/>
                <w:lang w:val="en-US"/>
              </w:rPr>
            </w:pPr>
            <w:r>
              <w:rPr>
                <w:sz w:val="20"/>
                <w:szCs w:val="20"/>
                <w:lang w:val="en-US"/>
              </w:rPr>
              <w:t>String-String</w:t>
            </w:r>
          </w:p>
        </w:tc>
        <w:tc>
          <w:tcPr>
            <w:tcW w:w="2409" w:type="dxa"/>
            <w:tcBorders>
              <w:top w:val="single" w:sz="4" w:space="0" w:color="auto"/>
              <w:left w:val="single" w:sz="4" w:space="0" w:color="auto"/>
              <w:bottom w:val="single" w:sz="4" w:space="0" w:color="auto"/>
              <w:right w:val="single" w:sz="4" w:space="0" w:color="auto"/>
            </w:tcBorders>
            <w:vAlign w:val="center"/>
            <w:hideMark/>
          </w:tcPr>
          <w:p w14:paraId="3493C7EE" w14:textId="77777777" w:rsidR="00F4465A" w:rsidRDefault="00F4465A">
            <w:pPr>
              <w:pStyle w:val="Nessunaspaziatura"/>
              <w:spacing w:line="360" w:lineRule="auto"/>
              <w:ind w:left="426" w:right="313"/>
              <w:jc w:val="center"/>
              <w:rPr>
                <w:sz w:val="20"/>
                <w:szCs w:val="20"/>
                <w:lang w:val="en-US"/>
              </w:rPr>
            </w:pPr>
            <w:r>
              <w:rPr>
                <w:sz w:val="20"/>
                <w:szCs w:val="20"/>
                <w:lang w:val="en-US"/>
              </w:rPr>
              <w:t>"Piemonte"</w:t>
            </w:r>
          </w:p>
        </w:tc>
        <w:tc>
          <w:tcPr>
            <w:tcW w:w="3119" w:type="dxa"/>
            <w:tcBorders>
              <w:top w:val="single" w:sz="4" w:space="0" w:color="auto"/>
              <w:left w:val="single" w:sz="4" w:space="0" w:color="auto"/>
              <w:bottom w:val="single" w:sz="4" w:space="0" w:color="auto"/>
              <w:right w:val="single" w:sz="4" w:space="0" w:color="auto"/>
            </w:tcBorders>
            <w:vAlign w:val="center"/>
            <w:hideMark/>
          </w:tcPr>
          <w:p w14:paraId="2469D200" w14:textId="77777777" w:rsidR="00F4465A" w:rsidRDefault="00F4465A">
            <w:pPr>
              <w:pStyle w:val="Nessunaspaziatura"/>
              <w:spacing w:line="360" w:lineRule="auto"/>
              <w:ind w:right="313"/>
              <w:jc w:val="center"/>
              <w:rPr>
                <w:sz w:val="20"/>
                <w:szCs w:val="20"/>
                <w:lang w:val="en-US"/>
              </w:rPr>
            </w:pPr>
            <w:proofErr w:type="spellStart"/>
            <w:r>
              <w:rPr>
                <w:sz w:val="20"/>
                <w:szCs w:val="20"/>
                <w:lang w:val="en-US"/>
              </w:rPr>
              <w:t>Regione.trim</w:t>
            </w:r>
            <w:proofErr w:type="spellEnd"/>
            <w:r>
              <w:rPr>
                <w:sz w:val="20"/>
                <w:szCs w:val="20"/>
                <w:lang w:val="en-US"/>
              </w:rPr>
              <w:t xml:space="preserve"> ()</w:t>
            </w:r>
          </w:p>
        </w:tc>
        <w:tc>
          <w:tcPr>
            <w:tcW w:w="2130" w:type="dxa"/>
            <w:tcBorders>
              <w:top w:val="single" w:sz="4" w:space="0" w:color="auto"/>
              <w:left w:val="single" w:sz="4" w:space="0" w:color="auto"/>
              <w:bottom w:val="single" w:sz="4" w:space="0" w:color="auto"/>
              <w:right w:val="single" w:sz="4" w:space="0" w:color="auto"/>
            </w:tcBorders>
            <w:vAlign w:val="center"/>
            <w:hideMark/>
          </w:tcPr>
          <w:p w14:paraId="0AAA09FE" w14:textId="77777777" w:rsidR="00F4465A" w:rsidRDefault="00F4465A">
            <w:pPr>
              <w:pStyle w:val="Nessunaspaziatura"/>
              <w:spacing w:line="360" w:lineRule="auto"/>
              <w:ind w:left="426" w:right="313"/>
              <w:jc w:val="center"/>
              <w:rPr>
                <w:sz w:val="20"/>
                <w:szCs w:val="20"/>
                <w:lang w:val="en-US"/>
              </w:rPr>
            </w:pPr>
            <w:r>
              <w:rPr>
                <w:sz w:val="20"/>
                <w:szCs w:val="20"/>
                <w:lang w:val="en-US"/>
              </w:rPr>
              <w:t>"Piemonte"</w:t>
            </w:r>
          </w:p>
        </w:tc>
      </w:tr>
      <w:tr w:rsidR="00F4465A" w14:paraId="6D546C92" w14:textId="77777777" w:rsidTr="00796FCE">
        <w:trPr>
          <w:trHeight w:val="423"/>
          <w:jc w:val="center"/>
        </w:trPr>
        <w:tc>
          <w:tcPr>
            <w:tcW w:w="2122" w:type="dxa"/>
            <w:tcBorders>
              <w:top w:val="single" w:sz="4" w:space="0" w:color="auto"/>
              <w:left w:val="single" w:sz="4" w:space="0" w:color="auto"/>
              <w:bottom w:val="single" w:sz="4" w:space="0" w:color="auto"/>
              <w:right w:val="single" w:sz="4" w:space="0" w:color="auto"/>
            </w:tcBorders>
            <w:vAlign w:val="center"/>
            <w:hideMark/>
          </w:tcPr>
          <w:p w14:paraId="2564B768" w14:textId="77777777" w:rsidR="00F4465A" w:rsidRDefault="00F4465A">
            <w:pPr>
              <w:pStyle w:val="Nessunaspaziatura"/>
              <w:spacing w:line="360" w:lineRule="auto"/>
              <w:ind w:left="426" w:right="313"/>
              <w:jc w:val="center"/>
              <w:rPr>
                <w:sz w:val="20"/>
                <w:szCs w:val="20"/>
                <w:lang w:val="en-US"/>
              </w:rPr>
            </w:pPr>
            <w:r>
              <w:rPr>
                <w:sz w:val="20"/>
                <w:szCs w:val="20"/>
                <w:lang w:val="en-US"/>
              </w:rPr>
              <w:t>Integer - Integer</w:t>
            </w:r>
          </w:p>
        </w:tc>
        <w:tc>
          <w:tcPr>
            <w:tcW w:w="2409" w:type="dxa"/>
            <w:tcBorders>
              <w:top w:val="single" w:sz="4" w:space="0" w:color="auto"/>
              <w:left w:val="single" w:sz="4" w:space="0" w:color="auto"/>
              <w:bottom w:val="single" w:sz="4" w:space="0" w:color="auto"/>
              <w:right w:val="single" w:sz="4" w:space="0" w:color="auto"/>
            </w:tcBorders>
            <w:vAlign w:val="center"/>
            <w:hideMark/>
          </w:tcPr>
          <w:p w14:paraId="23DCD0D9" w14:textId="77777777" w:rsidR="00F4465A" w:rsidRDefault="00F4465A">
            <w:pPr>
              <w:pStyle w:val="Nessunaspaziatura"/>
              <w:spacing w:line="360" w:lineRule="auto"/>
              <w:ind w:left="426" w:right="313"/>
              <w:jc w:val="center"/>
              <w:rPr>
                <w:sz w:val="20"/>
                <w:szCs w:val="20"/>
                <w:lang w:val="en-US"/>
              </w:rPr>
            </w:pPr>
            <w:r>
              <w:rPr>
                <w:sz w:val="20"/>
                <w:szCs w:val="20"/>
                <w:lang w:val="en-US"/>
              </w:rPr>
              <w:t>null</w:t>
            </w:r>
          </w:p>
        </w:tc>
        <w:tc>
          <w:tcPr>
            <w:tcW w:w="3119" w:type="dxa"/>
            <w:vMerge w:val="restart"/>
            <w:tcBorders>
              <w:top w:val="single" w:sz="4" w:space="0" w:color="auto"/>
              <w:left w:val="single" w:sz="4" w:space="0" w:color="auto"/>
              <w:bottom w:val="single" w:sz="4" w:space="0" w:color="auto"/>
              <w:right w:val="single" w:sz="4" w:space="0" w:color="auto"/>
            </w:tcBorders>
            <w:vAlign w:val="center"/>
            <w:hideMark/>
          </w:tcPr>
          <w:p w14:paraId="6944D3EB" w14:textId="77777777" w:rsidR="00F4465A" w:rsidRDefault="00F4465A">
            <w:pPr>
              <w:pStyle w:val="Nessunaspaziatura"/>
              <w:spacing w:line="360" w:lineRule="auto"/>
              <w:ind w:right="313"/>
              <w:jc w:val="center"/>
              <w:rPr>
                <w:sz w:val="20"/>
                <w:szCs w:val="20"/>
              </w:rPr>
            </w:pPr>
            <w:r>
              <w:rPr>
                <w:sz w:val="20"/>
                <w:szCs w:val="20"/>
              </w:rPr>
              <w:t xml:space="preserve">Totale_ Arrivi_2018 == </w:t>
            </w:r>
            <w:proofErr w:type="spellStart"/>
            <w:r>
              <w:rPr>
                <w:sz w:val="20"/>
                <w:szCs w:val="20"/>
              </w:rPr>
              <w:t>null</w:t>
            </w:r>
            <w:proofErr w:type="spellEnd"/>
            <w:r>
              <w:rPr>
                <w:sz w:val="20"/>
                <w:szCs w:val="20"/>
              </w:rPr>
              <w:t>? 0:</w:t>
            </w:r>
          </w:p>
          <w:p w14:paraId="1082DC54" w14:textId="77777777" w:rsidR="00F4465A" w:rsidRDefault="00F4465A">
            <w:pPr>
              <w:pStyle w:val="Nessunaspaziatura"/>
              <w:spacing w:line="360" w:lineRule="auto"/>
              <w:ind w:right="313"/>
              <w:jc w:val="center"/>
              <w:rPr>
                <w:sz w:val="20"/>
                <w:szCs w:val="20"/>
              </w:rPr>
            </w:pPr>
            <w:r>
              <w:rPr>
                <w:sz w:val="20"/>
                <w:szCs w:val="20"/>
              </w:rPr>
              <w:t>Total _Arrivi_2018</w:t>
            </w:r>
          </w:p>
        </w:tc>
        <w:tc>
          <w:tcPr>
            <w:tcW w:w="2130" w:type="dxa"/>
            <w:tcBorders>
              <w:top w:val="single" w:sz="4" w:space="0" w:color="auto"/>
              <w:left w:val="single" w:sz="4" w:space="0" w:color="auto"/>
              <w:bottom w:val="single" w:sz="4" w:space="0" w:color="auto"/>
              <w:right w:val="single" w:sz="4" w:space="0" w:color="auto"/>
            </w:tcBorders>
            <w:vAlign w:val="center"/>
            <w:hideMark/>
          </w:tcPr>
          <w:p w14:paraId="074B42F5" w14:textId="77777777" w:rsidR="00F4465A" w:rsidRDefault="00F4465A">
            <w:pPr>
              <w:pStyle w:val="Nessunaspaziatura"/>
              <w:spacing w:line="360" w:lineRule="auto"/>
              <w:ind w:left="426" w:right="313"/>
              <w:jc w:val="center"/>
              <w:rPr>
                <w:sz w:val="20"/>
                <w:szCs w:val="20"/>
                <w:lang w:val="en-US"/>
              </w:rPr>
            </w:pPr>
            <w:r>
              <w:rPr>
                <w:sz w:val="20"/>
                <w:szCs w:val="20"/>
                <w:lang w:val="en-US"/>
              </w:rPr>
              <w:t>0</w:t>
            </w:r>
          </w:p>
        </w:tc>
      </w:tr>
      <w:tr w:rsidR="00F4465A" w14:paraId="269E292E" w14:textId="77777777" w:rsidTr="00796FCE">
        <w:trPr>
          <w:trHeight w:val="430"/>
          <w:jc w:val="center"/>
        </w:trPr>
        <w:tc>
          <w:tcPr>
            <w:tcW w:w="2122" w:type="dxa"/>
            <w:tcBorders>
              <w:top w:val="single" w:sz="4" w:space="0" w:color="auto"/>
              <w:left w:val="single" w:sz="4" w:space="0" w:color="auto"/>
              <w:bottom w:val="single" w:sz="4" w:space="0" w:color="auto"/>
              <w:right w:val="single" w:sz="4" w:space="0" w:color="auto"/>
            </w:tcBorders>
            <w:vAlign w:val="center"/>
            <w:hideMark/>
          </w:tcPr>
          <w:p w14:paraId="5AD60663" w14:textId="77777777" w:rsidR="00F4465A" w:rsidRDefault="00F4465A">
            <w:pPr>
              <w:pStyle w:val="Nessunaspaziatura"/>
              <w:spacing w:line="360" w:lineRule="auto"/>
              <w:ind w:left="426" w:right="313"/>
              <w:jc w:val="center"/>
              <w:rPr>
                <w:sz w:val="20"/>
                <w:szCs w:val="20"/>
                <w:lang w:val="en-US"/>
              </w:rPr>
            </w:pPr>
            <w:r>
              <w:rPr>
                <w:sz w:val="20"/>
                <w:szCs w:val="20"/>
                <w:lang w:val="en-US"/>
              </w:rPr>
              <w:t>Integer -Integer</w:t>
            </w:r>
          </w:p>
        </w:tc>
        <w:tc>
          <w:tcPr>
            <w:tcW w:w="2409" w:type="dxa"/>
            <w:tcBorders>
              <w:top w:val="single" w:sz="4" w:space="0" w:color="auto"/>
              <w:left w:val="single" w:sz="4" w:space="0" w:color="auto"/>
              <w:bottom w:val="single" w:sz="4" w:space="0" w:color="auto"/>
              <w:right w:val="single" w:sz="4" w:space="0" w:color="auto"/>
            </w:tcBorders>
            <w:vAlign w:val="center"/>
            <w:hideMark/>
          </w:tcPr>
          <w:p w14:paraId="5FBFECCA" w14:textId="77777777" w:rsidR="00F4465A" w:rsidRDefault="00F4465A">
            <w:pPr>
              <w:pStyle w:val="Nessunaspaziatura"/>
              <w:spacing w:line="360" w:lineRule="auto"/>
              <w:ind w:left="426" w:right="313"/>
              <w:jc w:val="center"/>
              <w:rPr>
                <w:sz w:val="20"/>
                <w:szCs w:val="20"/>
                <w:lang w:val="en-US"/>
              </w:rPr>
            </w:pPr>
            <w:r>
              <w:rPr>
                <w:sz w:val="20"/>
                <w:szCs w:val="20"/>
                <w:lang w:val="en-US"/>
              </w:rPr>
              <w:t>23</w:t>
            </w:r>
          </w:p>
        </w:tc>
        <w:tc>
          <w:tcPr>
            <w:tcW w:w="3119" w:type="dxa"/>
            <w:vMerge/>
            <w:tcBorders>
              <w:top w:val="single" w:sz="4" w:space="0" w:color="auto"/>
              <w:left w:val="single" w:sz="4" w:space="0" w:color="auto"/>
              <w:bottom w:val="single" w:sz="4" w:space="0" w:color="auto"/>
              <w:right w:val="single" w:sz="4" w:space="0" w:color="auto"/>
            </w:tcBorders>
            <w:vAlign w:val="center"/>
            <w:hideMark/>
          </w:tcPr>
          <w:p w14:paraId="60EBDFA4" w14:textId="77777777" w:rsidR="00F4465A" w:rsidRDefault="00F4465A">
            <w:pPr>
              <w:rPr>
                <w:sz w:val="20"/>
                <w:szCs w:val="20"/>
              </w:rPr>
            </w:pPr>
          </w:p>
        </w:tc>
        <w:tc>
          <w:tcPr>
            <w:tcW w:w="2130" w:type="dxa"/>
            <w:tcBorders>
              <w:top w:val="single" w:sz="4" w:space="0" w:color="auto"/>
              <w:left w:val="single" w:sz="4" w:space="0" w:color="auto"/>
              <w:bottom w:val="single" w:sz="4" w:space="0" w:color="auto"/>
              <w:right w:val="single" w:sz="4" w:space="0" w:color="auto"/>
            </w:tcBorders>
            <w:vAlign w:val="center"/>
            <w:hideMark/>
          </w:tcPr>
          <w:p w14:paraId="53EF83BF" w14:textId="77777777" w:rsidR="00F4465A" w:rsidRDefault="00F4465A">
            <w:pPr>
              <w:pStyle w:val="Nessunaspaziatura"/>
              <w:spacing w:line="360" w:lineRule="auto"/>
              <w:ind w:left="426" w:right="313"/>
              <w:jc w:val="center"/>
              <w:rPr>
                <w:sz w:val="20"/>
                <w:szCs w:val="20"/>
                <w:lang w:val="en-US"/>
              </w:rPr>
            </w:pPr>
            <w:r>
              <w:rPr>
                <w:sz w:val="20"/>
                <w:szCs w:val="20"/>
                <w:lang w:val="en-US"/>
              </w:rPr>
              <w:t>23</w:t>
            </w:r>
          </w:p>
        </w:tc>
      </w:tr>
      <w:tr w:rsidR="00F4465A" w14:paraId="1E91B16C" w14:textId="77777777" w:rsidTr="00796FCE">
        <w:trPr>
          <w:trHeight w:val="430"/>
          <w:jc w:val="center"/>
        </w:trPr>
        <w:tc>
          <w:tcPr>
            <w:tcW w:w="2122" w:type="dxa"/>
            <w:tcBorders>
              <w:top w:val="single" w:sz="4" w:space="0" w:color="auto"/>
              <w:left w:val="single" w:sz="4" w:space="0" w:color="auto"/>
              <w:bottom w:val="single" w:sz="4" w:space="0" w:color="auto"/>
              <w:right w:val="single" w:sz="4" w:space="0" w:color="auto"/>
            </w:tcBorders>
            <w:vAlign w:val="center"/>
            <w:hideMark/>
          </w:tcPr>
          <w:p w14:paraId="1C9E87AE" w14:textId="77777777" w:rsidR="00F4465A" w:rsidRDefault="00F4465A">
            <w:pPr>
              <w:pStyle w:val="Nessunaspaziatura"/>
              <w:spacing w:line="360" w:lineRule="auto"/>
              <w:ind w:left="426" w:right="313"/>
              <w:jc w:val="center"/>
              <w:rPr>
                <w:sz w:val="20"/>
                <w:szCs w:val="20"/>
                <w:lang w:val="en-US"/>
              </w:rPr>
            </w:pPr>
            <w:r>
              <w:rPr>
                <w:sz w:val="20"/>
                <w:szCs w:val="20"/>
                <w:lang w:val="en-US"/>
              </w:rPr>
              <w:t>String-Double</w:t>
            </w:r>
          </w:p>
        </w:tc>
        <w:tc>
          <w:tcPr>
            <w:tcW w:w="2409" w:type="dxa"/>
            <w:tcBorders>
              <w:top w:val="single" w:sz="4" w:space="0" w:color="auto"/>
              <w:left w:val="single" w:sz="4" w:space="0" w:color="auto"/>
              <w:bottom w:val="single" w:sz="4" w:space="0" w:color="auto"/>
              <w:right w:val="single" w:sz="4" w:space="0" w:color="auto"/>
            </w:tcBorders>
            <w:vAlign w:val="center"/>
            <w:hideMark/>
          </w:tcPr>
          <w:p w14:paraId="08C7DA02" w14:textId="77777777" w:rsidR="00F4465A" w:rsidRDefault="00F4465A">
            <w:pPr>
              <w:pStyle w:val="Nessunaspaziatura"/>
              <w:spacing w:line="360" w:lineRule="auto"/>
              <w:ind w:left="426" w:right="313"/>
              <w:jc w:val="center"/>
              <w:rPr>
                <w:sz w:val="20"/>
                <w:szCs w:val="20"/>
                <w:lang w:val="en-US"/>
              </w:rPr>
            </w:pPr>
            <w:r>
              <w:rPr>
                <w:sz w:val="20"/>
                <w:szCs w:val="20"/>
                <w:lang w:val="en-US"/>
              </w:rPr>
              <w:t>"23"</w:t>
            </w:r>
          </w:p>
        </w:tc>
        <w:tc>
          <w:tcPr>
            <w:tcW w:w="3119" w:type="dxa"/>
            <w:tcBorders>
              <w:top w:val="single" w:sz="4" w:space="0" w:color="auto"/>
              <w:left w:val="single" w:sz="4" w:space="0" w:color="auto"/>
              <w:bottom w:val="single" w:sz="4" w:space="0" w:color="auto"/>
              <w:right w:val="single" w:sz="4" w:space="0" w:color="auto"/>
            </w:tcBorders>
            <w:vAlign w:val="center"/>
            <w:hideMark/>
          </w:tcPr>
          <w:p w14:paraId="76033040" w14:textId="77777777" w:rsidR="00F4465A" w:rsidRDefault="00F4465A">
            <w:pPr>
              <w:pStyle w:val="Nessunaspaziatura"/>
              <w:spacing w:line="360" w:lineRule="auto"/>
              <w:ind w:right="313"/>
              <w:jc w:val="center"/>
              <w:rPr>
                <w:sz w:val="20"/>
                <w:szCs w:val="20"/>
                <w:lang w:val="en-US"/>
              </w:rPr>
            </w:pPr>
            <w:proofErr w:type="spellStart"/>
            <w:r>
              <w:rPr>
                <w:sz w:val="20"/>
                <w:szCs w:val="20"/>
                <w:lang w:val="en-US"/>
              </w:rPr>
              <w:t>Double.parseDouble</w:t>
            </w:r>
            <w:proofErr w:type="spellEnd"/>
          </w:p>
          <w:p w14:paraId="735F09EC" w14:textId="77777777" w:rsidR="00F4465A" w:rsidRDefault="00F4465A">
            <w:pPr>
              <w:pStyle w:val="Nessunaspaziatura"/>
              <w:spacing w:line="360" w:lineRule="auto"/>
              <w:ind w:right="313"/>
              <w:jc w:val="center"/>
              <w:rPr>
                <w:sz w:val="20"/>
                <w:szCs w:val="20"/>
                <w:lang w:val="en-US"/>
              </w:rPr>
            </w:pPr>
            <w:r>
              <w:rPr>
                <w:sz w:val="20"/>
                <w:szCs w:val="20"/>
                <w:lang w:val="en-US"/>
              </w:rPr>
              <w:t>(DISCOUNT)</w:t>
            </w:r>
          </w:p>
        </w:tc>
        <w:tc>
          <w:tcPr>
            <w:tcW w:w="2130" w:type="dxa"/>
            <w:tcBorders>
              <w:top w:val="single" w:sz="4" w:space="0" w:color="auto"/>
              <w:left w:val="single" w:sz="4" w:space="0" w:color="auto"/>
              <w:bottom w:val="single" w:sz="4" w:space="0" w:color="auto"/>
              <w:right w:val="single" w:sz="4" w:space="0" w:color="auto"/>
            </w:tcBorders>
            <w:vAlign w:val="center"/>
            <w:hideMark/>
          </w:tcPr>
          <w:p w14:paraId="200C9A8C" w14:textId="77777777" w:rsidR="00F4465A" w:rsidRDefault="00F4465A">
            <w:pPr>
              <w:pStyle w:val="Nessunaspaziatura"/>
              <w:spacing w:line="360" w:lineRule="auto"/>
              <w:ind w:left="426" w:right="313"/>
              <w:jc w:val="center"/>
              <w:rPr>
                <w:sz w:val="20"/>
                <w:szCs w:val="20"/>
                <w:lang w:val="en-US"/>
              </w:rPr>
            </w:pPr>
            <w:r>
              <w:rPr>
                <w:sz w:val="20"/>
                <w:szCs w:val="20"/>
                <w:lang w:val="en-US"/>
              </w:rPr>
              <w:t>23.0</w:t>
            </w:r>
          </w:p>
        </w:tc>
      </w:tr>
    </w:tbl>
    <w:p w14:paraId="5321FB82" w14:textId="6F6810A5" w:rsidR="00F4465A" w:rsidRDefault="00F4465A" w:rsidP="00F4465A">
      <w:pPr>
        <w:pStyle w:val="Titolo3"/>
        <w:ind w:left="426" w:right="313"/>
        <w:rPr>
          <w:rFonts w:ascii="Arial" w:hAnsi="Arial" w:cs="Arial"/>
          <w:b/>
          <w:i/>
          <w:color w:val="auto"/>
          <w:sz w:val="28"/>
          <w:szCs w:val="28"/>
          <w:lang w:val="en-US"/>
        </w:rPr>
      </w:pPr>
      <w:bookmarkStart w:id="122" w:name="_Toc14958207"/>
      <w:bookmarkStart w:id="123" w:name="_Toc18569538"/>
      <w:bookmarkEnd w:id="121"/>
      <w:r>
        <w:rPr>
          <w:rFonts w:ascii="Arial" w:hAnsi="Arial" w:cs="Arial"/>
          <w:b/>
          <w:i/>
          <w:color w:val="auto"/>
          <w:sz w:val="28"/>
          <w:szCs w:val="28"/>
          <w:lang w:val="en-US"/>
        </w:rPr>
        <w:lastRenderedPageBreak/>
        <w:t>2.4.2 TMAP Component: Talend Open S</w:t>
      </w:r>
      <w:bookmarkEnd w:id="122"/>
      <w:r>
        <w:rPr>
          <w:rFonts w:ascii="Arial" w:hAnsi="Arial" w:cs="Arial"/>
          <w:b/>
          <w:i/>
          <w:color w:val="auto"/>
          <w:sz w:val="28"/>
          <w:szCs w:val="28"/>
          <w:lang w:val="en-US"/>
        </w:rPr>
        <w:t>tudio</w:t>
      </w:r>
      <w:bookmarkEnd w:id="123"/>
    </w:p>
    <w:p w14:paraId="59BA9F0A" w14:textId="77777777" w:rsidR="00F4465A" w:rsidRDefault="00F4465A" w:rsidP="00F4465A">
      <w:pPr>
        <w:ind w:left="426" w:right="313"/>
        <w:jc w:val="both"/>
        <w:rPr>
          <w:lang w:val="en-US" w:eastAsia="it-IT" w:bidi="it-IT"/>
        </w:rPr>
      </w:pPr>
    </w:p>
    <w:p w14:paraId="6774234A" w14:textId="0A8A3F2F" w:rsidR="00F4465A" w:rsidRDefault="00F4465A" w:rsidP="00F4465A">
      <w:pPr>
        <w:pStyle w:val="Corpotesto"/>
        <w:spacing w:line="360" w:lineRule="auto"/>
        <w:ind w:left="426" w:right="313"/>
        <w:jc w:val="both"/>
        <w:rPr>
          <w:rFonts w:ascii="Arial" w:hAnsi="Arial" w:cs="Arial"/>
          <w:lang w:val="en-US"/>
        </w:rPr>
      </w:pPr>
      <w:r>
        <w:rPr>
          <w:noProof/>
        </w:rPr>
        <mc:AlternateContent>
          <mc:Choice Requires="wps">
            <w:drawing>
              <wp:anchor distT="0" distB="0" distL="114300" distR="114300" simplePos="0" relativeHeight="251868160" behindDoc="0" locked="0" layoutInCell="1" allowOverlap="1" wp14:anchorId="169C7DB3" wp14:editId="09B32EC0">
                <wp:simplePos x="0" y="0"/>
                <wp:positionH relativeFrom="column">
                  <wp:posOffset>1536065</wp:posOffset>
                </wp:positionH>
                <wp:positionV relativeFrom="paragraph">
                  <wp:posOffset>1970405</wp:posOffset>
                </wp:positionV>
                <wp:extent cx="581660" cy="45720"/>
                <wp:effectExtent l="0" t="57150" r="27940" b="49530"/>
                <wp:wrapNone/>
                <wp:docPr id="225" name="Connettore 2 225"/>
                <wp:cNvGraphicFramePr/>
                <a:graphic xmlns:a="http://schemas.openxmlformats.org/drawingml/2006/main">
                  <a:graphicData uri="http://schemas.microsoft.com/office/word/2010/wordprocessingShape">
                    <wps:wsp>
                      <wps:cNvCnPr/>
                      <wps:spPr>
                        <a:xfrm flipV="1">
                          <a:off x="0" y="0"/>
                          <a:ext cx="581660" cy="4508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8AF69C4" id="Connettore 2 225" o:spid="_x0000_s1026" type="#_x0000_t32" style="position:absolute;margin-left:120.95pt;margin-top:155.15pt;width:45.8pt;height:3.6pt;flip:y;z-index:25186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" strokecolor="#4472c4 [3204]" strokeweight="1pt">
                <v:stroke endarrow="block" joinstyle="miter"/>
              </v:shape>
            </w:pict>
          </mc:Fallback>
        </mc:AlternateContent>
      </w:r>
      <w:r>
        <w:rPr>
          <w:noProof/>
        </w:rPr>
        <mc:AlternateContent>
          <mc:Choice Requires="wps">
            <w:drawing>
              <wp:anchor distT="0" distB="0" distL="114300" distR="114300" simplePos="0" relativeHeight="251869184" behindDoc="0" locked="0" layoutInCell="1" allowOverlap="1" wp14:anchorId="0C8EFE91" wp14:editId="3C7C5104">
                <wp:simplePos x="0" y="0"/>
                <wp:positionH relativeFrom="column">
                  <wp:posOffset>4137025</wp:posOffset>
                </wp:positionH>
                <wp:positionV relativeFrom="paragraph">
                  <wp:posOffset>1795145</wp:posOffset>
                </wp:positionV>
                <wp:extent cx="267335" cy="56515"/>
                <wp:effectExtent l="0" t="57150" r="18415" b="38735"/>
                <wp:wrapNone/>
                <wp:docPr id="224" name="Connettore 2 224"/>
                <wp:cNvGraphicFramePr/>
                <a:graphic xmlns:a="http://schemas.openxmlformats.org/drawingml/2006/main">
                  <a:graphicData uri="http://schemas.microsoft.com/office/word/2010/wordprocessingShape">
                    <wps:wsp>
                      <wps:cNvCnPr/>
                      <wps:spPr>
                        <a:xfrm flipV="1">
                          <a:off x="0" y="0"/>
                          <a:ext cx="267335" cy="5651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B8E194A" id="Connettore 2 224" o:spid="_x0000_s1026" type="#_x0000_t32" style="position:absolute;margin-left:325.75pt;margin-top:141.35pt;width:21.05pt;height:4.45pt;flip:y;z-index:25186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" strokecolor="#4472c4 [3204]" strokeweight="1pt">
                <v:stroke endarrow="block" joinstyle="miter"/>
              </v:shape>
            </w:pict>
          </mc:Fallback>
        </mc:AlternateContent>
      </w:r>
      <w:r>
        <w:rPr>
          <w:noProof/>
        </w:rPr>
        <mc:AlternateContent>
          <mc:Choice Requires="wps">
            <w:drawing>
              <wp:anchor distT="45720" distB="45720" distL="114300" distR="114300" simplePos="0" relativeHeight="251864064" behindDoc="0" locked="0" layoutInCell="1" allowOverlap="1" wp14:anchorId="64C8BF8A" wp14:editId="54CF1F48">
                <wp:simplePos x="0" y="0"/>
                <wp:positionH relativeFrom="column">
                  <wp:posOffset>2265045</wp:posOffset>
                </wp:positionH>
                <wp:positionV relativeFrom="paragraph">
                  <wp:posOffset>2719070</wp:posOffset>
                </wp:positionV>
                <wp:extent cx="784860" cy="981075"/>
                <wp:effectExtent l="0" t="0" r="15240" b="28575"/>
                <wp:wrapSquare wrapText="bothSides"/>
                <wp:docPr id="223" name="Casella di testo 2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4860" cy="981075"/>
                        </a:xfrm>
                        <a:prstGeom prst="rect">
                          <a:avLst/>
                        </a:prstGeom>
                        <a:solidFill>
                          <a:srgbClr val="FFFFFF"/>
                        </a:solidFill>
                        <a:ln w="9525">
                          <a:solidFill>
                            <a:srgbClr val="000000"/>
                          </a:solidFill>
                          <a:miter lim="800000"/>
                          <a:headEnd/>
                          <a:tailEnd/>
                        </a:ln>
                      </wps:spPr>
                      <wps:txbx>
                        <w:txbxContent>
                          <w:p w14:paraId="0FC9C640" w14:textId="77777777" w:rsidR="00DC5999" w:rsidRDefault="00DC5999" w:rsidP="00F4465A">
                            <w:pPr>
                              <w:rPr>
                                <w:sz w:val="20"/>
                                <w:szCs w:val="20"/>
                                <w:lang w:val="en-US"/>
                              </w:rPr>
                            </w:pPr>
                            <w:r>
                              <w:rPr>
                                <w:sz w:val="20"/>
                                <w:szCs w:val="20"/>
                                <w:lang w:val="en-US"/>
                              </w:rPr>
                              <w:t>INNER JOIN via Primary Key</w:t>
                            </w:r>
                          </w:p>
                          <w:p w14:paraId="4AC74876" w14:textId="77777777" w:rsidR="00DC5999" w:rsidRDefault="00DC5999" w:rsidP="00F4465A">
                            <w:pPr>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4C8BF8A" id="Casella di testo 223" o:spid="_x0000_s1042" type="#_x0000_t202" style="position:absolute;left:0;text-align:left;margin-left:178.35pt;margin-top:214.1pt;width:61.8pt;height:77.25pt;z-index:2518640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">
                <v:textbox>
                  <w:txbxContent>
                    <w:p w14:paraId="0FC9C640" w14:textId="77777777" w:rsidR="00DC5999" w:rsidRDefault="00DC5999" w:rsidP="00F4465A">
                      <w:pPr>
                        <w:rPr>
                          <w:sz w:val="20"/>
                          <w:szCs w:val="20"/>
                          <w:lang w:val="en-US"/>
                        </w:rPr>
                      </w:pPr>
                      <w:r>
                        <w:rPr>
                          <w:sz w:val="20"/>
                          <w:szCs w:val="20"/>
                          <w:lang w:val="en-US"/>
                        </w:rPr>
                        <w:t>INNER JOIN via Primary Key</w:t>
                      </w:r>
                    </w:p>
                    <w:p w14:paraId="4AC74876" w14:textId="77777777" w:rsidR="00DC5999" w:rsidRDefault="00DC5999" w:rsidP="00F4465A">
                      <w:pPr>
                        <w:rPr>
                          <w:lang w:val="en-US"/>
                        </w:rPr>
                      </w:pPr>
                    </w:p>
                  </w:txbxContent>
                </v:textbox>
                <w10:wrap type="square"/>
              </v:shape>
            </w:pict>
          </mc:Fallback>
        </mc:AlternateContent>
      </w:r>
      <w:r>
        <w:rPr>
          <w:noProof/>
        </w:rPr>
        <mc:AlternateContent>
          <mc:Choice Requires="wps">
            <w:drawing>
              <wp:anchor distT="0" distB="0" distL="114300" distR="114300" simplePos="0" relativeHeight="251872256" behindDoc="0" locked="0" layoutInCell="1" allowOverlap="1" wp14:anchorId="0468FA30" wp14:editId="35438550">
                <wp:simplePos x="0" y="0"/>
                <wp:positionH relativeFrom="column">
                  <wp:posOffset>4617720</wp:posOffset>
                </wp:positionH>
                <wp:positionV relativeFrom="paragraph">
                  <wp:posOffset>4147185</wp:posOffset>
                </wp:positionV>
                <wp:extent cx="262255" cy="133985"/>
                <wp:effectExtent l="38100" t="38100" r="23495" b="18415"/>
                <wp:wrapNone/>
                <wp:docPr id="222" name="Connettore 2 222"/>
                <wp:cNvGraphicFramePr/>
                <a:graphic xmlns:a="http://schemas.openxmlformats.org/drawingml/2006/main">
                  <a:graphicData uri="http://schemas.microsoft.com/office/word/2010/wordprocessingShape">
                    <wps:wsp>
                      <wps:cNvCnPr/>
                      <wps:spPr>
                        <a:xfrm flipH="1" flipV="1">
                          <a:off x="0" y="0"/>
                          <a:ext cx="261620" cy="133350"/>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92471F7" id="Connettore 2 222" o:spid="_x0000_s1026" type="#_x0000_t32" style="position:absolute;margin-left:363.6pt;margin-top:326.55pt;width:20.65pt;height:10.55pt;flip:x y;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" strokecolor="#4472c4 [3204]" strokeweight="1pt">
                <v:stroke endarrow="block" joinstyle="miter"/>
              </v:shape>
            </w:pict>
          </mc:Fallback>
        </mc:AlternateContent>
      </w:r>
      <w:r>
        <w:rPr>
          <w:noProof/>
        </w:rPr>
        <mc:AlternateContent>
          <mc:Choice Requires="wps">
            <w:drawing>
              <wp:anchor distT="0" distB="0" distL="114300" distR="114300" simplePos="0" relativeHeight="251871232" behindDoc="0" locked="0" layoutInCell="1" allowOverlap="1" wp14:anchorId="4A52A9E0" wp14:editId="72937FD4">
                <wp:simplePos x="0" y="0"/>
                <wp:positionH relativeFrom="column">
                  <wp:posOffset>1858645</wp:posOffset>
                </wp:positionH>
                <wp:positionV relativeFrom="paragraph">
                  <wp:posOffset>2980055</wp:posOffset>
                </wp:positionV>
                <wp:extent cx="362585" cy="45085"/>
                <wp:effectExtent l="0" t="57150" r="18415" b="50165"/>
                <wp:wrapNone/>
                <wp:docPr id="221" name="Connettore 2 221"/>
                <wp:cNvGraphicFramePr/>
                <a:graphic xmlns:a="http://schemas.openxmlformats.org/drawingml/2006/main">
                  <a:graphicData uri="http://schemas.microsoft.com/office/word/2010/wordprocessingShape">
                    <wps:wsp>
                      <wps:cNvCnPr/>
                      <wps:spPr>
                        <a:xfrm flipH="1" flipV="1">
                          <a:off x="0" y="0"/>
                          <a:ext cx="362585" cy="4508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C4E10A3" id="Connettore 2 221" o:spid="_x0000_s1026" type="#_x0000_t32" style="position:absolute;margin-left:146.35pt;margin-top:234.65pt;width:28.55pt;height:3.55pt;flip:x y;z-index:25187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" strokecolor="#4472c4 [3204]" strokeweight="1pt">
                <v:stroke endarrow="block" joinstyle="miter"/>
              </v:shape>
            </w:pict>
          </mc:Fallback>
        </mc:AlternateContent>
      </w:r>
      <w:r>
        <w:rPr>
          <w:noProof/>
        </w:rPr>
        <mc:AlternateContent>
          <mc:Choice Requires="wps">
            <w:drawing>
              <wp:anchor distT="0" distB="0" distL="114300" distR="114300" simplePos="0" relativeHeight="251870208" behindDoc="0" locked="0" layoutInCell="1" allowOverlap="1" wp14:anchorId="604BD72E" wp14:editId="1AB65350">
                <wp:simplePos x="0" y="0"/>
                <wp:positionH relativeFrom="column">
                  <wp:posOffset>4137025</wp:posOffset>
                </wp:positionH>
                <wp:positionV relativeFrom="paragraph">
                  <wp:posOffset>2813685</wp:posOffset>
                </wp:positionV>
                <wp:extent cx="448310" cy="209550"/>
                <wp:effectExtent l="0" t="38100" r="66040" b="19050"/>
                <wp:wrapNone/>
                <wp:docPr id="220" name="Connettore 2 220"/>
                <wp:cNvGraphicFramePr/>
                <a:graphic xmlns:a="http://schemas.openxmlformats.org/drawingml/2006/main">
                  <a:graphicData uri="http://schemas.microsoft.com/office/word/2010/wordprocessingShape">
                    <wps:wsp>
                      <wps:cNvCnPr/>
                      <wps:spPr>
                        <a:xfrm flipV="1">
                          <a:off x="0" y="0"/>
                          <a:ext cx="448310" cy="209550"/>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1B8E99C" id="Connettore 2 220" o:spid="_x0000_s1026" type="#_x0000_t32" style="position:absolute;margin-left:325.75pt;margin-top:221.55pt;width:35.3pt;height:16.5pt;flip:y;z-index:25187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" strokecolor="#4472c4 [3204]" strokeweight="1pt">
                <v:stroke endarrow="block" joinstyle="miter"/>
              </v:shape>
            </w:pict>
          </mc:Fallback>
        </mc:AlternateContent>
      </w:r>
      <w:r>
        <w:rPr>
          <w:noProof/>
        </w:rPr>
        <mc:AlternateContent>
          <mc:Choice Requires="wps">
            <w:drawing>
              <wp:anchor distT="45720" distB="45720" distL="114300" distR="114300" simplePos="0" relativeHeight="251865088" behindDoc="0" locked="0" layoutInCell="1" allowOverlap="1" wp14:anchorId="588AF3A0" wp14:editId="12C0F9E9">
                <wp:simplePos x="0" y="0"/>
                <wp:positionH relativeFrom="column">
                  <wp:posOffset>3263265</wp:posOffset>
                </wp:positionH>
                <wp:positionV relativeFrom="paragraph">
                  <wp:posOffset>2510790</wp:posOffset>
                </wp:positionV>
                <wp:extent cx="873760" cy="977900"/>
                <wp:effectExtent l="0" t="0" r="21590" b="12700"/>
                <wp:wrapSquare wrapText="bothSides"/>
                <wp:docPr id="219" name="Casella di testo 2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73760" cy="977900"/>
                        </a:xfrm>
                        <a:prstGeom prst="rect">
                          <a:avLst/>
                        </a:prstGeom>
                        <a:solidFill>
                          <a:srgbClr val="FFFFFF"/>
                        </a:solidFill>
                        <a:ln w="9525">
                          <a:solidFill>
                            <a:srgbClr val="000000"/>
                          </a:solidFill>
                          <a:miter lim="800000"/>
                          <a:headEnd/>
                          <a:tailEnd/>
                        </a:ln>
                      </wps:spPr>
                      <wps:txbx>
                        <w:txbxContent>
                          <w:p w14:paraId="5A33AE15" w14:textId="77777777" w:rsidR="00DC5999" w:rsidRDefault="00DC5999" w:rsidP="00F4465A">
                            <w:pPr>
                              <w:rPr>
                                <w:sz w:val="20"/>
                                <w:szCs w:val="20"/>
                                <w:lang w:val="en-US"/>
                              </w:rPr>
                            </w:pPr>
                            <w:r>
                              <w:rPr>
                                <w:sz w:val="20"/>
                                <w:szCs w:val="20"/>
                                <w:lang w:val="en-US"/>
                              </w:rPr>
                              <w:t>Output Creating containing the records rejected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88AF3A0" id="Casella di testo 219" o:spid="_x0000_s1043" type="#_x0000_t202" style="position:absolute;left:0;text-align:left;margin-left:256.95pt;margin-top:197.7pt;width:68.8pt;height:77pt;z-index:2518650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">
                <v:textbox>
                  <w:txbxContent>
                    <w:p w14:paraId="5A33AE15" w14:textId="77777777" w:rsidR="00DC5999" w:rsidRDefault="00DC5999" w:rsidP="00F4465A">
                      <w:pPr>
                        <w:rPr>
                          <w:sz w:val="20"/>
                          <w:szCs w:val="20"/>
                          <w:lang w:val="en-US"/>
                        </w:rPr>
                      </w:pPr>
                      <w:r>
                        <w:rPr>
                          <w:sz w:val="20"/>
                          <w:szCs w:val="20"/>
                          <w:lang w:val="en-US"/>
                        </w:rPr>
                        <w:t>Output Creating containing the records rejected</w:t>
                      </w:r>
                    </w:p>
                  </w:txbxContent>
                </v:textbox>
                <w10:wrap type="square"/>
              </v:shape>
            </w:pict>
          </mc:Fallback>
        </mc:AlternateContent>
      </w:r>
      <w:r>
        <w:rPr>
          <w:rFonts w:ascii="Arial" w:hAnsi="Arial" w:cs="Arial"/>
          <w:lang w:val="en-US"/>
        </w:rPr>
        <w:t>The TMAP component [24] is one of the main components of processing in Talend Open Studio and is used mainly for mapping the input data to output data or a source pattern on a target.</w:t>
      </w:r>
    </w:p>
    <w:p w14:paraId="6D7AB3DC" w14:textId="4A7F23B9" w:rsidR="00F4465A" w:rsidRDefault="00F4465A" w:rsidP="00F4465A">
      <w:pPr>
        <w:pStyle w:val="Corpotesto"/>
        <w:spacing w:line="360" w:lineRule="auto"/>
        <w:ind w:left="426" w:right="313"/>
        <w:jc w:val="both"/>
        <w:rPr>
          <w:rFonts w:asciiTheme="majorHAnsi" w:hAnsiTheme="majorHAnsi" w:cstheme="majorHAnsi"/>
          <w:lang w:val="en-US"/>
        </w:rPr>
      </w:pPr>
      <w:r>
        <w:rPr>
          <w:noProof/>
        </w:rPr>
        <w:drawing>
          <wp:anchor distT="0" distB="0" distL="114300" distR="114300" simplePos="0" relativeHeight="251863040" behindDoc="0" locked="0" layoutInCell="1" allowOverlap="1" wp14:anchorId="65B11AE3" wp14:editId="3A259226">
            <wp:simplePos x="0" y="0"/>
            <wp:positionH relativeFrom="page">
              <wp:posOffset>922020</wp:posOffset>
            </wp:positionH>
            <wp:positionV relativeFrom="paragraph">
              <wp:posOffset>125095</wp:posOffset>
            </wp:positionV>
            <wp:extent cx="6053455" cy="3427095"/>
            <wp:effectExtent l="0" t="0" r="4445" b="1905"/>
            <wp:wrapThrough wrapText="bothSides">
              <wp:wrapPolygon edited="0">
                <wp:start x="0" y="0"/>
                <wp:lineTo x="0" y="21492"/>
                <wp:lineTo x="21548" y="21492"/>
                <wp:lineTo x="21548" y="0"/>
                <wp:lineTo x="0" y="0"/>
              </wp:wrapPolygon>
            </wp:wrapThrough>
            <wp:docPr id="218" name="Immagine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06"/>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6053455" cy="3427095"/>
                    </a:xfrm>
                    <a:prstGeom prst="rect">
                      <a:avLst/>
                    </a:prstGeom>
                    <a:noFill/>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874304" behindDoc="0" locked="0" layoutInCell="1" allowOverlap="1" wp14:anchorId="56616788" wp14:editId="5948C43D">
                <wp:simplePos x="0" y="0"/>
                <wp:positionH relativeFrom="column">
                  <wp:posOffset>-285750</wp:posOffset>
                </wp:positionH>
                <wp:positionV relativeFrom="paragraph">
                  <wp:posOffset>3852545</wp:posOffset>
                </wp:positionV>
                <wp:extent cx="6908800" cy="305435"/>
                <wp:effectExtent l="0" t="0" r="6350" b="2540"/>
                <wp:wrapThrough wrapText="bothSides">
                  <wp:wrapPolygon edited="0">
                    <wp:start x="0" y="0"/>
                    <wp:lineTo x="0" y="20420"/>
                    <wp:lineTo x="21560" y="20420"/>
                    <wp:lineTo x="21560" y="0"/>
                    <wp:lineTo x="0" y="0"/>
                  </wp:wrapPolygon>
                </wp:wrapThrough>
                <wp:docPr id="216" name="Casella di testo 216"/>
                <wp:cNvGraphicFramePr/>
                <a:graphic xmlns:a="http://schemas.openxmlformats.org/drawingml/2006/main">
                  <a:graphicData uri="http://schemas.microsoft.com/office/word/2010/wordprocessingShape">
                    <wps:wsp>
                      <wps:cNvSpPr txBox="1"/>
                      <wps:spPr>
                        <a:xfrm>
                          <a:off x="0" y="0"/>
                          <a:ext cx="6908800" cy="302260"/>
                        </a:xfrm>
                        <a:prstGeom prst="rect">
                          <a:avLst/>
                        </a:prstGeom>
                        <a:solidFill>
                          <a:prstClr val="white"/>
                        </a:solidFill>
                        <a:ln>
                          <a:noFill/>
                        </a:ln>
                      </wps:spPr>
                      <wps:txbx>
                        <w:txbxContent>
                          <w:p w14:paraId="0BAA45F5" w14:textId="30F06BB5" w:rsidR="00DC5999" w:rsidRDefault="00DC5999" w:rsidP="00F4465A">
                            <w:pPr>
                              <w:pStyle w:val="Didascalia"/>
                              <w:jc w:val="center"/>
                              <w:rPr>
                                <w:rFonts w:eastAsia="Verdana"/>
                                <w:b/>
                                <w:strike/>
                                <w:color w:val="auto"/>
                                <w:sz w:val="24"/>
                                <w:szCs w:val="24"/>
                                <w:lang w:val="en-US" w:bidi="it-IT"/>
                              </w:rPr>
                            </w:pPr>
                            <w:bookmarkStart w:id="124" w:name="_Toc14958125"/>
                            <w:bookmarkStart w:id="125" w:name="_Toc18569592"/>
                            <w:r>
                              <w:rPr>
                                <w:color w:val="auto"/>
                                <w:sz w:val="24"/>
                                <w:szCs w:val="24"/>
                              </w:rPr>
                              <w:t xml:space="preserve">Figure </w:t>
                            </w:r>
                            <w:r>
                              <w:fldChar w:fldCharType="begin"/>
                            </w:r>
                            <w:r>
                              <w:rPr>
                                <w:color w:val="auto"/>
                                <w:sz w:val="24"/>
                                <w:szCs w:val="24"/>
                              </w:rPr>
                              <w:instrText xml:space="preserve"> SEQ Figura \* ARABIC </w:instrText>
                            </w:r>
                            <w:r>
                              <w:fldChar w:fldCharType="separate"/>
                            </w:r>
                            <w:r>
                              <w:rPr>
                                <w:noProof/>
                                <w:color w:val="auto"/>
                                <w:sz w:val="24"/>
                                <w:szCs w:val="24"/>
                              </w:rPr>
                              <w:t>21</w:t>
                            </w:r>
                            <w:r>
                              <w:fldChar w:fldCharType="end"/>
                            </w:r>
                            <w:r>
                              <w:rPr>
                                <w:color w:val="auto"/>
                                <w:sz w:val="24"/>
                                <w:szCs w:val="24"/>
                              </w:rPr>
                              <w:t>: Join &amp; Mapping in TMAP</w:t>
                            </w:r>
                            <w:bookmarkEnd w:id="124"/>
                            <w:bookmarkEnd w:id="125"/>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w14:anchorId="56616788" id="Casella di testo 216" o:spid="_x0000_s1044" type="#_x0000_t202" style="position:absolute;left:0;text-align:left;margin-left:-22.5pt;margin-top:303.35pt;width:544pt;height:24.05pt;z-index:25187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" stroked="f">
                <v:textbox style="mso-fit-shape-to-text:t" inset="0,0,0,0">
                  <w:txbxContent>
                    <w:p w14:paraId="0BAA45F5" w14:textId="30F06BB5" w:rsidR="00DC5999" w:rsidRDefault="00DC5999" w:rsidP="00F4465A">
                      <w:pPr>
                        <w:pStyle w:val="Didascalia"/>
                        <w:jc w:val="center"/>
                        <w:rPr>
                          <w:rFonts w:eastAsia="Verdana"/>
                          <w:b/>
                          <w:strike/>
                          <w:color w:val="auto"/>
                          <w:sz w:val="24"/>
                          <w:szCs w:val="24"/>
                          <w:lang w:val="en-US" w:bidi="it-IT"/>
                        </w:rPr>
                      </w:pPr>
                      <w:bookmarkStart w:id="126" w:name="_Toc14958125"/>
                      <w:bookmarkStart w:id="127" w:name="_Toc18569592"/>
                      <w:r>
                        <w:rPr>
                          <w:color w:val="auto"/>
                          <w:sz w:val="24"/>
                          <w:szCs w:val="24"/>
                        </w:rPr>
                        <w:t xml:space="preserve">Figure </w:t>
                      </w:r>
                      <w:r>
                        <w:fldChar w:fldCharType="begin"/>
                      </w:r>
                      <w:r>
                        <w:rPr>
                          <w:color w:val="auto"/>
                          <w:sz w:val="24"/>
                          <w:szCs w:val="24"/>
                        </w:rPr>
                        <w:instrText xml:space="preserve"> SEQ Figura \* ARABIC </w:instrText>
                      </w:r>
                      <w:r>
                        <w:fldChar w:fldCharType="separate"/>
                      </w:r>
                      <w:r>
                        <w:rPr>
                          <w:noProof/>
                          <w:color w:val="auto"/>
                          <w:sz w:val="24"/>
                          <w:szCs w:val="24"/>
                        </w:rPr>
                        <w:t>21</w:t>
                      </w:r>
                      <w:r>
                        <w:fldChar w:fldCharType="end"/>
                      </w:r>
                      <w:r>
                        <w:rPr>
                          <w:color w:val="auto"/>
                          <w:sz w:val="24"/>
                          <w:szCs w:val="24"/>
                        </w:rPr>
                        <w:t>: Join &amp; Mapping in TMAP</w:t>
                      </w:r>
                      <w:bookmarkEnd w:id="126"/>
                      <w:bookmarkEnd w:id="127"/>
                    </w:p>
                  </w:txbxContent>
                </v:textbox>
                <w10:wrap type="through"/>
              </v:shape>
            </w:pict>
          </mc:Fallback>
        </mc:AlternateContent>
      </w:r>
      <w:r>
        <w:rPr>
          <w:noProof/>
        </w:rPr>
        <mc:AlternateContent>
          <mc:Choice Requires="wps">
            <w:drawing>
              <wp:anchor distT="45720" distB="45720" distL="114300" distR="114300" simplePos="0" relativeHeight="251866112" behindDoc="0" locked="0" layoutInCell="1" allowOverlap="1" wp14:anchorId="71CDA9EA" wp14:editId="30C569E3">
                <wp:simplePos x="0" y="0"/>
                <wp:positionH relativeFrom="column">
                  <wp:posOffset>4879340</wp:posOffset>
                </wp:positionH>
                <wp:positionV relativeFrom="paragraph">
                  <wp:posOffset>3342005</wp:posOffset>
                </wp:positionV>
                <wp:extent cx="935355" cy="327025"/>
                <wp:effectExtent l="0" t="0" r="17145" b="15875"/>
                <wp:wrapSquare wrapText="bothSides"/>
                <wp:docPr id="215" name="Casella di testo 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5355" cy="327025"/>
                        </a:xfrm>
                        <a:prstGeom prst="rect">
                          <a:avLst/>
                        </a:prstGeom>
                        <a:solidFill>
                          <a:srgbClr val="FFFFFF"/>
                        </a:solidFill>
                        <a:ln w="9525">
                          <a:solidFill>
                            <a:srgbClr val="000000"/>
                          </a:solidFill>
                          <a:miter lim="800000"/>
                          <a:headEnd/>
                          <a:tailEnd/>
                        </a:ln>
                      </wps:spPr>
                      <wps:txbx>
                        <w:txbxContent>
                          <w:p w14:paraId="1E4A71D1" w14:textId="77777777" w:rsidR="00DC5999" w:rsidRDefault="00DC5999" w:rsidP="00F4465A">
                            <w:r>
                              <w:t>Mapping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1CDA9EA" id="Casella di testo 215" o:spid="_x0000_s1045" type="#_x0000_t202" style="position:absolute;left:0;text-align:left;margin-left:384.2pt;margin-top:263.15pt;width:73.65pt;height:25.75pt;z-index:2518661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">
                <v:textbox>
                  <w:txbxContent>
                    <w:p w14:paraId="1E4A71D1" w14:textId="77777777" w:rsidR="00DC5999" w:rsidRDefault="00DC5999" w:rsidP="00F4465A">
                      <w:r>
                        <w:t>Mapping</w:t>
                      </w:r>
                    </w:p>
                  </w:txbxContent>
                </v:textbox>
                <w10:wrap type="square"/>
              </v:shape>
            </w:pict>
          </mc:Fallback>
        </mc:AlternateContent>
      </w:r>
      <w:r>
        <w:rPr>
          <w:noProof/>
        </w:rPr>
        <mc:AlternateContent>
          <mc:Choice Requires="wps">
            <w:drawing>
              <wp:anchor distT="45720" distB="45720" distL="114300" distR="114300" simplePos="0" relativeHeight="251867136" behindDoc="0" locked="0" layoutInCell="1" allowOverlap="1" wp14:anchorId="79FC6A38" wp14:editId="561689C7">
                <wp:simplePos x="0" y="0"/>
                <wp:positionH relativeFrom="page">
                  <wp:posOffset>2834640</wp:posOffset>
                </wp:positionH>
                <wp:positionV relativeFrom="paragraph">
                  <wp:posOffset>392430</wp:posOffset>
                </wp:positionV>
                <wp:extent cx="2020570" cy="1082675"/>
                <wp:effectExtent l="0" t="0" r="17780" b="22225"/>
                <wp:wrapSquare wrapText="bothSides"/>
                <wp:docPr id="214" name="Casella di testo 2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20570" cy="1082675"/>
                        </a:xfrm>
                        <a:prstGeom prst="rect">
                          <a:avLst/>
                        </a:prstGeom>
                        <a:solidFill>
                          <a:srgbClr val="FFFFFF"/>
                        </a:solidFill>
                        <a:ln w="9525">
                          <a:solidFill>
                            <a:srgbClr val="000000"/>
                          </a:solidFill>
                          <a:miter lim="800000"/>
                          <a:headEnd/>
                          <a:tailEnd/>
                        </a:ln>
                      </wps:spPr>
                      <wps:txbx>
                        <w:txbxContent>
                          <w:p w14:paraId="28FD200A" w14:textId="77777777" w:rsidR="00DC5999" w:rsidRDefault="00DC5999" w:rsidP="00F4465A">
                            <w:pPr>
                              <w:rPr>
                                <w:sz w:val="20"/>
                                <w:szCs w:val="20"/>
                                <w:lang w:val="en-US"/>
                              </w:rPr>
                            </w:pPr>
                            <w:r>
                              <w:rPr>
                                <w:sz w:val="20"/>
                                <w:szCs w:val="20"/>
                                <w:lang w:val="en-US"/>
                              </w:rPr>
                              <w:t>I link the file attributes with the attributes that I will create in the DB table. The full view of them is present in the lower part of the representation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9FC6A38" id="Casella di testo 214" o:spid="_x0000_s1046" type="#_x0000_t202" style="position:absolute;left:0;text-align:left;margin-left:223.2pt;margin-top:30.9pt;width:159.1pt;height:85.25pt;z-index:251867136;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">
                <v:textbox>
                  <w:txbxContent>
                    <w:p w14:paraId="28FD200A" w14:textId="77777777" w:rsidR="00DC5999" w:rsidRDefault="00DC5999" w:rsidP="00F4465A">
                      <w:pPr>
                        <w:rPr>
                          <w:sz w:val="20"/>
                          <w:szCs w:val="20"/>
                          <w:lang w:val="en-US"/>
                        </w:rPr>
                      </w:pPr>
                      <w:r>
                        <w:rPr>
                          <w:sz w:val="20"/>
                          <w:szCs w:val="20"/>
                          <w:lang w:val="en-US"/>
                        </w:rPr>
                        <w:t>I link the file attributes with the attributes that I will create in the DB table. The full view of them is present in the lower part of the representation</w:t>
                      </w:r>
                    </w:p>
                  </w:txbxContent>
                </v:textbox>
                <w10:wrap type="square" anchorx="page"/>
              </v:shape>
            </w:pict>
          </mc:Fallback>
        </mc:AlternateContent>
      </w:r>
    </w:p>
    <w:p w14:paraId="1752E0EE" w14:textId="77777777" w:rsidR="00F4465A" w:rsidRDefault="00F4465A" w:rsidP="00F4465A">
      <w:pPr>
        <w:spacing w:line="360" w:lineRule="auto"/>
        <w:ind w:left="426"/>
        <w:jc w:val="both"/>
        <w:rPr>
          <w:rFonts w:eastAsia="Verdana"/>
          <w:lang w:val="en-US" w:eastAsia="it-IT" w:bidi="it-IT"/>
        </w:rPr>
      </w:pPr>
      <w:r>
        <w:rPr>
          <w:rFonts w:eastAsia="Verdana"/>
          <w:lang w:val="en-US" w:eastAsia="it-IT" w:bidi="it-IT"/>
        </w:rPr>
        <w:t>In addition to perform mapping functions, the Tmap can be also used to merge multiple input tables combining data into a single target table.</w:t>
      </w:r>
    </w:p>
    <w:p w14:paraId="618BD46A" w14:textId="77777777" w:rsidR="00F4465A" w:rsidRDefault="00F4465A" w:rsidP="00F4465A">
      <w:pPr>
        <w:spacing w:line="360" w:lineRule="auto"/>
        <w:ind w:left="426"/>
        <w:jc w:val="both"/>
        <w:rPr>
          <w:rFonts w:eastAsia="Verdana"/>
          <w:lang w:val="en-US" w:eastAsia="it-IT" w:bidi="it-IT"/>
        </w:rPr>
      </w:pPr>
      <w:r>
        <w:rPr>
          <w:rFonts w:eastAsia="Verdana"/>
          <w:lang w:val="en-US" w:eastAsia="it-IT" w:bidi="it-IT"/>
        </w:rPr>
        <w:t>All transformations previously listed in the table refers to the Data Quality and they are carried out in Tmap with a further possibility to filter data.</w:t>
      </w:r>
    </w:p>
    <w:p w14:paraId="4C60CB10" w14:textId="77777777" w:rsidR="00F4465A" w:rsidRDefault="00F4465A" w:rsidP="00F4465A">
      <w:pPr>
        <w:spacing w:line="360" w:lineRule="auto"/>
        <w:ind w:left="426"/>
        <w:jc w:val="both"/>
        <w:rPr>
          <w:noProof/>
          <w:lang w:val="en-US"/>
        </w:rPr>
      </w:pPr>
      <w:r>
        <w:rPr>
          <w:rFonts w:eastAsia="Verdana"/>
          <w:lang w:val="en-US" w:eastAsia="it-IT" w:bidi="it-IT"/>
        </w:rPr>
        <w:t>A mapping expression must be done for each columns of the input patterns. For do that you can use the editor of Talend that contains any available Java class or Talend routine.</w:t>
      </w:r>
    </w:p>
    <w:p w14:paraId="385AF583" w14:textId="06F289B7" w:rsidR="00F4465A" w:rsidRDefault="00F4465A" w:rsidP="00F4465A">
      <w:pPr>
        <w:pStyle w:val="Corpotesto"/>
        <w:spacing w:line="360" w:lineRule="auto"/>
        <w:ind w:left="426" w:right="313"/>
        <w:jc w:val="both"/>
        <w:rPr>
          <w:rFonts w:ascii="Arial" w:hAnsi="Arial" w:cs="Arial"/>
          <w:noProof/>
          <w:lang w:val="en-US"/>
        </w:rPr>
      </w:pPr>
      <w:r>
        <w:rPr>
          <w:noProof/>
        </w:rPr>
        <w:lastRenderedPageBreak/>
        <w:drawing>
          <wp:anchor distT="0" distB="0" distL="114300" distR="114300" simplePos="0" relativeHeight="251873280" behindDoc="0" locked="0" layoutInCell="1" allowOverlap="1" wp14:anchorId="6383DC0E" wp14:editId="0A8E0F6D">
            <wp:simplePos x="0" y="0"/>
            <wp:positionH relativeFrom="column">
              <wp:posOffset>241300</wp:posOffset>
            </wp:positionH>
            <wp:positionV relativeFrom="paragraph">
              <wp:posOffset>215900</wp:posOffset>
            </wp:positionV>
            <wp:extent cx="5795010" cy="3319780"/>
            <wp:effectExtent l="0" t="0" r="0" b="0"/>
            <wp:wrapSquare wrapText="bothSides"/>
            <wp:docPr id="213" name="Immagine 213" descr="Immagine che contiene screenshot, mappa, interni, computer&#10;&#10;Descrizione generata con affidabilità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35" descr="Immagine che contiene screenshot, mappa, interni, computer&#10;&#10;Descrizione generata con affidabilità elevata"/>
                    <pic:cNvPicPr>
                      <a:picLocks noChangeAspect="1" noChangeArrowheads="1"/>
                    </pic:cNvPicPr>
                  </pic:nvPicPr>
                  <pic:blipFill>
                    <a:blip r:embed="rId51" cstate="print">
                      <a:extLst>
                        <a:ext uri="{28A0092B-C50C-407E-A947-70E740481C1C}">
                          <a14:useLocalDpi xmlns:a14="http://schemas.microsoft.com/office/drawing/2010/main" val="0"/>
                        </a:ext>
                      </a:extLst>
                    </a:blip>
                    <a:srcRect l="2" t="1138" r="-11" b="-2"/>
                    <a:stretch>
                      <a:fillRect/>
                    </a:stretch>
                  </pic:blipFill>
                  <pic:spPr bwMode="auto">
                    <a:xfrm>
                      <a:off x="0" y="0"/>
                      <a:ext cx="5795010" cy="3319780"/>
                    </a:xfrm>
                    <a:prstGeom prst="rect">
                      <a:avLst/>
                    </a:prstGeom>
                    <a:noFill/>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878400" behindDoc="0" locked="0" layoutInCell="1" allowOverlap="1" wp14:anchorId="549DECB6" wp14:editId="664D135D">
                <wp:simplePos x="0" y="0"/>
                <wp:positionH relativeFrom="column">
                  <wp:posOffset>3188970</wp:posOffset>
                </wp:positionH>
                <wp:positionV relativeFrom="paragraph">
                  <wp:posOffset>1595755</wp:posOffset>
                </wp:positionV>
                <wp:extent cx="463550" cy="677545"/>
                <wp:effectExtent l="0" t="38100" r="50800" b="27305"/>
                <wp:wrapNone/>
                <wp:docPr id="212" name="Connettore 2 212"/>
                <wp:cNvGraphicFramePr/>
                <a:graphic xmlns:a="http://schemas.openxmlformats.org/drawingml/2006/main">
                  <a:graphicData uri="http://schemas.microsoft.com/office/word/2010/wordprocessingShape">
                    <wps:wsp>
                      <wps:cNvCnPr/>
                      <wps:spPr>
                        <a:xfrm flipV="1">
                          <a:off x="0" y="0"/>
                          <a:ext cx="462915" cy="67754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8978966" id="Connettore 2 212" o:spid="_x0000_s1026" type="#_x0000_t32" style="position:absolute;margin-left:251.1pt;margin-top:125.65pt;width:36.5pt;height:53.35pt;flip:y;z-index:25187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" strokecolor="#4472c4 [3204]" strokeweight="1pt">
                <v:stroke endarrow="block" joinstyle="miter"/>
              </v:shape>
            </w:pict>
          </mc:Fallback>
        </mc:AlternateContent>
      </w:r>
      <w:r>
        <w:rPr>
          <w:noProof/>
        </w:rPr>
        <mc:AlternateContent>
          <mc:Choice Requires="wps">
            <w:drawing>
              <wp:anchor distT="0" distB="0" distL="114300" distR="114300" simplePos="0" relativeHeight="251881472" behindDoc="0" locked="0" layoutInCell="1" allowOverlap="1" wp14:anchorId="498EE3F9" wp14:editId="376707C1">
                <wp:simplePos x="0" y="0"/>
                <wp:positionH relativeFrom="column">
                  <wp:posOffset>3567430</wp:posOffset>
                </wp:positionH>
                <wp:positionV relativeFrom="paragraph">
                  <wp:posOffset>2120265</wp:posOffset>
                </wp:positionV>
                <wp:extent cx="1207135" cy="324485"/>
                <wp:effectExtent l="0" t="57150" r="0" b="37465"/>
                <wp:wrapNone/>
                <wp:docPr id="211" name="Connettore 2 211"/>
                <wp:cNvGraphicFramePr/>
                <a:graphic xmlns:a="http://schemas.openxmlformats.org/drawingml/2006/main">
                  <a:graphicData uri="http://schemas.microsoft.com/office/word/2010/wordprocessingShape">
                    <wps:wsp>
                      <wps:cNvCnPr/>
                      <wps:spPr>
                        <a:xfrm flipV="1">
                          <a:off x="0" y="0"/>
                          <a:ext cx="1206500" cy="323850"/>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23A1441" id="Connettore 2 211" o:spid="_x0000_s1026" type="#_x0000_t32" style="position:absolute;margin-left:280.9pt;margin-top:166.95pt;width:95.05pt;height:25.55pt;flip:y;z-index:25188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" strokecolor="#4472c4 [3204]" strokeweight="1pt">
                <v:stroke endarrow="block" joinstyle="miter"/>
              </v:shape>
            </w:pict>
          </mc:Fallback>
        </mc:AlternateContent>
      </w:r>
      <w:r>
        <w:rPr>
          <w:noProof/>
        </w:rPr>
        <mc:AlternateContent>
          <mc:Choice Requires="wps">
            <w:drawing>
              <wp:anchor distT="45720" distB="45720" distL="114300" distR="114300" simplePos="0" relativeHeight="251877376" behindDoc="0" locked="0" layoutInCell="1" allowOverlap="1" wp14:anchorId="09CCA9D7" wp14:editId="0F464542">
                <wp:simplePos x="0" y="0"/>
                <wp:positionH relativeFrom="page">
                  <wp:posOffset>2569845</wp:posOffset>
                </wp:positionH>
                <wp:positionV relativeFrom="paragraph">
                  <wp:posOffset>2313305</wp:posOffset>
                </wp:positionV>
                <wp:extent cx="1374775" cy="253365"/>
                <wp:effectExtent l="0" t="0" r="15875" b="13335"/>
                <wp:wrapSquare wrapText="bothSides"/>
                <wp:docPr id="210" name="Casella di testo 2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4775" cy="253365"/>
                        </a:xfrm>
                        <a:prstGeom prst="rect">
                          <a:avLst/>
                        </a:prstGeom>
                        <a:solidFill>
                          <a:srgbClr val="FFFFFF"/>
                        </a:solidFill>
                        <a:ln w="9525">
                          <a:solidFill>
                            <a:srgbClr val="000000"/>
                          </a:solidFill>
                          <a:miter lim="800000"/>
                          <a:headEnd/>
                          <a:tailEnd/>
                        </a:ln>
                      </wps:spPr>
                      <wps:txbx>
                        <w:txbxContent>
                          <w:p w14:paraId="11C2F38E" w14:textId="77777777" w:rsidR="00DC5999" w:rsidRDefault="00DC5999" w:rsidP="00F4465A">
                            <w:pPr>
                              <w:rPr>
                                <w:sz w:val="20"/>
                                <w:szCs w:val="20"/>
                              </w:rPr>
                            </w:pPr>
                            <w:r>
                              <w:rPr>
                                <w:sz w:val="20"/>
                                <w:szCs w:val="20"/>
                              </w:rPr>
                              <w:t>TRANSFORMATION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9CCA9D7" id="Casella di testo 210" o:spid="_x0000_s1047" type="#_x0000_t202" style="position:absolute;left:0;text-align:left;margin-left:202.35pt;margin-top:182.15pt;width:108.25pt;height:19.95pt;z-index:251877376;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">
                <v:textbox>
                  <w:txbxContent>
                    <w:p w14:paraId="11C2F38E" w14:textId="77777777" w:rsidR="00DC5999" w:rsidRDefault="00DC5999" w:rsidP="00F4465A">
                      <w:pPr>
                        <w:rPr>
                          <w:sz w:val="20"/>
                          <w:szCs w:val="20"/>
                        </w:rPr>
                      </w:pPr>
                      <w:r>
                        <w:rPr>
                          <w:sz w:val="20"/>
                          <w:szCs w:val="20"/>
                        </w:rPr>
                        <w:t>TRANSFORMATION</w:t>
                      </w:r>
                    </w:p>
                  </w:txbxContent>
                </v:textbox>
                <w10:wrap type="square" anchorx="page"/>
              </v:shape>
            </w:pict>
          </mc:Fallback>
        </mc:AlternateContent>
      </w:r>
    </w:p>
    <w:p w14:paraId="14896E1F" w14:textId="1EFC3F7C" w:rsidR="00F4465A" w:rsidRDefault="00F4465A" w:rsidP="00F4465A">
      <w:pPr>
        <w:pStyle w:val="Corpotesto"/>
        <w:spacing w:line="360" w:lineRule="auto"/>
        <w:ind w:left="426" w:right="313"/>
        <w:jc w:val="both"/>
        <w:rPr>
          <w:rFonts w:ascii="Arial" w:hAnsi="Arial" w:cs="Arial"/>
          <w:noProof/>
          <w:lang w:val="en-US"/>
        </w:rPr>
      </w:pPr>
      <w:r>
        <w:rPr>
          <w:noProof/>
        </w:rPr>
        <mc:AlternateContent>
          <mc:Choice Requires="wps">
            <w:drawing>
              <wp:anchor distT="0" distB="0" distL="114300" distR="114300" simplePos="0" relativeHeight="251875328" behindDoc="0" locked="0" layoutInCell="1" allowOverlap="1" wp14:anchorId="0B9C638B" wp14:editId="1CBD2334">
                <wp:simplePos x="0" y="0"/>
                <wp:positionH relativeFrom="column">
                  <wp:posOffset>-137795</wp:posOffset>
                </wp:positionH>
                <wp:positionV relativeFrom="paragraph">
                  <wp:posOffset>3561715</wp:posOffset>
                </wp:positionV>
                <wp:extent cx="7190105" cy="305435"/>
                <wp:effectExtent l="0" t="0" r="0" b="2540"/>
                <wp:wrapSquare wrapText="bothSides"/>
                <wp:docPr id="209" name="Casella di testo 209"/>
                <wp:cNvGraphicFramePr/>
                <a:graphic xmlns:a="http://schemas.openxmlformats.org/drawingml/2006/main">
                  <a:graphicData uri="http://schemas.microsoft.com/office/word/2010/wordprocessingShape">
                    <wps:wsp>
                      <wps:cNvSpPr txBox="1"/>
                      <wps:spPr>
                        <a:xfrm>
                          <a:off x="0" y="0"/>
                          <a:ext cx="7190105" cy="302260"/>
                        </a:xfrm>
                        <a:prstGeom prst="rect">
                          <a:avLst/>
                        </a:prstGeom>
                        <a:solidFill>
                          <a:prstClr val="white"/>
                        </a:solidFill>
                        <a:ln>
                          <a:noFill/>
                        </a:ln>
                      </wps:spPr>
                      <wps:txbx>
                        <w:txbxContent>
                          <w:p w14:paraId="7F0652D8" w14:textId="11390040" w:rsidR="00DC5999" w:rsidRDefault="00DC5999" w:rsidP="00F4465A">
                            <w:pPr>
                              <w:pStyle w:val="Didascalia"/>
                              <w:jc w:val="center"/>
                              <w:rPr>
                                <w:rFonts w:eastAsia="Verdana"/>
                                <w:noProof/>
                                <w:color w:val="auto"/>
                                <w:sz w:val="24"/>
                                <w:szCs w:val="24"/>
                                <w:lang w:bidi="it-IT"/>
                              </w:rPr>
                            </w:pPr>
                            <w:bookmarkStart w:id="128" w:name="_Toc14958126"/>
                            <w:bookmarkStart w:id="129" w:name="_Toc18569593"/>
                            <w:r>
                              <w:rPr>
                                <w:color w:val="auto"/>
                                <w:sz w:val="24"/>
                                <w:szCs w:val="24"/>
                              </w:rPr>
                              <w:t xml:space="preserve">Figure </w:t>
                            </w:r>
                            <w:r>
                              <w:fldChar w:fldCharType="begin"/>
                            </w:r>
                            <w:r>
                              <w:rPr>
                                <w:color w:val="auto"/>
                                <w:sz w:val="24"/>
                                <w:szCs w:val="24"/>
                              </w:rPr>
                              <w:instrText xml:space="preserve"> SEQ Figura \* ARABIC </w:instrText>
                            </w:r>
                            <w:r>
                              <w:fldChar w:fldCharType="separate"/>
                            </w:r>
                            <w:r>
                              <w:rPr>
                                <w:noProof/>
                                <w:color w:val="auto"/>
                                <w:sz w:val="24"/>
                                <w:szCs w:val="24"/>
                              </w:rPr>
                              <w:t>22</w:t>
                            </w:r>
                            <w:r>
                              <w:fldChar w:fldCharType="end"/>
                            </w:r>
                            <w:r>
                              <w:rPr>
                                <w:color w:val="auto"/>
                                <w:sz w:val="24"/>
                                <w:szCs w:val="24"/>
                              </w:rPr>
                              <w:t>: Transformation in TMAP</w:t>
                            </w:r>
                            <w:bookmarkEnd w:id="128"/>
                            <w:bookmarkEnd w:id="129"/>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w14:anchorId="0B9C638B" id="Casella di testo 209" o:spid="_x0000_s1048" type="#_x0000_t202" style="position:absolute;left:0;text-align:left;margin-left:-10.85pt;margin-top:280.45pt;width:566.15pt;height:24.05pt;z-index:25187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" stroked="f">
                <v:textbox style="mso-fit-shape-to-text:t" inset="0,0,0,0">
                  <w:txbxContent>
                    <w:p w14:paraId="7F0652D8" w14:textId="11390040" w:rsidR="00DC5999" w:rsidRDefault="00DC5999" w:rsidP="00F4465A">
                      <w:pPr>
                        <w:pStyle w:val="Didascalia"/>
                        <w:jc w:val="center"/>
                        <w:rPr>
                          <w:rFonts w:eastAsia="Verdana"/>
                          <w:noProof/>
                          <w:color w:val="auto"/>
                          <w:sz w:val="24"/>
                          <w:szCs w:val="24"/>
                          <w:lang w:bidi="it-IT"/>
                        </w:rPr>
                      </w:pPr>
                      <w:bookmarkStart w:id="130" w:name="_Toc14958126"/>
                      <w:bookmarkStart w:id="131" w:name="_Toc18569593"/>
                      <w:r>
                        <w:rPr>
                          <w:color w:val="auto"/>
                          <w:sz w:val="24"/>
                          <w:szCs w:val="24"/>
                        </w:rPr>
                        <w:t xml:space="preserve">Figure </w:t>
                      </w:r>
                      <w:r>
                        <w:fldChar w:fldCharType="begin"/>
                      </w:r>
                      <w:r>
                        <w:rPr>
                          <w:color w:val="auto"/>
                          <w:sz w:val="24"/>
                          <w:szCs w:val="24"/>
                        </w:rPr>
                        <w:instrText xml:space="preserve"> SEQ Figura \* ARABIC </w:instrText>
                      </w:r>
                      <w:r>
                        <w:fldChar w:fldCharType="separate"/>
                      </w:r>
                      <w:r>
                        <w:rPr>
                          <w:noProof/>
                          <w:color w:val="auto"/>
                          <w:sz w:val="24"/>
                          <w:szCs w:val="24"/>
                        </w:rPr>
                        <w:t>22</w:t>
                      </w:r>
                      <w:r>
                        <w:fldChar w:fldCharType="end"/>
                      </w:r>
                      <w:r>
                        <w:rPr>
                          <w:color w:val="auto"/>
                          <w:sz w:val="24"/>
                          <w:szCs w:val="24"/>
                        </w:rPr>
                        <w:t>: Transformation in TMAP</w:t>
                      </w:r>
                      <w:bookmarkEnd w:id="130"/>
                      <w:bookmarkEnd w:id="131"/>
                    </w:p>
                  </w:txbxContent>
                </v:textbox>
                <w10:wrap type="square"/>
              </v:shape>
            </w:pict>
          </mc:Fallback>
        </mc:AlternateContent>
      </w:r>
      <w:r>
        <w:rPr>
          <w:noProof/>
        </w:rPr>
        <mc:AlternateContent>
          <mc:Choice Requires="wps">
            <w:drawing>
              <wp:anchor distT="0" distB="0" distL="114300" distR="114300" simplePos="0" relativeHeight="251879424" behindDoc="0" locked="0" layoutInCell="1" allowOverlap="1" wp14:anchorId="09A37516" wp14:editId="464593D6">
                <wp:simplePos x="0" y="0"/>
                <wp:positionH relativeFrom="column">
                  <wp:posOffset>2242185</wp:posOffset>
                </wp:positionH>
                <wp:positionV relativeFrom="paragraph">
                  <wp:posOffset>2731135</wp:posOffset>
                </wp:positionV>
                <wp:extent cx="346075" cy="318770"/>
                <wp:effectExtent l="38100" t="38100" r="34925" b="24130"/>
                <wp:wrapNone/>
                <wp:docPr id="208" name="Connettore 2 208"/>
                <wp:cNvGraphicFramePr/>
                <a:graphic xmlns:a="http://schemas.openxmlformats.org/drawingml/2006/main">
                  <a:graphicData uri="http://schemas.microsoft.com/office/word/2010/wordprocessingShape">
                    <wps:wsp>
                      <wps:cNvCnPr/>
                      <wps:spPr>
                        <a:xfrm flipH="1" flipV="1">
                          <a:off x="0" y="0"/>
                          <a:ext cx="346075" cy="31813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C9186B3" id="Connettore 2 208" o:spid="_x0000_s1026" type="#_x0000_t32" style="position:absolute;margin-left:176.55pt;margin-top:215.05pt;width:27.25pt;height:25.1pt;flip:x y;z-index:25187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" strokecolor="#4472c4 [3204]" strokeweight="1pt">
                <v:stroke endarrow="block" joinstyle="miter"/>
              </v:shape>
            </w:pict>
          </mc:Fallback>
        </mc:AlternateContent>
      </w:r>
      <w:r>
        <w:rPr>
          <w:noProof/>
        </w:rPr>
        <mc:AlternateContent>
          <mc:Choice Requires="wps">
            <w:drawing>
              <wp:anchor distT="0" distB="0" distL="114300" distR="114300" simplePos="0" relativeHeight="251880448" behindDoc="0" locked="0" layoutInCell="1" allowOverlap="1" wp14:anchorId="5ECF7933" wp14:editId="53B4811C">
                <wp:simplePos x="0" y="0"/>
                <wp:positionH relativeFrom="column">
                  <wp:posOffset>2948305</wp:posOffset>
                </wp:positionH>
                <wp:positionV relativeFrom="paragraph">
                  <wp:posOffset>2731135</wp:posOffset>
                </wp:positionV>
                <wp:extent cx="346710" cy="318770"/>
                <wp:effectExtent l="0" t="38100" r="53340" b="24130"/>
                <wp:wrapNone/>
                <wp:docPr id="207" name="Connettore 2 207"/>
                <wp:cNvGraphicFramePr/>
                <a:graphic xmlns:a="http://schemas.openxmlformats.org/drawingml/2006/main">
                  <a:graphicData uri="http://schemas.microsoft.com/office/word/2010/wordprocessingShape">
                    <wps:wsp>
                      <wps:cNvCnPr/>
                      <wps:spPr>
                        <a:xfrm flipV="1">
                          <a:off x="0" y="0"/>
                          <a:ext cx="346075" cy="318135"/>
                        </a:xfrm>
                        <a:prstGeom prst="straightConnector1">
                          <a:avLst/>
                        </a:prstGeom>
                        <a:ln>
                          <a:tailEnd type="triangle"/>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402AE9E8" id="Connettore 2 207" o:spid="_x0000_s1026" type="#_x0000_t32" style="position:absolute;margin-left:232.15pt;margin-top:215.05pt;width:27.3pt;height:25.1pt;flip:y;z-index:25188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" strokecolor="#4472c4 [3204]" strokeweight="1pt">
                <v:stroke endarrow="block" joinstyle="miter"/>
              </v:shape>
            </w:pict>
          </mc:Fallback>
        </mc:AlternateContent>
      </w:r>
      <w:r>
        <w:rPr>
          <w:noProof/>
        </w:rPr>
        <mc:AlternateContent>
          <mc:Choice Requires="wps">
            <w:drawing>
              <wp:anchor distT="45720" distB="45720" distL="114300" distR="114300" simplePos="0" relativeHeight="251876352" behindDoc="0" locked="0" layoutInCell="1" allowOverlap="1" wp14:anchorId="586979CF" wp14:editId="2BBDD56A">
                <wp:simplePos x="0" y="0"/>
                <wp:positionH relativeFrom="column">
                  <wp:posOffset>2454910</wp:posOffset>
                </wp:positionH>
                <wp:positionV relativeFrom="paragraph">
                  <wp:posOffset>3044190</wp:posOffset>
                </wp:positionV>
                <wp:extent cx="935355" cy="327025"/>
                <wp:effectExtent l="0" t="0" r="17145" b="15875"/>
                <wp:wrapSquare wrapText="bothSides"/>
                <wp:docPr id="206" name="Casella di testo 2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5355" cy="327025"/>
                        </a:xfrm>
                        <a:prstGeom prst="rect">
                          <a:avLst/>
                        </a:prstGeom>
                        <a:solidFill>
                          <a:srgbClr val="FFFFFF"/>
                        </a:solidFill>
                        <a:ln w="9525">
                          <a:solidFill>
                            <a:srgbClr val="000000"/>
                          </a:solidFill>
                          <a:miter lim="800000"/>
                          <a:headEnd/>
                          <a:tailEnd/>
                        </a:ln>
                      </wps:spPr>
                      <wps:txbx>
                        <w:txbxContent>
                          <w:p w14:paraId="30A51484" w14:textId="77777777" w:rsidR="00DC5999" w:rsidRDefault="00DC5999" w:rsidP="00F4465A">
                            <w:r>
                              <w:t>Mapping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86979CF" id="Casella di testo 206" o:spid="_x0000_s1049" type="#_x0000_t202" style="position:absolute;left:0;text-align:left;margin-left:193.3pt;margin-top:239.7pt;width:73.65pt;height:25.75pt;z-index:2518763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">
                <v:textbox>
                  <w:txbxContent>
                    <w:p w14:paraId="30A51484" w14:textId="77777777" w:rsidR="00DC5999" w:rsidRDefault="00DC5999" w:rsidP="00F4465A">
                      <w:r>
                        <w:t>Mapping</w:t>
                      </w:r>
                    </w:p>
                  </w:txbxContent>
                </v:textbox>
                <w10:wrap type="square"/>
              </v:shape>
            </w:pict>
          </mc:Fallback>
        </mc:AlternateContent>
      </w:r>
    </w:p>
    <w:p w14:paraId="77525255" w14:textId="77777777" w:rsidR="00F4465A" w:rsidRDefault="00F4465A" w:rsidP="00F4465A">
      <w:pPr>
        <w:spacing w:line="360" w:lineRule="auto"/>
        <w:ind w:left="426" w:right="313"/>
        <w:jc w:val="both"/>
        <w:rPr>
          <w:lang w:val="en-US"/>
        </w:rPr>
      </w:pPr>
    </w:p>
    <w:p w14:paraId="2C2D7420" w14:textId="77777777" w:rsidR="00F4465A" w:rsidRDefault="00F4465A" w:rsidP="00F4465A">
      <w:pPr>
        <w:spacing w:line="360" w:lineRule="auto"/>
        <w:ind w:left="426" w:right="313"/>
        <w:jc w:val="both"/>
        <w:rPr>
          <w:lang w:val="en-US"/>
        </w:rPr>
      </w:pPr>
      <w:r>
        <w:rPr>
          <w:lang w:val="en-US"/>
        </w:rPr>
        <w:t xml:space="preserve">As you can see from the examples above, each mapping may have a different complexity according to our needs. </w:t>
      </w:r>
    </w:p>
    <w:p w14:paraId="66CCC32B" w14:textId="77777777" w:rsidR="00F4465A" w:rsidRDefault="00F4465A" w:rsidP="00F4465A">
      <w:pPr>
        <w:spacing w:line="360" w:lineRule="auto"/>
        <w:ind w:left="426" w:right="313"/>
        <w:jc w:val="both"/>
        <w:rPr>
          <w:lang w:val="en-US"/>
        </w:rPr>
      </w:pPr>
      <w:r>
        <w:rPr>
          <w:lang w:val="en-US"/>
        </w:rPr>
        <w:t>In the best practice you should always make sure that the data and the created models will be always available for reuse. In fact, it is very likely that in a recent future, we can extend our ability to a specific attribute of a table, for example by controlling the format. Therefore, to have a code and good process performance is better to change the logic in a single routine, rather than operate several times in the individual mapping expressions.</w:t>
      </w:r>
    </w:p>
    <w:p w14:paraId="586836C4" w14:textId="4AAFA3DE" w:rsidR="00F4465A" w:rsidRDefault="00F4465A" w:rsidP="00F4465A">
      <w:pPr>
        <w:spacing w:line="360" w:lineRule="auto"/>
        <w:ind w:left="426" w:right="313"/>
        <w:jc w:val="both"/>
        <w:rPr>
          <w:lang w:val="en-US"/>
        </w:rPr>
      </w:pPr>
    </w:p>
    <w:p w14:paraId="4F2E5C15" w14:textId="092120E3" w:rsidR="00796FCE" w:rsidRDefault="00796FCE" w:rsidP="00F4465A">
      <w:pPr>
        <w:spacing w:line="360" w:lineRule="auto"/>
        <w:ind w:left="426" w:right="313"/>
        <w:jc w:val="both"/>
        <w:rPr>
          <w:lang w:val="en-US"/>
        </w:rPr>
      </w:pPr>
    </w:p>
    <w:p w14:paraId="56F76D38" w14:textId="77777777" w:rsidR="00796FCE" w:rsidRDefault="00796FCE" w:rsidP="00F4465A">
      <w:pPr>
        <w:spacing w:line="360" w:lineRule="auto"/>
        <w:ind w:left="426" w:right="313"/>
        <w:jc w:val="both"/>
        <w:rPr>
          <w:lang w:val="en-US"/>
        </w:rPr>
      </w:pPr>
    </w:p>
    <w:p w14:paraId="3109D77E" w14:textId="0E4C69CF" w:rsidR="00F4465A" w:rsidRDefault="00F4465A" w:rsidP="00F4465A">
      <w:pPr>
        <w:pStyle w:val="Titolo2"/>
        <w:ind w:left="426" w:right="313"/>
        <w:rPr>
          <w:rFonts w:ascii="Arial" w:hAnsi="Arial" w:cs="Arial"/>
          <w:b/>
          <w:i/>
          <w:color w:val="000000" w:themeColor="text1"/>
          <w:sz w:val="40"/>
          <w:szCs w:val="40"/>
          <w:lang w:val="en-US"/>
        </w:rPr>
      </w:pPr>
      <w:bookmarkStart w:id="132" w:name="_Toc14958208"/>
      <w:bookmarkStart w:id="133" w:name="_Toc12880576"/>
      <w:bookmarkStart w:id="134" w:name="_Toc18569539"/>
      <w:bookmarkStart w:id="135" w:name="_Hlk12953561"/>
      <w:r>
        <w:rPr>
          <w:rFonts w:ascii="Arial" w:hAnsi="Arial" w:cs="Arial"/>
          <w:b/>
          <w:i/>
          <w:color w:val="000000" w:themeColor="text1"/>
          <w:sz w:val="40"/>
          <w:szCs w:val="40"/>
          <w:lang w:val="en-US"/>
        </w:rPr>
        <w:lastRenderedPageBreak/>
        <w:t xml:space="preserve">2.5 LEVEL L2 - DATA </w:t>
      </w:r>
      <w:r w:rsidR="00361C5B">
        <w:rPr>
          <w:rFonts w:ascii="Arial" w:hAnsi="Arial" w:cs="Arial"/>
          <w:b/>
          <w:i/>
          <w:color w:val="000000" w:themeColor="text1"/>
          <w:sz w:val="40"/>
          <w:szCs w:val="40"/>
          <w:lang w:val="en-US"/>
        </w:rPr>
        <w:t>PRESENTATION</w:t>
      </w:r>
      <w:r>
        <w:rPr>
          <w:rFonts w:ascii="Arial" w:hAnsi="Arial" w:cs="Arial"/>
          <w:b/>
          <w:i/>
          <w:color w:val="000000" w:themeColor="text1"/>
          <w:sz w:val="40"/>
          <w:szCs w:val="40"/>
          <w:lang w:val="en-US"/>
        </w:rPr>
        <w:t xml:space="preserve"> BEST PRACTICE</w:t>
      </w:r>
      <w:bookmarkEnd w:id="132"/>
      <w:bookmarkEnd w:id="133"/>
      <w:bookmarkEnd w:id="134"/>
    </w:p>
    <w:p w14:paraId="619CD1E4" w14:textId="072024E0" w:rsidR="00F4465A" w:rsidRDefault="00F4465A" w:rsidP="00F4465A">
      <w:pPr>
        <w:spacing w:line="360" w:lineRule="auto"/>
        <w:ind w:left="426" w:right="313"/>
        <w:jc w:val="both"/>
        <w:rPr>
          <w:noProof/>
          <w:lang w:val="en-US"/>
        </w:rPr>
      </w:pPr>
      <w:r>
        <w:rPr>
          <w:lang w:val="en-US"/>
        </w:rPr>
        <w:br/>
      </w:r>
      <w:r>
        <w:rPr>
          <w:noProof/>
          <w:lang w:val="en-US"/>
        </w:rPr>
        <w:t xml:space="preserve">In the new data analytics projects, one of the best practical implementation of a data warehouse or a data mart is the </w:t>
      </w:r>
      <w:r w:rsidR="004E750B" w:rsidRPr="004E750B">
        <w:rPr>
          <w:noProof/>
          <w:lang w:val="en-US"/>
        </w:rPr>
        <w:t>Snowflake</w:t>
      </w:r>
      <w:r w:rsidR="00361C5B">
        <w:rPr>
          <w:noProof/>
          <w:lang w:val="en-US"/>
        </w:rPr>
        <w:t xml:space="preserve"> model</w:t>
      </w:r>
      <w:r>
        <w:rPr>
          <w:noProof/>
          <w:lang w:val="en-US"/>
        </w:rPr>
        <w:t xml:space="preserve">, mainly developed to have an ETL process effective and fast. </w:t>
      </w:r>
    </w:p>
    <w:p w14:paraId="5139E808" w14:textId="77777777" w:rsidR="00F4465A" w:rsidRDefault="00F4465A" w:rsidP="00F4465A">
      <w:pPr>
        <w:spacing w:line="360" w:lineRule="auto"/>
        <w:ind w:left="426" w:right="313"/>
        <w:jc w:val="both"/>
        <w:rPr>
          <w:noProof/>
          <w:lang w:val="en-US"/>
        </w:rPr>
      </w:pPr>
      <w:r>
        <w:rPr>
          <w:noProof/>
          <w:lang w:val="en-US"/>
        </w:rPr>
        <w:t>In particular, my goal is to bring a SQL Server relational database, a design level in Snowflake Style:</w:t>
      </w:r>
    </w:p>
    <w:p w14:paraId="358757E5" w14:textId="77777777" w:rsidR="00F4465A" w:rsidRDefault="00F4465A" w:rsidP="00BC6064">
      <w:pPr>
        <w:pStyle w:val="Paragrafoelenco"/>
        <w:numPr>
          <w:ilvl w:val="0"/>
          <w:numId w:val="46"/>
        </w:numPr>
        <w:spacing w:line="360" w:lineRule="auto"/>
        <w:ind w:right="313"/>
        <w:jc w:val="both"/>
        <w:rPr>
          <w:noProof/>
          <w:lang w:val="en-US"/>
        </w:rPr>
      </w:pPr>
      <w:r>
        <w:rPr>
          <w:noProof/>
          <w:lang w:val="en-US"/>
        </w:rPr>
        <w:t>Data must be classified and marked appropriately, especially if highly protected;</w:t>
      </w:r>
    </w:p>
    <w:p w14:paraId="2443AFA1" w14:textId="77777777" w:rsidR="00F4465A" w:rsidRDefault="00F4465A" w:rsidP="00BC6064">
      <w:pPr>
        <w:pStyle w:val="Paragrafoelenco"/>
        <w:numPr>
          <w:ilvl w:val="0"/>
          <w:numId w:val="46"/>
        </w:numPr>
        <w:spacing w:line="360" w:lineRule="auto"/>
        <w:ind w:right="313"/>
        <w:jc w:val="both"/>
        <w:rPr>
          <w:noProof/>
          <w:lang w:val="en-US"/>
        </w:rPr>
      </w:pPr>
      <w:r>
        <w:rPr>
          <w:noProof/>
          <w:lang w:val="en-US"/>
        </w:rPr>
        <w:t>Data must preserve its history through audits and verification of data that will have to be validated at the source, if possible;</w:t>
      </w:r>
    </w:p>
    <w:p w14:paraId="53B5793F" w14:textId="77777777" w:rsidR="00F4465A" w:rsidRDefault="00F4465A" w:rsidP="00BC6064">
      <w:pPr>
        <w:pStyle w:val="Paragrafoelenco"/>
        <w:numPr>
          <w:ilvl w:val="0"/>
          <w:numId w:val="46"/>
        </w:numPr>
        <w:spacing w:line="360" w:lineRule="auto"/>
        <w:ind w:right="313"/>
        <w:jc w:val="both"/>
        <w:rPr>
          <w:noProof/>
          <w:lang w:val="en-US"/>
        </w:rPr>
      </w:pPr>
      <w:r>
        <w:rPr>
          <w:noProof/>
          <w:lang w:val="en-US"/>
        </w:rPr>
        <w:t>Data must be processed in micro-batches;</w:t>
      </w:r>
    </w:p>
    <w:p w14:paraId="73F943D8" w14:textId="77777777" w:rsidR="00F4465A" w:rsidRDefault="00F4465A" w:rsidP="00BC6064">
      <w:pPr>
        <w:pStyle w:val="Paragrafoelenco"/>
        <w:numPr>
          <w:ilvl w:val="0"/>
          <w:numId w:val="46"/>
        </w:numPr>
        <w:spacing w:line="360" w:lineRule="auto"/>
        <w:ind w:right="313"/>
        <w:jc w:val="both"/>
        <w:rPr>
          <w:noProof/>
          <w:lang w:val="en-US"/>
        </w:rPr>
      </w:pPr>
      <w:r>
        <w:rPr>
          <w:noProof/>
          <w:lang w:val="en-US"/>
        </w:rPr>
        <w:t>The data must be ingested and loaded and then processed according to the rules of ETL or ELT;</w:t>
      </w:r>
    </w:p>
    <w:p w14:paraId="3CACAD21" w14:textId="77777777" w:rsidR="00F4465A" w:rsidRDefault="00F4465A" w:rsidP="00BC6064">
      <w:pPr>
        <w:pStyle w:val="Paragrafoelenco"/>
        <w:numPr>
          <w:ilvl w:val="0"/>
          <w:numId w:val="46"/>
        </w:numPr>
        <w:spacing w:line="360" w:lineRule="auto"/>
        <w:ind w:right="313"/>
        <w:jc w:val="both"/>
        <w:rPr>
          <w:noProof/>
          <w:lang w:val="en-US"/>
        </w:rPr>
      </w:pPr>
      <w:r>
        <w:rPr>
          <w:noProof/>
          <w:lang w:val="en-US"/>
        </w:rPr>
        <w:t>Process the CDC end-to-end data to avoid performance problems;</w:t>
      </w:r>
    </w:p>
    <w:p w14:paraId="477AA7F9" w14:textId="77777777" w:rsidR="00F4465A" w:rsidRDefault="00F4465A" w:rsidP="00BC6064">
      <w:pPr>
        <w:pStyle w:val="Paragrafoelenco"/>
        <w:numPr>
          <w:ilvl w:val="0"/>
          <w:numId w:val="46"/>
        </w:numPr>
        <w:spacing w:line="360" w:lineRule="auto"/>
        <w:ind w:right="313"/>
        <w:jc w:val="both"/>
        <w:rPr>
          <w:noProof/>
          <w:lang w:val="en-US"/>
        </w:rPr>
      </w:pPr>
      <w:r>
        <w:rPr>
          <w:noProof/>
          <w:lang w:val="en-US"/>
        </w:rPr>
        <w:t xml:space="preserve">Create separately data mart instances according to the specific requirements of the company's business, creating systems of governance. </w:t>
      </w:r>
    </w:p>
    <w:p w14:paraId="478AE541" w14:textId="77777777" w:rsidR="00F4465A" w:rsidRDefault="00F4465A" w:rsidP="00F4465A">
      <w:pPr>
        <w:spacing w:line="360" w:lineRule="auto"/>
        <w:ind w:left="426" w:right="313"/>
        <w:rPr>
          <w:noProof/>
          <w:lang w:val="en-US"/>
        </w:rPr>
      </w:pPr>
      <w:r>
        <w:rPr>
          <w:noProof/>
          <w:lang w:val="en-US"/>
        </w:rPr>
        <w:t>There are some best practices that apply to the implementation of a Snowflake Database, specific for its unique architectural differences with other relational databases or platforms of big data:</w:t>
      </w:r>
    </w:p>
    <w:p w14:paraId="3689DABC" w14:textId="77777777" w:rsidR="00F4465A" w:rsidRDefault="00F4465A" w:rsidP="00BC6064">
      <w:pPr>
        <w:pStyle w:val="Paragrafoelenco"/>
        <w:numPr>
          <w:ilvl w:val="0"/>
          <w:numId w:val="47"/>
        </w:numPr>
        <w:spacing w:line="360" w:lineRule="auto"/>
        <w:ind w:right="313"/>
        <w:jc w:val="both"/>
        <w:rPr>
          <w:noProof/>
          <w:lang w:val="en-US"/>
        </w:rPr>
      </w:pPr>
      <w:r>
        <w:rPr>
          <w:noProof/>
          <w:lang w:val="en-US"/>
        </w:rPr>
        <w:t>Use independent DWH Multi-Cluster with storage capabilities and scalability of shared data to optimize processing requirements of different workloads. For example, the Staging Area (Level L0) can be located on a different database than the Core Layer (Level L1);</w:t>
      </w:r>
    </w:p>
    <w:p w14:paraId="61993C41" w14:textId="77777777" w:rsidR="00F4465A" w:rsidRDefault="00F4465A" w:rsidP="00BC6064">
      <w:pPr>
        <w:pStyle w:val="Paragrafoelenco"/>
        <w:numPr>
          <w:ilvl w:val="0"/>
          <w:numId w:val="47"/>
        </w:numPr>
        <w:spacing w:line="360" w:lineRule="auto"/>
        <w:ind w:right="313"/>
        <w:jc w:val="both"/>
        <w:rPr>
          <w:noProof/>
          <w:lang w:val="en-US"/>
        </w:rPr>
      </w:pPr>
      <w:r>
        <w:rPr>
          <w:noProof/>
          <w:lang w:val="en-US"/>
        </w:rPr>
        <w:t>Assign a separate virtual data mart for each business to have an optimized data consumption;</w:t>
      </w:r>
    </w:p>
    <w:p w14:paraId="4EA98146" w14:textId="6760E30D" w:rsidR="00F4465A" w:rsidRDefault="00F4465A" w:rsidP="00BC6064">
      <w:pPr>
        <w:pStyle w:val="Paragrafoelenco"/>
        <w:numPr>
          <w:ilvl w:val="0"/>
          <w:numId w:val="47"/>
        </w:numPr>
        <w:spacing w:line="360" w:lineRule="auto"/>
        <w:ind w:right="313"/>
        <w:jc w:val="both"/>
        <w:rPr>
          <w:noProof/>
          <w:lang w:val="en-US"/>
        </w:rPr>
      </w:pPr>
      <w:r>
        <w:rPr>
          <w:noProof/>
          <w:lang w:val="en-US"/>
        </w:rPr>
        <w:t xml:space="preserve">Keep, if possible, the semi-structured data in its original format to increase processing performance data. Often the JSON data is processed faster than those converted into relational tables. When you store semi-structured data, </w:t>
      </w:r>
      <w:r w:rsidR="004E750B" w:rsidRPr="004E750B">
        <w:rPr>
          <w:noProof/>
          <w:lang w:val="en-US"/>
        </w:rPr>
        <w:lastRenderedPageBreak/>
        <w:t>Snowflake</w:t>
      </w:r>
      <w:r>
        <w:rPr>
          <w:noProof/>
          <w:lang w:val="en-US"/>
        </w:rPr>
        <w:t xml:space="preserve"> optimizes the storage on the basis of repeated elements within the structure of semi-strings;</w:t>
      </w:r>
    </w:p>
    <w:p w14:paraId="57D13757" w14:textId="77777777" w:rsidR="00F4465A" w:rsidRDefault="00F4465A" w:rsidP="00BC6064">
      <w:pPr>
        <w:pStyle w:val="Paragrafoelenco"/>
        <w:numPr>
          <w:ilvl w:val="0"/>
          <w:numId w:val="47"/>
        </w:numPr>
        <w:spacing w:line="360" w:lineRule="auto"/>
        <w:ind w:right="313"/>
        <w:jc w:val="both"/>
        <w:rPr>
          <w:noProof/>
          <w:lang w:val="en-US"/>
        </w:rPr>
      </w:pPr>
      <w:r>
        <w:rPr>
          <w:noProof/>
          <w:lang w:val="en-US"/>
        </w:rPr>
        <w:t>Upload the data into smaller chunks instead of one large file and load them in parallel using multiple nodes. For one customer we were able to charge 24 months telemetry event data in less than two weeks with a small cluster nodes;</w:t>
      </w:r>
    </w:p>
    <w:p w14:paraId="1044E770" w14:textId="77777777" w:rsidR="00F4465A" w:rsidRDefault="00F4465A" w:rsidP="00BC6064">
      <w:pPr>
        <w:pStyle w:val="Paragrafoelenco"/>
        <w:numPr>
          <w:ilvl w:val="0"/>
          <w:numId w:val="47"/>
        </w:numPr>
        <w:spacing w:line="360" w:lineRule="auto"/>
        <w:ind w:right="313"/>
        <w:jc w:val="both"/>
        <w:rPr>
          <w:noProof/>
          <w:lang w:val="en-US"/>
        </w:rPr>
      </w:pPr>
      <w:r>
        <w:rPr>
          <w:noProof/>
          <w:lang w:val="en-US"/>
        </w:rPr>
        <w:t xml:space="preserve">Assign virtual clusters to separate patterns of a data warehouse to optimize the performance </w:t>
      </w:r>
    </w:p>
    <w:p w14:paraId="3E6F7D91" w14:textId="77777777" w:rsidR="00F4465A" w:rsidRDefault="00F4465A" w:rsidP="00BC6064">
      <w:pPr>
        <w:pStyle w:val="Paragrafoelenco"/>
        <w:numPr>
          <w:ilvl w:val="0"/>
          <w:numId w:val="47"/>
        </w:numPr>
        <w:spacing w:line="360" w:lineRule="auto"/>
        <w:ind w:right="313"/>
        <w:jc w:val="both"/>
        <w:rPr>
          <w:noProof/>
          <w:lang w:val="en-US"/>
        </w:rPr>
      </w:pPr>
      <w:r>
        <w:rPr>
          <w:noProof/>
          <w:lang w:val="en-US"/>
        </w:rPr>
        <w:t>Consider the clustering of large tables to improve query performance.</w:t>
      </w:r>
    </w:p>
    <w:p w14:paraId="56310143" w14:textId="77777777" w:rsidR="00F4465A" w:rsidRDefault="00F4465A" w:rsidP="00BC6064">
      <w:pPr>
        <w:pStyle w:val="Paragrafoelenco"/>
        <w:numPr>
          <w:ilvl w:val="0"/>
          <w:numId w:val="47"/>
        </w:numPr>
        <w:spacing w:line="360" w:lineRule="auto"/>
        <w:ind w:right="313"/>
        <w:jc w:val="both"/>
        <w:rPr>
          <w:noProof/>
          <w:lang w:val="en-US"/>
        </w:rPr>
      </w:pPr>
      <w:r>
        <w:rPr>
          <w:noProof/>
          <w:lang w:val="en-US"/>
        </w:rPr>
        <w:t>Recluster if performance degrades. Sometimes the cluster / reclustering may cause poor query performance, although it is recommended to analyze the data in the table before you make these changes;</w:t>
      </w:r>
    </w:p>
    <w:p w14:paraId="310A3C29" w14:textId="370E1C74" w:rsidR="00F4465A" w:rsidRDefault="004E750B" w:rsidP="00BC6064">
      <w:pPr>
        <w:pStyle w:val="Paragrafoelenco"/>
        <w:numPr>
          <w:ilvl w:val="0"/>
          <w:numId w:val="47"/>
        </w:numPr>
        <w:spacing w:line="360" w:lineRule="auto"/>
        <w:ind w:right="313"/>
        <w:jc w:val="both"/>
        <w:rPr>
          <w:noProof/>
          <w:lang w:val="en-US"/>
        </w:rPr>
      </w:pPr>
      <w:r w:rsidRPr="004E750B">
        <w:rPr>
          <w:noProof/>
          <w:lang w:val="en-US"/>
        </w:rPr>
        <w:t>Snowflake</w:t>
      </w:r>
      <w:r w:rsidR="00F4465A">
        <w:rPr>
          <w:noProof/>
          <w:lang w:val="en-US"/>
        </w:rPr>
        <w:t xml:space="preserve"> stores the metadata (min and max values, distinct values, etc.) effectively reducing the stock micro partitions needed to scan a query;</w:t>
      </w:r>
    </w:p>
    <w:p w14:paraId="70B2BC0C" w14:textId="77777777" w:rsidR="00F4465A" w:rsidRDefault="00F4465A" w:rsidP="00BC6064">
      <w:pPr>
        <w:pStyle w:val="Paragrafoelenco"/>
        <w:numPr>
          <w:ilvl w:val="0"/>
          <w:numId w:val="47"/>
        </w:numPr>
        <w:spacing w:line="360" w:lineRule="auto"/>
        <w:ind w:right="313"/>
        <w:jc w:val="both"/>
        <w:rPr>
          <w:noProof/>
          <w:lang w:val="en-US"/>
        </w:rPr>
      </w:pPr>
      <w:r>
        <w:rPr>
          <w:noProof/>
          <w:lang w:val="en-US"/>
        </w:rPr>
        <w:t>Is recommended running the ingestion of data based on events to allow the chronological order of the data.The data pipeline based on flexible framework must be completely separated from the actual processing structure. This operation is done by the creation of type Integer surrogate keys (SK_KEY) to improve the efficiency allowing quick connection and loading of data for the large tables. This allows minimum changes to the code if there are any changes in the target or in the source schema, still be able to perform all the loading operations, transformation, aggregation and processing of data;</w:t>
      </w:r>
    </w:p>
    <w:p w14:paraId="13E4F952" w14:textId="77777777" w:rsidR="00F4465A" w:rsidRDefault="00F4465A" w:rsidP="00BC6064">
      <w:pPr>
        <w:pStyle w:val="Paragrafoelenco"/>
        <w:numPr>
          <w:ilvl w:val="0"/>
          <w:numId w:val="47"/>
        </w:numPr>
        <w:spacing w:line="360" w:lineRule="auto"/>
        <w:ind w:right="313"/>
        <w:jc w:val="both"/>
        <w:rPr>
          <w:noProof/>
          <w:lang w:val="en-US"/>
        </w:rPr>
      </w:pPr>
      <w:r>
        <w:rPr>
          <w:noProof/>
          <w:lang w:val="en-US"/>
        </w:rPr>
        <w:t>Building a robust audit of the budgetary control framework that tracks not only the lineage of data and data quality, but optimizes database performance than the processing costs;</w:t>
      </w:r>
    </w:p>
    <w:p w14:paraId="523D7410" w14:textId="77777777" w:rsidR="00F4465A" w:rsidRDefault="00F4465A" w:rsidP="00BC6064">
      <w:pPr>
        <w:pStyle w:val="Paragrafoelenco"/>
        <w:numPr>
          <w:ilvl w:val="0"/>
          <w:numId w:val="47"/>
        </w:numPr>
        <w:spacing w:line="360" w:lineRule="auto"/>
        <w:ind w:right="313"/>
        <w:jc w:val="both"/>
        <w:rPr>
          <w:noProof/>
          <w:lang w:val="en-US"/>
        </w:rPr>
      </w:pPr>
      <w:r>
        <w:rPr>
          <w:noProof/>
          <w:lang w:val="en-US"/>
        </w:rPr>
        <w:t>Create database clones for testing or for validation to avoid duplication of data.</w:t>
      </w:r>
    </w:p>
    <w:p w14:paraId="1A9A6946" w14:textId="1D2C703E" w:rsidR="00F4465A" w:rsidRDefault="004E750B" w:rsidP="00F4465A">
      <w:pPr>
        <w:spacing w:line="360" w:lineRule="auto"/>
        <w:ind w:left="426" w:right="313"/>
        <w:jc w:val="both"/>
        <w:rPr>
          <w:noProof/>
          <w:lang w:val="en-US"/>
        </w:rPr>
      </w:pPr>
      <w:r w:rsidRPr="004E750B">
        <w:rPr>
          <w:noProof/>
          <w:lang w:val="en-US"/>
        </w:rPr>
        <w:t>Snowflake</w:t>
      </w:r>
      <w:r w:rsidR="00F4465A">
        <w:rPr>
          <w:noProof/>
          <w:lang w:val="en-US"/>
        </w:rPr>
        <w:t xml:space="preserve"> is a powerful </w:t>
      </w:r>
      <w:r w:rsidR="00361C5B">
        <w:rPr>
          <w:noProof/>
          <w:lang w:val="en-US"/>
        </w:rPr>
        <w:t>model</w:t>
      </w:r>
      <w:r w:rsidR="00F4465A">
        <w:rPr>
          <w:noProof/>
          <w:lang w:val="en-US"/>
        </w:rPr>
        <w:t xml:space="preserve"> with unique features that enable rapid implementation of data analysis projects, but as all other databases requires careful planning. Following the best practices just listed, the first part to play in the project is the creation of the Surrogate Keys for all data tables of the level L1, creating parent and child relationships between dimensional tables.</w:t>
      </w:r>
    </w:p>
    <w:p w14:paraId="30C565A4" w14:textId="77777777" w:rsidR="00F4465A" w:rsidRDefault="00F4465A" w:rsidP="00F4465A">
      <w:pPr>
        <w:spacing w:line="360" w:lineRule="auto"/>
        <w:ind w:left="426" w:right="313"/>
        <w:jc w:val="both"/>
        <w:rPr>
          <w:lang w:val="en-US"/>
        </w:rPr>
      </w:pPr>
      <w:r>
        <w:rPr>
          <w:noProof/>
          <w:lang w:val="en-US"/>
        </w:rPr>
        <w:t>For example, with regard to the pre-loading of the product table, surrogate key will be created with the following SQL:</w:t>
      </w:r>
    </w:p>
    <w:p w14:paraId="1FD91BCC" w14:textId="77777777" w:rsidR="00F4465A" w:rsidRDefault="00F4465A" w:rsidP="00BC6064">
      <w:pPr>
        <w:pStyle w:val="Paragrafoelenco"/>
        <w:numPr>
          <w:ilvl w:val="0"/>
          <w:numId w:val="4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Pr>
          <w:rFonts w:eastAsia="Times New Roman"/>
          <w:b/>
          <w:bCs/>
          <w:i/>
          <w:sz w:val="22"/>
          <w:szCs w:val="22"/>
          <w:lang w:val="en-US" w:eastAsia="it-IT"/>
        </w:rPr>
        <w:lastRenderedPageBreak/>
        <w:t xml:space="preserve">ALTER TABLE </w:t>
      </w:r>
      <w:r>
        <w:rPr>
          <w:rFonts w:eastAsia="Times New Roman"/>
          <w:i/>
          <w:sz w:val="22"/>
          <w:szCs w:val="22"/>
          <w:lang w:val="en-US" w:eastAsia="it-IT"/>
        </w:rPr>
        <w:t>L1.PRODUCT ADD _PRODOTTO_DM_SK INT IDENTITY (1,1) NOT NULL;</w:t>
      </w:r>
    </w:p>
    <w:p w14:paraId="670C2511" w14:textId="77777777" w:rsidR="00F4465A" w:rsidRDefault="00F4465A" w:rsidP="00BC6064">
      <w:pPr>
        <w:pStyle w:val="Paragrafoelenco"/>
        <w:numPr>
          <w:ilvl w:val="0"/>
          <w:numId w:val="4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eastAsia="it-IT"/>
        </w:rPr>
      </w:pPr>
      <w:r>
        <w:rPr>
          <w:rFonts w:eastAsia="Times New Roman"/>
          <w:b/>
          <w:bCs/>
          <w:i/>
          <w:sz w:val="22"/>
          <w:szCs w:val="22"/>
          <w:lang w:eastAsia="it-IT"/>
        </w:rPr>
        <w:t xml:space="preserve">ALTER TABLE </w:t>
      </w:r>
      <w:r>
        <w:rPr>
          <w:rFonts w:eastAsia="Times New Roman"/>
          <w:i/>
          <w:sz w:val="22"/>
          <w:szCs w:val="22"/>
          <w:lang w:eastAsia="it-IT"/>
        </w:rPr>
        <w:t>L</w:t>
      </w:r>
      <w:proofErr w:type="gramStart"/>
      <w:r>
        <w:rPr>
          <w:rFonts w:eastAsia="Times New Roman"/>
          <w:i/>
          <w:sz w:val="22"/>
          <w:szCs w:val="22"/>
          <w:lang w:eastAsia="it-IT"/>
        </w:rPr>
        <w:t>1.ALTEZZA</w:t>
      </w:r>
      <w:proofErr w:type="gramEnd"/>
      <w:r>
        <w:rPr>
          <w:rFonts w:eastAsia="Times New Roman"/>
          <w:i/>
          <w:sz w:val="22"/>
          <w:szCs w:val="22"/>
          <w:lang w:eastAsia="it-IT"/>
        </w:rPr>
        <w:t>_TACCO ADD _ALTEZZA_TACCO_SK INT IDENTITY (1,1) NOT NULL;</w:t>
      </w:r>
    </w:p>
    <w:p w14:paraId="57F6F3B6" w14:textId="77777777" w:rsidR="00F4465A" w:rsidRDefault="00F4465A" w:rsidP="00BC6064">
      <w:pPr>
        <w:pStyle w:val="Paragrafoelenco"/>
        <w:numPr>
          <w:ilvl w:val="0"/>
          <w:numId w:val="4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Pr>
          <w:rFonts w:eastAsia="Times New Roman"/>
          <w:b/>
          <w:bCs/>
          <w:i/>
          <w:sz w:val="22"/>
          <w:szCs w:val="22"/>
          <w:lang w:val="en-US" w:eastAsia="it-IT"/>
        </w:rPr>
        <w:t xml:space="preserve">ALTER TABLE </w:t>
      </w:r>
      <w:r>
        <w:rPr>
          <w:rFonts w:eastAsia="Times New Roman"/>
          <w:i/>
          <w:sz w:val="22"/>
          <w:szCs w:val="22"/>
          <w:lang w:val="en-US" w:eastAsia="it-IT"/>
        </w:rPr>
        <w:t>L1.CATEGORIA ADD _CATEGORIA_SK INT IDENTITY (1,1) NOT NULL;</w:t>
      </w:r>
    </w:p>
    <w:p w14:paraId="37F07498" w14:textId="77777777" w:rsidR="00F4465A" w:rsidRDefault="00F4465A" w:rsidP="00BC6064">
      <w:pPr>
        <w:pStyle w:val="Paragrafoelenco"/>
        <w:numPr>
          <w:ilvl w:val="0"/>
          <w:numId w:val="4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Pr>
          <w:rFonts w:eastAsia="Times New Roman"/>
          <w:b/>
          <w:bCs/>
          <w:i/>
          <w:sz w:val="22"/>
          <w:szCs w:val="22"/>
          <w:lang w:val="en-US" w:eastAsia="it-IT"/>
        </w:rPr>
        <w:t xml:space="preserve">ALTER TABLE </w:t>
      </w:r>
      <w:r>
        <w:rPr>
          <w:rFonts w:eastAsia="Times New Roman"/>
          <w:i/>
          <w:sz w:val="22"/>
          <w:szCs w:val="22"/>
          <w:lang w:val="en-US" w:eastAsia="it-IT"/>
        </w:rPr>
        <w:t>L1.COLORE ADD _COLORE_SK INT IDENTITY (1,1) NOT NULL;</w:t>
      </w:r>
    </w:p>
    <w:p w14:paraId="1EB5BF24" w14:textId="77777777" w:rsidR="00F4465A" w:rsidRDefault="00F4465A" w:rsidP="00BC6064">
      <w:pPr>
        <w:pStyle w:val="Paragrafoelenco"/>
        <w:numPr>
          <w:ilvl w:val="0"/>
          <w:numId w:val="4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Pr>
          <w:rFonts w:eastAsia="Times New Roman"/>
          <w:b/>
          <w:bCs/>
          <w:i/>
          <w:sz w:val="22"/>
          <w:szCs w:val="22"/>
          <w:lang w:val="en-US" w:eastAsia="it-IT"/>
        </w:rPr>
        <w:t xml:space="preserve">ALTER TABLE </w:t>
      </w:r>
      <w:r>
        <w:rPr>
          <w:rFonts w:eastAsia="Times New Roman"/>
          <w:i/>
          <w:sz w:val="22"/>
          <w:szCs w:val="22"/>
          <w:lang w:val="en-US" w:eastAsia="it-IT"/>
        </w:rPr>
        <w:t>L1.GENDER ADD _GENDER_SK INT IDENTITY (1,1) NOT NULL;</w:t>
      </w:r>
    </w:p>
    <w:p w14:paraId="3D728C57" w14:textId="77777777" w:rsidR="00F4465A" w:rsidRDefault="00F4465A" w:rsidP="00BC6064">
      <w:pPr>
        <w:pStyle w:val="Paragrafoelenco"/>
        <w:numPr>
          <w:ilvl w:val="0"/>
          <w:numId w:val="4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Pr>
          <w:rFonts w:eastAsia="Times New Roman"/>
          <w:b/>
          <w:bCs/>
          <w:i/>
          <w:sz w:val="22"/>
          <w:szCs w:val="22"/>
          <w:lang w:val="en-US" w:eastAsia="it-IT"/>
        </w:rPr>
        <w:t xml:space="preserve">ALTER TABLE </w:t>
      </w:r>
      <w:r>
        <w:rPr>
          <w:rFonts w:eastAsia="Times New Roman"/>
          <w:i/>
          <w:sz w:val="22"/>
          <w:szCs w:val="22"/>
          <w:lang w:val="en-US" w:eastAsia="it-IT"/>
        </w:rPr>
        <w:t>L1.FAM_COLORE ADD _FAMIGLIA_COLORE_SK INT IDENTITY (1,1) NOT NULL;</w:t>
      </w:r>
    </w:p>
    <w:p w14:paraId="6E7EAB49" w14:textId="77777777" w:rsidR="00F4465A" w:rsidRDefault="00F4465A" w:rsidP="00BC6064">
      <w:pPr>
        <w:pStyle w:val="Paragrafoelenco"/>
        <w:numPr>
          <w:ilvl w:val="0"/>
          <w:numId w:val="4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Pr>
          <w:rFonts w:eastAsia="Times New Roman"/>
          <w:b/>
          <w:bCs/>
          <w:i/>
          <w:sz w:val="22"/>
          <w:szCs w:val="22"/>
          <w:lang w:val="en-US" w:eastAsia="it-IT"/>
        </w:rPr>
        <w:t xml:space="preserve">ALTER TABLE </w:t>
      </w:r>
      <w:r>
        <w:rPr>
          <w:rFonts w:eastAsia="Times New Roman"/>
          <w:i/>
          <w:sz w:val="22"/>
          <w:szCs w:val="22"/>
          <w:lang w:val="en-US" w:eastAsia="it-IT"/>
        </w:rPr>
        <w:t>L1.FAM_MATERIALE ADD _FAMIGLIA_MATERIALE_SK INT IDENTITY (1,1) NOT NULL;</w:t>
      </w:r>
    </w:p>
    <w:p w14:paraId="0C7E0CE1" w14:textId="77777777" w:rsidR="00F4465A" w:rsidRDefault="00F4465A" w:rsidP="00BC6064">
      <w:pPr>
        <w:pStyle w:val="Paragrafoelenco"/>
        <w:numPr>
          <w:ilvl w:val="0"/>
          <w:numId w:val="4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Pr>
          <w:rFonts w:eastAsia="Times New Roman"/>
          <w:b/>
          <w:bCs/>
          <w:i/>
          <w:sz w:val="22"/>
          <w:szCs w:val="22"/>
          <w:lang w:val="en-US" w:eastAsia="it-IT"/>
        </w:rPr>
        <w:t xml:space="preserve">ALTER TABLE </w:t>
      </w:r>
      <w:r>
        <w:rPr>
          <w:rFonts w:eastAsia="Times New Roman"/>
          <w:i/>
          <w:sz w:val="22"/>
          <w:szCs w:val="22"/>
          <w:lang w:val="en-US" w:eastAsia="it-IT"/>
        </w:rPr>
        <w:t>L1.MADE_IN ADD _MADE_IN_SK INT IDENTITY (1,1) NOT NULL;</w:t>
      </w:r>
    </w:p>
    <w:p w14:paraId="5AC0C2DE" w14:textId="77777777" w:rsidR="00F4465A" w:rsidRDefault="00F4465A" w:rsidP="00BC6064">
      <w:pPr>
        <w:pStyle w:val="Paragrafoelenco"/>
        <w:numPr>
          <w:ilvl w:val="0"/>
          <w:numId w:val="4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Pr>
          <w:rFonts w:eastAsia="Times New Roman"/>
          <w:b/>
          <w:bCs/>
          <w:i/>
          <w:sz w:val="22"/>
          <w:szCs w:val="22"/>
          <w:lang w:val="en-US" w:eastAsia="it-IT"/>
        </w:rPr>
        <w:t xml:space="preserve">ALTER TABLE </w:t>
      </w:r>
      <w:r>
        <w:rPr>
          <w:rFonts w:eastAsia="Times New Roman"/>
          <w:i/>
          <w:sz w:val="22"/>
          <w:szCs w:val="22"/>
          <w:lang w:val="en-US" w:eastAsia="it-IT"/>
        </w:rPr>
        <w:t>L1.MADE_IN_PIANIFICAZIONE ADD _MADE_IN_PIANIFICAZIONE_SK INT IDENTITY (1,1) NOT NULL;</w:t>
      </w:r>
    </w:p>
    <w:p w14:paraId="3000A228" w14:textId="77777777" w:rsidR="00F4465A" w:rsidRDefault="00F4465A" w:rsidP="00BC6064">
      <w:pPr>
        <w:pStyle w:val="Paragrafoelenco"/>
        <w:numPr>
          <w:ilvl w:val="0"/>
          <w:numId w:val="4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Pr>
          <w:rFonts w:eastAsia="Times New Roman"/>
          <w:b/>
          <w:bCs/>
          <w:i/>
          <w:sz w:val="22"/>
          <w:szCs w:val="22"/>
          <w:lang w:val="en-US" w:eastAsia="it-IT"/>
        </w:rPr>
        <w:t xml:space="preserve">ALTER TABLE </w:t>
      </w:r>
      <w:r>
        <w:rPr>
          <w:rFonts w:eastAsia="Times New Roman"/>
          <w:i/>
          <w:sz w:val="22"/>
          <w:szCs w:val="22"/>
          <w:lang w:val="en-US" w:eastAsia="it-IT"/>
        </w:rPr>
        <w:t>L1.MATERIALE ADD _MATERIALE_SK INT IDENTITY (1,1) NOT NULL;</w:t>
      </w:r>
    </w:p>
    <w:p w14:paraId="23599467" w14:textId="77777777" w:rsidR="00F4465A" w:rsidRDefault="00F4465A" w:rsidP="00BC6064">
      <w:pPr>
        <w:pStyle w:val="Paragrafoelenco"/>
        <w:numPr>
          <w:ilvl w:val="0"/>
          <w:numId w:val="4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Pr>
          <w:rFonts w:eastAsia="Times New Roman"/>
          <w:b/>
          <w:bCs/>
          <w:i/>
          <w:sz w:val="22"/>
          <w:szCs w:val="22"/>
          <w:lang w:val="en-US" w:eastAsia="it-IT"/>
        </w:rPr>
        <w:t xml:space="preserve">ALTER TABLE </w:t>
      </w:r>
      <w:r>
        <w:rPr>
          <w:rFonts w:eastAsia="Times New Roman"/>
          <w:i/>
          <w:sz w:val="22"/>
          <w:szCs w:val="22"/>
          <w:lang w:val="en-US" w:eastAsia="it-IT"/>
        </w:rPr>
        <w:t>L1.MODELLO ADD _MODELLO_SK INT IDENTITY (1,1) NOT NULL;</w:t>
      </w:r>
    </w:p>
    <w:p w14:paraId="3E9EEBEA" w14:textId="77777777" w:rsidR="00F4465A" w:rsidRDefault="00F4465A" w:rsidP="00BC6064">
      <w:pPr>
        <w:pStyle w:val="Paragrafoelenco"/>
        <w:numPr>
          <w:ilvl w:val="0"/>
          <w:numId w:val="4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Pr>
          <w:rFonts w:eastAsia="Times New Roman"/>
          <w:b/>
          <w:bCs/>
          <w:i/>
          <w:sz w:val="22"/>
          <w:szCs w:val="22"/>
          <w:lang w:val="en-US" w:eastAsia="it-IT"/>
        </w:rPr>
        <w:t xml:space="preserve">ALTER TABLE </w:t>
      </w:r>
      <w:r>
        <w:rPr>
          <w:rFonts w:eastAsia="Times New Roman"/>
          <w:i/>
          <w:sz w:val="22"/>
          <w:szCs w:val="22"/>
          <w:lang w:val="en-US" w:eastAsia="it-IT"/>
        </w:rPr>
        <w:t>L1.STAGIONE ADD _STAGIONE_SK INT IDENTITY (1,1) NOT NULL;</w:t>
      </w:r>
    </w:p>
    <w:p w14:paraId="71CD4832" w14:textId="77777777" w:rsidR="00F4465A" w:rsidRDefault="00F4465A" w:rsidP="00BC6064">
      <w:pPr>
        <w:pStyle w:val="Paragrafoelenco"/>
        <w:numPr>
          <w:ilvl w:val="0"/>
          <w:numId w:val="4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Pr>
          <w:rFonts w:eastAsia="Times New Roman"/>
          <w:b/>
          <w:bCs/>
          <w:i/>
          <w:sz w:val="22"/>
          <w:szCs w:val="22"/>
          <w:lang w:val="en-US" w:eastAsia="it-IT"/>
        </w:rPr>
        <w:t xml:space="preserve">ALTER TABLE </w:t>
      </w:r>
      <w:r>
        <w:rPr>
          <w:rFonts w:eastAsia="Times New Roman"/>
          <w:i/>
          <w:sz w:val="22"/>
          <w:szCs w:val="22"/>
          <w:lang w:val="en-US" w:eastAsia="it-IT"/>
        </w:rPr>
        <w:t>L1.TAGLIA ADD _TAGLIA_SK INT IDENTITY (1,1) NOT NULL;</w:t>
      </w:r>
    </w:p>
    <w:p w14:paraId="6B579E59" w14:textId="77777777" w:rsidR="00F4465A" w:rsidRDefault="00F4465A" w:rsidP="00BC6064">
      <w:pPr>
        <w:pStyle w:val="Paragrafoelenco"/>
        <w:numPr>
          <w:ilvl w:val="0"/>
          <w:numId w:val="4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right="313"/>
        <w:rPr>
          <w:rFonts w:eastAsia="Times New Roman"/>
          <w:i/>
          <w:sz w:val="22"/>
          <w:szCs w:val="22"/>
          <w:lang w:val="en-US" w:eastAsia="it-IT"/>
        </w:rPr>
      </w:pPr>
      <w:r>
        <w:rPr>
          <w:rFonts w:eastAsia="Times New Roman"/>
          <w:b/>
          <w:bCs/>
          <w:i/>
          <w:sz w:val="22"/>
          <w:szCs w:val="22"/>
          <w:lang w:val="en-US" w:eastAsia="it-IT"/>
        </w:rPr>
        <w:t xml:space="preserve">ALTER TABLE </w:t>
      </w:r>
      <w:r>
        <w:rPr>
          <w:rFonts w:eastAsia="Times New Roman"/>
          <w:i/>
          <w:sz w:val="22"/>
          <w:szCs w:val="22"/>
          <w:lang w:val="en-US" w:eastAsia="it-IT"/>
        </w:rPr>
        <w:t>L1.TURISMO ADD _TURISMO_SK INT IDENTITY (1,1) NOT NULL;</w:t>
      </w:r>
    </w:p>
    <w:p w14:paraId="1B62A3A9" w14:textId="77777777" w:rsidR="00F4465A" w:rsidRDefault="00F4465A" w:rsidP="00F4465A">
      <w:pPr>
        <w:spacing w:line="360" w:lineRule="auto"/>
        <w:ind w:left="426" w:right="313"/>
        <w:rPr>
          <w:lang w:val="en-US"/>
        </w:rPr>
      </w:pPr>
    </w:p>
    <w:p w14:paraId="322D5074" w14:textId="77777777" w:rsidR="00F4465A" w:rsidRDefault="00F4465A" w:rsidP="00F4465A">
      <w:pPr>
        <w:spacing w:line="360" w:lineRule="auto"/>
        <w:ind w:left="426" w:right="313"/>
        <w:jc w:val="both"/>
        <w:rPr>
          <w:lang w:val="en-US"/>
        </w:rPr>
      </w:pPr>
      <w:r>
        <w:rPr>
          <w:lang w:val="en-US"/>
        </w:rPr>
        <w:t>At this point, through the creation of a connection to the schema L1 of Fashion Retail database in the form of metadata, have need to proceed with the extraction of the tables having the Surrogate Key present in it, that, through the processing in Talend Tmap tool [24], will become the primary key of the new table size.</w:t>
      </w:r>
    </w:p>
    <w:p w14:paraId="0F74459D" w14:textId="4D1F397A" w:rsidR="00F4465A" w:rsidRDefault="00F4465A" w:rsidP="00F4465A">
      <w:pPr>
        <w:spacing w:line="360" w:lineRule="auto"/>
        <w:ind w:left="426" w:right="313"/>
        <w:jc w:val="both"/>
        <w:rPr>
          <w:noProof/>
          <w:lang w:val="en-US"/>
        </w:rPr>
      </w:pPr>
      <w:r>
        <w:rPr>
          <w:lang w:val="en-US"/>
        </w:rPr>
        <w:t>Specifically, it is seen how the i</w:t>
      </w:r>
      <w:r w:rsidR="004E750B">
        <w:rPr>
          <w:lang w:val="en-US"/>
        </w:rPr>
        <w:t>n</w:t>
      </w:r>
      <w:r>
        <w:rPr>
          <w:lang w:val="en-US"/>
        </w:rPr>
        <w:t xml:space="preserve">put "row1" defined as the table category of level L1 have as primary key the Id, is set to level L2 with </w:t>
      </w:r>
      <w:r w:rsidR="00DB56E2">
        <w:rPr>
          <w:lang w:val="en-US"/>
        </w:rPr>
        <w:t>an</w:t>
      </w:r>
      <w:r>
        <w:rPr>
          <w:lang w:val="en-US"/>
        </w:rPr>
        <w:t xml:space="preserve"> identical scheme to the previous one, but with primary key, the surrogate key. In general:</w:t>
      </w:r>
    </w:p>
    <w:p w14:paraId="7A9F58D8" w14:textId="10C94F3C" w:rsidR="00F4465A" w:rsidRDefault="00F4465A" w:rsidP="00F4465A">
      <w:pPr>
        <w:ind w:left="426" w:right="313"/>
        <w:jc w:val="center"/>
        <w:rPr>
          <w:lang w:val="en-US"/>
        </w:rPr>
      </w:pPr>
      <w:r>
        <w:rPr>
          <w:noProof/>
          <w:lang w:val="en-US"/>
        </w:rPr>
        <w:lastRenderedPageBreak/>
        <w:drawing>
          <wp:inline distT="0" distB="0" distL="0" distR="0" wp14:anchorId="1575BCEC" wp14:editId="436EE80F">
            <wp:extent cx="4963795" cy="3147060"/>
            <wp:effectExtent l="0" t="0" r="8255" b="0"/>
            <wp:docPr id="196" name="Immagine 196"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0" descr="Immagine che contiene testo, mappa&#10;&#10;Descrizione generata con affidabilità molto elevata"/>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963795" cy="3147060"/>
                    </a:xfrm>
                    <a:prstGeom prst="rect">
                      <a:avLst/>
                    </a:prstGeom>
                    <a:noFill/>
                    <a:ln>
                      <a:noFill/>
                    </a:ln>
                  </pic:spPr>
                </pic:pic>
              </a:graphicData>
            </a:graphic>
          </wp:inline>
        </w:drawing>
      </w:r>
    </w:p>
    <w:p w14:paraId="4E205B3E" w14:textId="6B6B28CB" w:rsidR="00F4465A" w:rsidRDefault="00F4465A" w:rsidP="00F4465A">
      <w:pPr>
        <w:keepNext/>
        <w:ind w:left="426" w:right="313"/>
        <w:jc w:val="center"/>
      </w:pPr>
      <w:r>
        <w:rPr>
          <w:b/>
          <w:i/>
          <w:noProof/>
          <w:sz w:val="40"/>
          <w:szCs w:val="40"/>
          <w:lang w:val="en-US"/>
        </w:rPr>
        <w:drawing>
          <wp:inline distT="0" distB="0" distL="0" distR="0" wp14:anchorId="60DD6B4C" wp14:editId="65683FF9">
            <wp:extent cx="5902325" cy="2933065"/>
            <wp:effectExtent l="0" t="0" r="3175" b="635"/>
            <wp:docPr id="195" name="Immagine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7"/>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5902325" cy="2933065"/>
                    </a:xfrm>
                    <a:prstGeom prst="rect">
                      <a:avLst/>
                    </a:prstGeom>
                    <a:noFill/>
                    <a:ln>
                      <a:noFill/>
                    </a:ln>
                  </pic:spPr>
                </pic:pic>
              </a:graphicData>
            </a:graphic>
          </wp:inline>
        </w:drawing>
      </w:r>
    </w:p>
    <w:p w14:paraId="4A592E44" w14:textId="7B3E1462" w:rsidR="00F4465A" w:rsidRDefault="00F4465A" w:rsidP="00F4465A">
      <w:pPr>
        <w:pStyle w:val="Didascalia"/>
        <w:ind w:left="426" w:right="313"/>
        <w:jc w:val="center"/>
        <w:rPr>
          <w:color w:val="auto"/>
          <w:sz w:val="24"/>
          <w:szCs w:val="24"/>
          <w:lang w:val="en-US"/>
        </w:rPr>
      </w:pPr>
      <w:bookmarkStart w:id="136" w:name="_Toc14958127"/>
      <w:bookmarkStart w:id="137" w:name="_Toc18569594"/>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DC5999">
        <w:rPr>
          <w:noProof/>
          <w:color w:val="auto"/>
          <w:sz w:val="24"/>
          <w:szCs w:val="24"/>
          <w:lang w:val="en-US"/>
        </w:rPr>
        <w:t>23</w:t>
      </w:r>
      <w:r>
        <w:fldChar w:fldCharType="end"/>
      </w:r>
      <w:r>
        <w:rPr>
          <w:color w:val="auto"/>
          <w:sz w:val="24"/>
          <w:szCs w:val="24"/>
          <w:lang w:val="en-US"/>
        </w:rPr>
        <w:t>: Snowflake Dimension</w:t>
      </w:r>
      <w:bookmarkEnd w:id="136"/>
      <w:bookmarkEnd w:id="137"/>
    </w:p>
    <w:p w14:paraId="5A50D140" w14:textId="77777777" w:rsidR="00F4465A" w:rsidRDefault="00F4465A" w:rsidP="00F4465A">
      <w:pPr>
        <w:rPr>
          <w:lang w:val="en-US"/>
        </w:rPr>
      </w:pPr>
    </w:p>
    <w:p w14:paraId="69786953" w14:textId="77777777" w:rsidR="00F4465A" w:rsidRDefault="00F4465A" w:rsidP="00F4465A">
      <w:pPr>
        <w:spacing w:line="360" w:lineRule="auto"/>
        <w:ind w:left="426" w:right="313"/>
        <w:jc w:val="both"/>
        <w:rPr>
          <w:lang w:val="en-US"/>
        </w:rPr>
      </w:pPr>
      <w:r>
        <w:rPr>
          <w:lang w:val="en-US"/>
        </w:rPr>
        <w:t xml:space="preserve">Moreover, it is very important to be careful in the construction of the fact tables, as, being the father tables of dimension tables, will not have its own surrogate key. In them, it will be shown only the surrogate key of dimension tables that characterize it, ignoring all the information such as, for example, the Id and the description, since, in this process has no need to go into detail in a single table, but it is a tree structured system with a system </w:t>
      </w:r>
      <w:r>
        <w:rPr>
          <w:lang w:val="en-US"/>
        </w:rPr>
        <w:lastRenderedPageBreak/>
        <w:t>of hierarchies, defined precisely by Joins between the surrogate keys of dimension tables.</w:t>
      </w:r>
    </w:p>
    <w:p w14:paraId="4B6D96A1" w14:textId="73E7F6FF" w:rsidR="00F4465A" w:rsidRDefault="00F4465A" w:rsidP="00F4465A">
      <w:pPr>
        <w:spacing w:line="360" w:lineRule="auto"/>
        <w:ind w:left="426" w:right="313"/>
        <w:jc w:val="center"/>
      </w:pPr>
      <w:r>
        <w:rPr>
          <w:b/>
          <w:i/>
          <w:noProof/>
          <w:sz w:val="40"/>
          <w:szCs w:val="40"/>
        </w:rPr>
        <w:drawing>
          <wp:inline distT="0" distB="0" distL="0" distR="0" wp14:anchorId="296A19FA" wp14:editId="0A4AD55D">
            <wp:extent cx="4073525" cy="1805305"/>
            <wp:effectExtent l="0" t="0" r="3175" b="4445"/>
            <wp:docPr id="194" name="Immagine 194"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5" descr="Immagine che contiene testo, mappa&#10;&#10;Descrizione generata con affidabilità molto elevata"/>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073525" cy="1805305"/>
                    </a:xfrm>
                    <a:prstGeom prst="rect">
                      <a:avLst/>
                    </a:prstGeom>
                    <a:noFill/>
                    <a:ln>
                      <a:noFill/>
                    </a:ln>
                  </pic:spPr>
                </pic:pic>
              </a:graphicData>
            </a:graphic>
          </wp:inline>
        </w:drawing>
      </w:r>
    </w:p>
    <w:p w14:paraId="1D712857" w14:textId="69CB212B" w:rsidR="00F4465A" w:rsidRPr="00F4465A" w:rsidRDefault="00F4465A" w:rsidP="00F4465A">
      <w:pPr>
        <w:pStyle w:val="Didascalia"/>
        <w:ind w:left="426" w:right="313"/>
        <w:jc w:val="center"/>
        <w:rPr>
          <w:color w:val="auto"/>
          <w:sz w:val="24"/>
          <w:szCs w:val="24"/>
          <w:lang w:val="en-US"/>
        </w:rPr>
      </w:pPr>
      <w:bookmarkStart w:id="138" w:name="_Toc14958128"/>
      <w:bookmarkStart w:id="139" w:name="_Toc18569595"/>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DC5999">
        <w:rPr>
          <w:noProof/>
          <w:color w:val="auto"/>
          <w:sz w:val="24"/>
          <w:szCs w:val="24"/>
          <w:lang w:val="en-US"/>
        </w:rPr>
        <w:t>24</w:t>
      </w:r>
      <w:r>
        <w:fldChar w:fldCharType="end"/>
      </w:r>
      <w:r>
        <w:rPr>
          <w:color w:val="auto"/>
          <w:sz w:val="24"/>
          <w:szCs w:val="24"/>
          <w:lang w:val="en-US"/>
        </w:rPr>
        <w:t>: FACT Snowflake</w:t>
      </w:r>
      <w:bookmarkEnd w:id="138"/>
      <w:bookmarkEnd w:id="139"/>
    </w:p>
    <w:p w14:paraId="19255F89" w14:textId="77777777" w:rsidR="00F4465A" w:rsidRDefault="00F4465A" w:rsidP="00F4465A">
      <w:pPr>
        <w:rPr>
          <w:lang w:val="en-US"/>
        </w:rPr>
      </w:pPr>
    </w:p>
    <w:p w14:paraId="49CED1A7" w14:textId="77777777" w:rsidR="00F4465A" w:rsidRDefault="00F4465A" w:rsidP="00F4465A">
      <w:pPr>
        <w:pStyle w:val="Titolo3"/>
        <w:ind w:left="426" w:right="313"/>
        <w:rPr>
          <w:rFonts w:ascii="Arial" w:hAnsi="Arial" w:cs="Arial"/>
          <w:b/>
          <w:i/>
          <w:color w:val="auto"/>
          <w:sz w:val="28"/>
          <w:szCs w:val="28"/>
          <w:lang w:val="en-US"/>
        </w:rPr>
      </w:pPr>
      <w:bookmarkStart w:id="140" w:name="_Toc14958209"/>
      <w:bookmarkStart w:id="141" w:name="_Toc18569540"/>
      <w:r>
        <w:rPr>
          <w:rFonts w:ascii="Arial" w:hAnsi="Arial" w:cs="Arial"/>
          <w:b/>
          <w:i/>
          <w:color w:val="auto"/>
          <w:sz w:val="28"/>
          <w:szCs w:val="28"/>
          <w:lang w:val="en-US"/>
        </w:rPr>
        <w:t>2.6.1 Snowflake Schema</w:t>
      </w:r>
      <w:bookmarkStart w:id="142" w:name="_Hlk13040986"/>
      <w:bookmarkEnd w:id="140"/>
      <w:bookmarkEnd w:id="141"/>
      <w:bookmarkEnd w:id="142"/>
    </w:p>
    <w:p w14:paraId="1E4DC711" w14:textId="000CDF44" w:rsidR="00F4465A" w:rsidRDefault="00F4465A" w:rsidP="00F4465A">
      <w:pPr>
        <w:spacing w:line="360" w:lineRule="auto"/>
        <w:ind w:left="426" w:right="313"/>
        <w:jc w:val="both"/>
        <w:rPr>
          <w:lang w:val="en-US" w:bidi="it-IT"/>
        </w:rPr>
      </w:pPr>
      <w:r>
        <w:rPr>
          <w:lang w:val="en-US"/>
        </w:rPr>
        <w:br/>
      </w:r>
      <w:r>
        <w:rPr>
          <w:lang w:val="en-US" w:bidi="it-IT"/>
        </w:rPr>
        <w:t xml:space="preserve">A database is in 3NF (third normal form) whether all non-key attributes depend on one and only one key, </w:t>
      </w:r>
      <w:r w:rsidR="00DB56E2">
        <w:rPr>
          <w:lang w:val="en-US" w:bidi="it-IT"/>
        </w:rPr>
        <w:t>i.e.</w:t>
      </w:r>
      <w:r>
        <w:rPr>
          <w:lang w:val="en-US" w:bidi="it-IT"/>
        </w:rPr>
        <w:t xml:space="preserve"> there are no non-key attributes that depend on other non-key attributes. This normalization eliminates the transitive dependency of attributes from the key and is called Snow</w:t>
      </w:r>
      <w:r w:rsidR="00DB56E2">
        <w:rPr>
          <w:lang w:val="en-US" w:bidi="it-IT"/>
        </w:rPr>
        <w:t>f</w:t>
      </w:r>
      <w:r>
        <w:rPr>
          <w:lang w:val="en-US" w:bidi="it-IT"/>
        </w:rPr>
        <w:t>lake schem</w:t>
      </w:r>
      <w:r w:rsidR="00DB56E2">
        <w:rPr>
          <w:lang w:val="en-US" w:bidi="it-IT"/>
        </w:rPr>
        <w:t>a</w:t>
      </w:r>
      <w:r>
        <w:rPr>
          <w:lang w:val="en-US" w:bidi="it-IT"/>
        </w:rPr>
        <w:t>.</w:t>
      </w:r>
    </w:p>
    <w:p w14:paraId="28DA9106" w14:textId="65BCF468" w:rsidR="00F4465A" w:rsidRDefault="00F4465A" w:rsidP="00F4465A">
      <w:pPr>
        <w:spacing w:line="360" w:lineRule="auto"/>
        <w:ind w:left="426" w:right="313"/>
        <w:jc w:val="both"/>
        <w:rPr>
          <w:lang w:val="en-US" w:bidi="it-IT"/>
        </w:rPr>
      </w:pPr>
      <w:r>
        <w:rPr>
          <w:lang w:val="en-US" w:bidi="it-IT"/>
        </w:rPr>
        <w:t xml:space="preserve">The name comes from the fact that the dimension tables branch and resemble, like a snowflake. Observing the model, is highlighted as a fact table is surrounded by the dimensional tables, with which it will create the </w:t>
      </w:r>
      <w:r w:rsidR="00DB56E2">
        <w:rPr>
          <w:lang w:val="en-US" w:bidi="it-IT"/>
        </w:rPr>
        <w:t>branching</w:t>
      </w:r>
      <w:r>
        <w:rPr>
          <w:lang w:val="en-US" w:bidi="it-IT"/>
        </w:rPr>
        <w:t>. Unlike the star schema, tables of dimensions in a snowflake schema may have their own categories. The dominant idea behind the scheme is that Snowflake dimension tables are fully normalized. Each dimension table can be described by one or more lookup tables. This is repeated until the model is not completely normalized.</w:t>
      </w:r>
    </w:p>
    <w:p w14:paraId="63FA4F58" w14:textId="1D3E4C3C" w:rsidR="00F4465A" w:rsidRDefault="00F4465A" w:rsidP="00F4465A">
      <w:pPr>
        <w:spacing w:line="360" w:lineRule="auto"/>
        <w:ind w:left="426" w:right="313"/>
        <w:jc w:val="both"/>
        <w:rPr>
          <w:lang w:val="en-US" w:bidi="it-IT"/>
        </w:rPr>
      </w:pPr>
      <w:r>
        <w:rPr>
          <w:lang w:val="en-US" w:bidi="it-IT"/>
        </w:rPr>
        <w:t xml:space="preserve">Obviously, the normalization creates a greater complexity in performing the query of the snowflake schema, as, for example, we will have to dig deeper to get the name of the type of product or the municipality of a store. The structure is based on a series of nested JOIN, where we must add to a simple JOIN another JOIN for each new level within the same dimension. Of course, there is </w:t>
      </w:r>
      <w:r w:rsidR="00DB56E2">
        <w:rPr>
          <w:lang w:val="en-US" w:bidi="it-IT"/>
        </w:rPr>
        <w:t>several</w:t>
      </w:r>
      <w:r>
        <w:rPr>
          <w:lang w:val="en-US" w:bidi="it-IT"/>
        </w:rPr>
        <w:t xml:space="preserve"> standard annidation, but depends on the given level that you want to extract. More data is in depth, the more the process of writing query will be complex [23].</w:t>
      </w:r>
    </w:p>
    <w:p w14:paraId="6FDB64D4" w14:textId="4D71BD1D" w:rsidR="00F4465A" w:rsidRPr="00F4465A" w:rsidRDefault="00F4465A" w:rsidP="00F4465A">
      <w:pPr>
        <w:spacing w:line="360" w:lineRule="auto"/>
        <w:ind w:left="426" w:right="313"/>
        <w:jc w:val="both"/>
        <w:rPr>
          <w:lang w:val="en-US" w:bidi="it-IT"/>
        </w:rPr>
      </w:pPr>
      <w:r>
        <w:rPr>
          <w:lang w:val="en-US" w:bidi="it-IT"/>
        </w:rPr>
        <w:lastRenderedPageBreak/>
        <w:t>Basically, a query against a data mart based on Snowflake schema will run slower than one in Star</w:t>
      </w:r>
      <w:r w:rsidR="004E750B">
        <w:rPr>
          <w:lang w:val="en-US" w:bidi="it-IT"/>
        </w:rPr>
        <w:t xml:space="preserve"> </w:t>
      </w:r>
      <w:r>
        <w:rPr>
          <w:lang w:val="en-US" w:bidi="it-IT"/>
        </w:rPr>
        <w:t>schema. In most cases, this is not a problem: it does not matter much if we get the result in a second or a millisecond.</w:t>
      </w:r>
    </w:p>
    <w:p w14:paraId="4EB81339" w14:textId="77777777" w:rsidR="00F4465A" w:rsidRDefault="00F4465A" w:rsidP="00F4465A">
      <w:pPr>
        <w:spacing w:line="360" w:lineRule="auto"/>
        <w:ind w:left="426" w:right="313"/>
        <w:jc w:val="both"/>
        <w:rPr>
          <w:lang w:val="en-US" w:bidi="it-IT"/>
        </w:rPr>
      </w:pPr>
      <w:r>
        <w:rPr>
          <w:lang w:val="en-US" w:bidi="it-IT"/>
        </w:rPr>
        <w:t>In the proposed project, a comprehensive view of the snowflake is as follows:</w:t>
      </w:r>
    </w:p>
    <w:p w14:paraId="06C65571" w14:textId="69CA4C9D" w:rsidR="00F4465A" w:rsidRDefault="00F4465A" w:rsidP="00F4465A">
      <w:pPr>
        <w:keepNext/>
        <w:spacing w:line="360" w:lineRule="auto"/>
        <w:ind w:left="426" w:right="313"/>
        <w:jc w:val="center"/>
        <w:rPr>
          <w:sz w:val="36"/>
        </w:rPr>
      </w:pPr>
      <w:r>
        <w:rPr>
          <w:noProof/>
          <w:sz w:val="36"/>
          <w:lang w:bidi="it-IT"/>
        </w:rPr>
        <w:drawing>
          <wp:inline distT="0" distB="0" distL="0" distR="0" wp14:anchorId="66735DB7" wp14:editId="36F9C877">
            <wp:extent cx="6555479" cy="5079494"/>
            <wp:effectExtent l="0" t="5080" r="0" b="0"/>
            <wp:docPr id="193" name="Immagine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7"/>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rot="5400000">
                      <a:off x="0" y="0"/>
                      <a:ext cx="6576054" cy="5095437"/>
                    </a:xfrm>
                    <a:prstGeom prst="rect">
                      <a:avLst/>
                    </a:prstGeom>
                    <a:noFill/>
                    <a:ln>
                      <a:noFill/>
                    </a:ln>
                  </pic:spPr>
                </pic:pic>
              </a:graphicData>
            </a:graphic>
          </wp:inline>
        </w:drawing>
      </w:r>
    </w:p>
    <w:p w14:paraId="01C87A77" w14:textId="6455D54C" w:rsidR="00F4465A" w:rsidRDefault="00F4465A" w:rsidP="00F4465A">
      <w:pPr>
        <w:pStyle w:val="Didascalia"/>
        <w:ind w:left="426" w:right="313"/>
        <w:jc w:val="center"/>
        <w:rPr>
          <w:color w:val="auto"/>
          <w:sz w:val="24"/>
          <w:lang w:val="en-US"/>
        </w:rPr>
      </w:pPr>
      <w:bookmarkStart w:id="143" w:name="_Toc14958129"/>
      <w:bookmarkStart w:id="144" w:name="_Toc18569596"/>
      <w:r>
        <w:rPr>
          <w:color w:val="auto"/>
          <w:sz w:val="24"/>
          <w:lang w:val="en-US"/>
        </w:rPr>
        <w:t xml:space="preserve">Figure </w:t>
      </w:r>
      <w:r>
        <w:fldChar w:fldCharType="begin"/>
      </w:r>
      <w:r>
        <w:rPr>
          <w:color w:val="auto"/>
          <w:sz w:val="24"/>
          <w:lang w:val="en-US"/>
        </w:rPr>
        <w:instrText xml:space="preserve"> SEQ Figura \* ARABIC </w:instrText>
      </w:r>
      <w:r>
        <w:fldChar w:fldCharType="separate"/>
      </w:r>
      <w:r w:rsidR="00DC5999">
        <w:rPr>
          <w:noProof/>
          <w:color w:val="auto"/>
          <w:sz w:val="24"/>
          <w:lang w:val="en-US"/>
        </w:rPr>
        <w:t>25</w:t>
      </w:r>
      <w:r>
        <w:fldChar w:fldCharType="end"/>
      </w:r>
      <w:r w:rsidRPr="00F4465A">
        <w:rPr>
          <w:color w:val="auto"/>
          <w:lang w:val="en-US"/>
        </w:rPr>
        <w:t xml:space="preserve">: </w:t>
      </w:r>
      <w:r>
        <w:rPr>
          <w:color w:val="auto"/>
          <w:sz w:val="24"/>
          <w:lang w:val="en-US"/>
        </w:rPr>
        <w:t>Snowflake Schema</w:t>
      </w:r>
      <w:bookmarkEnd w:id="143"/>
      <w:bookmarkEnd w:id="144"/>
    </w:p>
    <w:p w14:paraId="030ED35E" w14:textId="3658B72D" w:rsidR="00F4465A" w:rsidRDefault="00F4465A" w:rsidP="00F4465A">
      <w:pPr>
        <w:pStyle w:val="Titolo2"/>
        <w:ind w:left="426" w:right="313"/>
        <w:rPr>
          <w:rFonts w:ascii="Arial" w:hAnsi="Arial" w:cs="Arial"/>
          <w:b/>
          <w:i/>
          <w:color w:val="auto"/>
          <w:sz w:val="40"/>
          <w:szCs w:val="40"/>
          <w:lang w:val="en-US"/>
        </w:rPr>
      </w:pPr>
      <w:bookmarkStart w:id="145" w:name="_Toc14958210"/>
      <w:bookmarkStart w:id="146" w:name="_Toc18569541"/>
      <w:r>
        <w:rPr>
          <w:rFonts w:ascii="Arial" w:hAnsi="Arial" w:cs="Arial"/>
          <w:b/>
          <w:i/>
          <w:color w:val="auto"/>
          <w:sz w:val="40"/>
          <w:szCs w:val="40"/>
          <w:lang w:val="en-US"/>
        </w:rPr>
        <w:lastRenderedPageBreak/>
        <w:t xml:space="preserve">2.6 LEVEL L2 </w:t>
      </w:r>
      <w:r w:rsidR="00BB7574">
        <w:rPr>
          <w:rFonts w:ascii="Arial" w:hAnsi="Arial" w:cs="Arial"/>
          <w:b/>
          <w:i/>
          <w:color w:val="auto"/>
          <w:sz w:val="40"/>
          <w:szCs w:val="40"/>
          <w:lang w:val="en-US"/>
        </w:rPr>
        <w:t>–</w:t>
      </w:r>
      <w:r>
        <w:rPr>
          <w:rFonts w:ascii="Arial" w:hAnsi="Arial" w:cs="Arial"/>
          <w:b/>
          <w:i/>
          <w:color w:val="auto"/>
          <w:sz w:val="40"/>
          <w:szCs w:val="40"/>
          <w:lang w:val="en-US"/>
        </w:rPr>
        <w:t xml:space="preserve"> </w:t>
      </w:r>
      <w:r w:rsidR="00BB7574">
        <w:rPr>
          <w:rFonts w:ascii="Arial" w:hAnsi="Arial" w:cs="Arial"/>
          <w:b/>
          <w:i/>
          <w:color w:val="auto"/>
          <w:sz w:val="40"/>
          <w:szCs w:val="40"/>
          <w:lang w:val="en-US"/>
        </w:rPr>
        <w:t>PRESENTATION AREA</w:t>
      </w:r>
      <w:r>
        <w:rPr>
          <w:rFonts w:ascii="Arial" w:hAnsi="Arial" w:cs="Arial"/>
          <w:b/>
          <w:i/>
          <w:color w:val="auto"/>
          <w:sz w:val="40"/>
          <w:szCs w:val="40"/>
          <w:lang w:val="en-US"/>
        </w:rPr>
        <w:t xml:space="preserve"> BEST PRACTICE</w:t>
      </w:r>
      <w:bookmarkEnd w:id="145"/>
      <w:bookmarkEnd w:id="146"/>
    </w:p>
    <w:bookmarkEnd w:id="135"/>
    <w:p w14:paraId="6ACF701A" w14:textId="77777777" w:rsidR="00F4465A" w:rsidRDefault="00F4465A" w:rsidP="00F4465A">
      <w:pPr>
        <w:ind w:left="426" w:right="313"/>
        <w:rPr>
          <w:lang w:val="en-US"/>
        </w:rPr>
      </w:pPr>
    </w:p>
    <w:p w14:paraId="330C73B4" w14:textId="3D77BA8E" w:rsidR="00F4465A" w:rsidRDefault="00F4465A" w:rsidP="00F4465A">
      <w:pPr>
        <w:spacing w:line="360" w:lineRule="auto"/>
        <w:ind w:left="426" w:right="313"/>
        <w:jc w:val="both"/>
        <w:rPr>
          <w:lang w:val="en-US"/>
        </w:rPr>
      </w:pPr>
      <w:r>
        <w:rPr>
          <w:lang w:val="en-US"/>
        </w:rPr>
        <w:t>The Relational Database, the most widely used, compared to Sno</w:t>
      </w:r>
      <w:r w:rsidR="004E750B">
        <w:rPr>
          <w:lang w:val="en-US"/>
        </w:rPr>
        <w:t>w</w:t>
      </w:r>
      <w:r>
        <w:rPr>
          <w:lang w:val="en-US"/>
        </w:rPr>
        <w:t>flake</w:t>
      </w:r>
      <w:r w:rsidR="004E750B">
        <w:rPr>
          <w:lang w:val="en-US"/>
        </w:rPr>
        <w:t xml:space="preserve"> </w:t>
      </w:r>
      <w:r>
        <w:rPr>
          <w:lang w:val="en-US"/>
        </w:rPr>
        <w:t>exhibit the same levels of Staging Area and Transformation Area but with a substantial differentiation in the final level L2.</w:t>
      </w:r>
    </w:p>
    <w:p w14:paraId="7FBF7FB4" w14:textId="77777777" w:rsidR="00F4465A" w:rsidRDefault="00F4465A" w:rsidP="00F4465A">
      <w:pPr>
        <w:spacing w:line="360" w:lineRule="auto"/>
        <w:ind w:left="426" w:right="313"/>
        <w:jc w:val="both"/>
        <w:rPr>
          <w:lang w:val="en-US"/>
        </w:rPr>
      </w:pPr>
      <w:r>
        <w:rPr>
          <w:lang w:val="en-US"/>
        </w:rPr>
        <w:t>In this case, the goal is not to have an ETL super powerful process, but to have fewer end large tables with more information to facilitate, through data visualization software, reporting to give effective future directive to implement better decision strategies or to provide a simple financial audit on the economic performance of the company.</w:t>
      </w:r>
    </w:p>
    <w:p w14:paraId="709308E2" w14:textId="16A13464" w:rsidR="00F4465A" w:rsidRDefault="00F4465A" w:rsidP="00F4465A">
      <w:pPr>
        <w:spacing w:line="360" w:lineRule="auto"/>
        <w:ind w:left="426" w:right="313"/>
        <w:jc w:val="both"/>
        <w:rPr>
          <w:lang w:val="en-US"/>
        </w:rPr>
      </w:pPr>
      <w:r>
        <w:rPr>
          <w:lang w:val="en-US"/>
        </w:rPr>
        <w:t xml:space="preserve">The Job schema does not change compared to the </w:t>
      </w:r>
      <w:r w:rsidR="004E750B" w:rsidRPr="004E750B">
        <w:rPr>
          <w:lang w:val="en-US"/>
        </w:rPr>
        <w:t>Snowflake</w:t>
      </w:r>
      <w:r>
        <w:rPr>
          <w:lang w:val="en-US"/>
        </w:rPr>
        <w:t xml:space="preserve"> but change the mapping of variables in the Tmap [24]. </w:t>
      </w:r>
    </w:p>
    <w:p w14:paraId="53C8C6E7" w14:textId="73D74CC8" w:rsidR="00F4465A" w:rsidRDefault="00F4465A" w:rsidP="00F4465A">
      <w:pPr>
        <w:keepNext/>
        <w:spacing w:line="360" w:lineRule="auto"/>
        <w:ind w:left="426" w:right="313"/>
        <w:jc w:val="both"/>
      </w:pPr>
      <w:r>
        <w:rPr>
          <w:noProof/>
        </w:rPr>
        <w:drawing>
          <wp:inline distT="0" distB="0" distL="0" distR="0" wp14:anchorId="72DF23C6" wp14:editId="593C27FF">
            <wp:extent cx="5866130" cy="3597910"/>
            <wp:effectExtent l="0" t="0" r="1270" b="2540"/>
            <wp:docPr id="192" name="Immagine 192"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9" descr="Immagine che contiene testo, mappa&#10;&#10;Descrizione generata con affidabilità molto elevata"/>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866130" cy="3597910"/>
                    </a:xfrm>
                    <a:prstGeom prst="rect">
                      <a:avLst/>
                    </a:prstGeom>
                    <a:noFill/>
                    <a:ln>
                      <a:noFill/>
                    </a:ln>
                  </pic:spPr>
                </pic:pic>
              </a:graphicData>
            </a:graphic>
          </wp:inline>
        </w:drawing>
      </w:r>
    </w:p>
    <w:p w14:paraId="58836F0C" w14:textId="51DE2154" w:rsidR="00F4465A" w:rsidRDefault="00F4465A" w:rsidP="00F4465A">
      <w:pPr>
        <w:pStyle w:val="Didascalia"/>
        <w:ind w:left="426" w:right="313"/>
        <w:jc w:val="center"/>
        <w:rPr>
          <w:color w:val="auto"/>
          <w:sz w:val="24"/>
          <w:szCs w:val="24"/>
          <w:lang w:val="en-US"/>
        </w:rPr>
      </w:pPr>
      <w:bookmarkStart w:id="147" w:name="_Toc14958130"/>
      <w:bookmarkStart w:id="148" w:name="_Toc18569597"/>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DC5999">
        <w:rPr>
          <w:noProof/>
          <w:color w:val="auto"/>
          <w:sz w:val="24"/>
          <w:szCs w:val="24"/>
          <w:lang w:val="en-US"/>
        </w:rPr>
        <w:t>26</w:t>
      </w:r>
      <w:r>
        <w:fldChar w:fldCharType="end"/>
      </w:r>
      <w:r>
        <w:rPr>
          <w:color w:val="auto"/>
          <w:sz w:val="24"/>
          <w:szCs w:val="24"/>
          <w:lang w:val="en-US"/>
        </w:rPr>
        <w:t>: Job Product Star Schema</w:t>
      </w:r>
      <w:bookmarkEnd w:id="147"/>
      <w:bookmarkEnd w:id="148"/>
    </w:p>
    <w:p w14:paraId="4548051D" w14:textId="77777777" w:rsidR="00F4465A" w:rsidRDefault="00F4465A" w:rsidP="00F4465A">
      <w:pPr>
        <w:rPr>
          <w:lang w:val="en-US"/>
        </w:rPr>
      </w:pPr>
    </w:p>
    <w:p w14:paraId="76F8F6A2" w14:textId="77777777" w:rsidR="00F4465A" w:rsidRDefault="00F4465A" w:rsidP="00F4465A">
      <w:pPr>
        <w:rPr>
          <w:lang w:val="en-US"/>
        </w:rPr>
      </w:pPr>
    </w:p>
    <w:p w14:paraId="481AA188" w14:textId="77777777" w:rsidR="00F4465A" w:rsidRDefault="00F4465A" w:rsidP="00F4465A">
      <w:pPr>
        <w:rPr>
          <w:lang w:val="en-US"/>
        </w:rPr>
      </w:pPr>
    </w:p>
    <w:p w14:paraId="40B3C1D6" w14:textId="77777777" w:rsidR="00F4465A" w:rsidRDefault="00F4465A" w:rsidP="00F4465A">
      <w:pPr>
        <w:spacing w:line="360" w:lineRule="auto"/>
        <w:ind w:left="426" w:right="313"/>
        <w:jc w:val="both"/>
        <w:rPr>
          <w:lang w:val="en-US"/>
        </w:rPr>
      </w:pPr>
      <w:r>
        <w:rPr>
          <w:lang w:val="en-US"/>
        </w:rPr>
        <w:lastRenderedPageBreak/>
        <w:t xml:space="preserve">In fact, the tables of level L2, in this case it can defined like aggregate tables of level L1 tables and it is possible to obtain them with a series of JOIN between tables, no longer connected to the Surrogate Key, but directly to the Primary Key, with the necessary integrity checks. </w:t>
      </w:r>
    </w:p>
    <w:p w14:paraId="4B200A01" w14:textId="77777777" w:rsidR="00F4465A" w:rsidRDefault="00F4465A" w:rsidP="00F4465A">
      <w:pPr>
        <w:spacing w:line="360" w:lineRule="auto"/>
        <w:ind w:left="426" w:right="313"/>
        <w:jc w:val="both"/>
        <w:rPr>
          <w:lang w:val="en-US"/>
        </w:rPr>
      </w:pPr>
      <w:r>
        <w:rPr>
          <w:lang w:val="en-US"/>
        </w:rPr>
        <w:t>The final table attributes can also result from different tables, as each attribute of a table is connected to the attribute of the final table through the mapping created by JOIN operation.</w:t>
      </w:r>
    </w:p>
    <w:p w14:paraId="272CAB58" w14:textId="6CFC13BE" w:rsidR="00F4465A" w:rsidRDefault="00F4465A" w:rsidP="00F4465A">
      <w:pPr>
        <w:keepNext/>
        <w:spacing w:line="360" w:lineRule="auto"/>
        <w:ind w:left="426" w:right="313"/>
        <w:jc w:val="both"/>
      </w:pPr>
      <w:r>
        <w:rPr>
          <w:noProof/>
        </w:rPr>
        <w:drawing>
          <wp:inline distT="0" distB="0" distL="0" distR="0" wp14:anchorId="756C4B27" wp14:editId="5ED358A1">
            <wp:extent cx="5890260" cy="3313430"/>
            <wp:effectExtent l="0" t="0" r="0" b="1270"/>
            <wp:docPr id="1138649855" name="Immagine 1138649855" descr="Immagine che contiene screenshot,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1" descr="Immagine che contiene screenshot, mappa&#10;&#10;Descrizione generata con affidabilità molto elevata"/>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5890260" cy="3313430"/>
                    </a:xfrm>
                    <a:prstGeom prst="rect">
                      <a:avLst/>
                    </a:prstGeom>
                    <a:noFill/>
                    <a:ln>
                      <a:noFill/>
                    </a:ln>
                  </pic:spPr>
                </pic:pic>
              </a:graphicData>
            </a:graphic>
          </wp:inline>
        </w:drawing>
      </w:r>
    </w:p>
    <w:p w14:paraId="77B626C8" w14:textId="2ABB8C5E" w:rsidR="00F4465A" w:rsidRDefault="00F4465A" w:rsidP="00F4465A">
      <w:pPr>
        <w:pStyle w:val="Didascalia"/>
        <w:ind w:left="426" w:right="313"/>
        <w:jc w:val="center"/>
        <w:rPr>
          <w:sz w:val="24"/>
          <w:szCs w:val="24"/>
          <w:lang w:val="en-US"/>
        </w:rPr>
      </w:pPr>
      <w:bookmarkStart w:id="149" w:name="_Toc14958131"/>
      <w:bookmarkStart w:id="150" w:name="_Toc18569598"/>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DC5999">
        <w:rPr>
          <w:noProof/>
          <w:color w:val="auto"/>
          <w:sz w:val="24"/>
          <w:szCs w:val="24"/>
          <w:lang w:val="en-US"/>
        </w:rPr>
        <w:t>27</w:t>
      </w:r>
      <w:r>
        <w:fldChar w:fldCharType="end"/>
      </w:r>
      <w:r>
        <w:rPr>
          <w:color w:val="auto"/>
          <w:sz w:val="24"/>
          <w:szCs w:val="24"/>
          <w:lang w:val="en-US"/>
        </w:rPr>
        <w:t>: Product TMAP Star Schema</w:t>
      </w:r>
      <w:bookmarkEnd w:id="149"/>
      <w:bookmarkEnd w:id="150"/>
    </w:p>
    <w:p w14:paraId="21FAC25D" w14:textId="77777777" w:rsidR="00F4465A" w:rsidRDefault="00F4465A" w:rsidP="00F4465A">
      <w:pPr>
        <w:ind w:left="426" w:right="313"/>
        <w:jc w:val="both"/>
        <w:rPr>
          <w:lang w:val="en-US"/>
        </w:rPr>
      </w:pPr>
    </w:p>
    <w:p w14:paraId="2BFF3F6E" w14:textId="77777777" w:rsidR="00F4465A" w:rsidRDefault="00F4465A" w:rsidP="00F4465A">
      <w:pPr>
        <w:spacing w:line="360" w:lineRule="auto"/>
        <w:ind w:left="426" w:right="313"/>
        <w:jc w:val="both"/>
        <w:rPr>
          <w:lang w:val="en-US"/>
        </w:rPr>
      </w:pPr>
      <w:r>
        <w:rPr>
          <w:lang w:val="en-US"/>
        </w:rPr>
        <w:t>The same procedure was done for the fact tables, remembering to make JOIN not with the primary keys of the dimension tables, but make them directly with the surrogate keys, because the fact tables are in 3NF, like in snowflake schema.</w:t>
      </w:r>
    </w:p>
    <w:p w14:paraId="7A312A09" w14:textId="77777777" w:rsidR="00F4465A" w:rsidRDefault="00F4465A" w:rsidP="00F4465A">
      <w:pPr>
        <w:pStyle w:val="Titolo3"/>
        <w:ind w:right="313"/>
        <w:rPr>
          <w:b/>
          <w:i/>
          <w:color w:val="auto"/>
          <w:sz w:val="28"/>
          <w:szCs w:val="28"/>
          <w:lang w:val="en-US"/>
        </w:rPr>
      </w:pPr>
      <w:bookmarkStart w:id="151" w:name="_Toc14958211"/>
    </w:p>
    <w:p w14:paraId="4B269B9F" w14:textId="77777777" w:rsidR="00F4465A" w:rsidRDefault="00F4465A" w:rsidP="00F4465A">
      <w:pPr>
        <w:rPr>
          <w:lang w:val="en-US"/>
        </w:rPr>
      </w:pPr>
    </w:p>
    <w:p w14:paraId="232D0272" w14:textId="77777777" w:rsidR="00F4465A" w:rsidRDefault="00F4465A" w:rsidP="00F4465A">
      <w:pPr>
        <w:rPr>
          <w:lang w:val="en-US"/>
        </w:rPr>
      </w:pPr>
    </w:p>
    <w:p w14:paraId="10C3A788" w14:textId="77777777" w:rsidR="00F4465A" w:rsidRDefault="00F4465A" w:rsidP="00F4465A">
      <w:pPr>
        <w:rPr>
          <w:lang w:val="en-US"/>
        </w:rPr>
      </w:pPr>
    </w:p>
    <w:p w14:paraId="3CFED743" w14:textId="77777777" w:rsidR="00F4465A" w:rsidRDefault="00F4465A" w:rsidP="00F4465A">
      <w:pPr>
        <w:rPr>
          <w:lang w:val="en-US"/>
        </w:rPr>
      </w:pPr>
    </w:p>
    <w:p w14:paraId="1794EA6D" w14:textId="77777777" w:rsidR="00F4465A" w:rsidRDefault="00F4465A" w:rsidP="00F4465A">
      <w:pPr>
        <w:rPr>
          <w:lang w:val="en-US"/>
        </w:rPr>
      </w:pPr>
    </w:p>
    <w:p w14:paraId="46F21D35" w14:textId="77777777" w:rsidR="00F4465A" w:rsidRDefault="00F4465A" w:rsidP="00F4465A">
      <w:pPr>
        <w:pStyle w:val="Titolo3"/>
        <w:ind w:right="313" w:firstLine="426"/>
        <w:rPr>
          <w:rFonts w:ascii="Arial" w:hAnsi="Arial" w:cs="Arial"/>
          <w:b/>
          <w:i/>
          <w:color w:val="auto"/>
          <w:sz w:val="28"/>
          <w:szCs w:val="28"/>
          <w:lang w:val="en-US"/>
        </w:rPr>
      </w:pPr>
      <w:bookmarkStart w:id="152" w:name="_Toc18569542"/>
      <w:r>
        <w:rPr>
          <w:rFonts w:ascii="Arial" w:hAnsi="Arial" w:cs="Arial"/>
          <w:b/>
          <w:i/>
          <w:color w:val="auto"/>
          <w:sz w:val="28"/>
          <w:szCs w:val="28"/>
          <w:lang w:val="en-US"/>
        </w:rPr>
        <w:lastRenderedPageBreak/>
        <w:t>2.6.1 Star Schema</w:t>
      </w:r>
      <w:bookmarkEnd w:id="151"/>
      <w:bookmarkEnd w:id="152"/>
    </w:p>
    <w:p w14:paraId="51574A47" w14:textId="77777777" w:rsidR="00F4465A" w:rsidRDefault="00F4465A" w:rsidP="00F4465A">
      <w:pPr>
        <w:ind w:left="426" w:right="313"/>
        <w:rPr>
          <w:lang w:val="en-US"/>
        </w:rPr>
      </w:pPr>
    </w:p>
    <w:p w14:paraId="1CC95F56" w14:textId="77777777" w:rsidR="00F4465A" w:rsidRDefault="00F4465A" w:rsidP="00F4465A">
      <w:pPr>
        <w:spacing w:line="360" w:lineRule="auto"/>
        <w:ind w:left="426" w:right="313"/>
        <w:jc w:val="both"/>
        <w:rPr>
          <w:lang w:val="en-US" w:bidi="it-IT"/>
        </w:rPr>
      </w:pPr>
      <w:bookmarkStart w:id="153" w:name="_Hlk14962593"/>
      <w:r>
        <w:rPr>
          <w:lang w:val="en-US" w:bidi="it-IT"/>
        </w:rPr>
        <w:t>Once built the Data Fact Model, the logic diagram must be implemented. It is represented according to a Star Schema, which the center is constituted by a fact table; the points of the star represent instead the dimension tables that branch out from the center. The main features of a Star Scheme are as follows:</w:t>
      </w:r>
    </w:p>
    <w:p w14:paraId="745B1C0A" w14:textId="77777777" w:rsidR="00F4465A" w:rsidRDefault="00F4465A" w:rsidP="00BC6064">
      <w:pPr>
        <w:pStyle w:val="Paragrafoelenco"/>
        <w:numPr>
          <w:ilvl w:val="0"/>
          <w:numId w:val="49"/>
        </w:numPr>
        <w:spacing w:line="360" w:lineRule="auto"/>
        <w:ind w:left="1418" w:right="313"/>
        <w:jc w:val="both"/>
        <w:rPr>
          <w:lang w:val="en-US" w:bidi="it-IT"/>
        </w:rPr>
      </w:pPr>
      <w:r>
        <w:rPr>
          <w:lang w:val="en-US" w:bidi="it-IT"/>
        </w:rPr>
        <w:t>simple structure &amp; easy to understand;</w:t>
      </w:r>
    </w:p>
    <w:p w14:paraId="664F9581" w14:textId="77777777" w:rsidR="00F4465A" w:rsidRDefault="00F4465A" w:rsidP="00BC6064">
      <w:pPr>
        <w:pStyle w:val="Paragrafoelenco"/>
        <w:numPr>
          <w:ilvl w:val="0"/>
          <w:numId w:val="49"/>
        </w:numPr>
        <w:spacing w:line="360" w:lineRule="auto"/>
        <w:ind w:left="1418" w:right="313"/>
        <w:jc w:val="both"/>
        <w:rPr>
          <w:lang w:val="en-US" w:bidi="it-IT"/>
        </w:rPr>
      </w:pPr>
      <w:r>
        <w:rPr>
          <w:lang w:val="en-US" w:bidi="it-IT"/>
        </w:rPr>
        <w:t>High performing queries, because they reduce the joins to be made between tables;</w:t>
      </w:r>
    </w:p>
    <w:p w14:paraId="16276908" w14:textId="77777777" w:rsidR="00F4465A" w:rsidRDefault="00F4465A" w:rsidP="00BC6064">
      <w:pPr>
        <w:pStyle w:val="Paragrafoelenco"/>
        <w:numPr>
          <w:ilvl w:val="0"/>
          <w:numId w:val="49"/>
        </w:numPr>
        <w:spacing w:line="360" w:lineRule="auto"/>
        <w:ind w:left="1418" w:right="313"/>
        <w:jc w:val="both"/>
        <w:rPr>
          <w:lang w:val="en-US" w:bidi="it-IT"/>
        </w:rPr>
      </w:pPr>
      <w:r>
        <w:rPr>
          <w:lang w:val="en-US" w:bidi="it-IT"/>
        </w:rPr>
        <w:t>Loading time of the relatively long data, because the data redundancy due to the de-normalization, causes an increase in size of the table;</w:t>
      </w:r>
    </w:p>
    <w:p w14:paraId="00F5125B" w14:textId="6F1E9AD9" w:rsidR="00F4465A" w:rsidRDefault="00F4465A" w:rsidP="00BC6064">
      <w:pPr>
        <w:pStyle w:val="Paragrafoelenco"/>
        <w:numPr>
          <w:ilvl w:val="0"/>
          <w:numId w:val="49"/>
        </w:numPr>
        <w:spacing w:line="360" w:lineRule="auto"/>
        <w:ind w:left="1418" w:right="313"/>
        <w:jc w:val="both"/>
        <w:rPr>
          <w:lang w:val="en-US" w:bidi="it-IT"/>
        </w:rPr>
      </w:pPr>
      <w:r>
        <w:rPr>
          <w:lang w:val="en-US" w:bidi="it-IT"/>
        </w:rPr>
        <w:t xml:space="preserve">Widely supported by </w:t>
      </w:r>
      <w:r w:rsidR="00DB56E2">
        <w:rPr>
          <w:lang w:val="en-US" w:bidi="it-IT"/>
        </w:rPr>
        <w:t>many</w:t>
      </w:r>
      <w:r>
        <w:rPr>
          <w:lang w:val="en-US" w:bidi="it-IT"/>
        </w:rPr>
        <w:t xml:space="preserve"> business </w:t>
      </w:r>
      <w:r w:rsidR="00F819DD">
        <w:rPr>
          <w:lang w:val="en-US" w:bidi="it-IT"/>
        </w:rPr>
        <w:t>intelligences</w:t>
      </w:r>
      <w:r>
        <w:rPr>
          <w:lang w:val="en-US" w:bidi="it-IT"/>
        </w:rPr>
        <w:t xml:space="preserve"> tools;</w:t>
      </w:r>
    </w:p>
    <w:p w14:paraId="54CDD43F" w14:textId="77777777" w:rsidR="00F4465A" w:rsidRDefault="00F4465A" w:rsidP="00BC6064">
      <w:pPr>
        <w:pStyle w:val="Paragrafoelenco"/>
        <w:numPr>
          <w:ilvl w:val="0"/>
          <w:numId w:val="49"/>
        </w:numPr>
        <w:spacing w:line="360" w:lineRule="auto"/>
        <w:ind w:left="1418" w:right="313"/>
        <w:jc w:val="both"/>
        <w:rPr>
          <w:lang w:val="en-US" w:bidi="it-IT"/>
        </w:rPr>
      </w:pPr>
      <w:r>
        <w:rPr>
          <w:lang w:val="en-US" w:bidi="it-IT"/>
        </w:rPr>
        <w:t>The fact tables in a star schema is in third normal form, while the dimensional tables are de-normalized [10].</w:t>
      </w:r>
    </w:p>
    <w:bookmarkEnd w:id="153"/>
    <w:p w14:paraId="77544EA6" w14:textId="24FECB1E" w:rsidR="00F4465A" w:rsidRDefault="00F4465A" w:rsidP="00F4465A">
      <w:pPr>
        <w:spacing w:line="360" w:lineRule="auto"/>
        <w:ind w:left="426" w:right="313"/>
        <w:jc w:val="center"/>
        <w:rPr>
          <w:lang w:bidi="it-IT"/>
        </w:rPr>
      </w:pPr>
      <w:r>
        <w:rPr>
          <w:noProof/>
          <w:lang w:bidi="it-IT"/>
        </w:rPr>
        <w:drawing>
          <wp:inline distT="0" distB="0" distL="0" distR="0" wp14:anchorId="568C0A7B" wp14:editId="21E68EBE">
            <wp:extent cx="5450840" cy="3788410"/>
            <wp:effectExtent l="0" t="0" r="0" b="2540"/>
            <wp:docPr id="1138649854" name="Immagine 1138649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22"/>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450840" cy="3788410"/>
                    </a:xfrm>
                    <a:prstGeom prst="rect">
                      <a:avLst/>
                    </a:prstGeom>
                    <a:noFill/>
                    <a:ln>
                      <a:noFill/>
                    </a:ln>
                  </pic:spPr>
                </pic:pic>
              </a:graphicData>
            </a:graphic>
          </wp:inline>
        </w:drawing>
      </w:r>
    </w:p>
    <w:p w14:paraId="0870CE1F" w14:textId="0F870655" w:rsidR="00F4465A" w:rsidRDefault="00F4465A" w:rsidP="00F4465A">
      <w:pPr>
        <w:tabs>
          <w:tab w:val="left" w:pos="6010"/>
        </w:tabs>
        <w:jc w:val="center"/>
        <w:rPr>
          <w:lang w:val="en-US"/>
        </w:rPr>
      </w:pPr>
      <w:bookmarkStart w:id="154" w:name="_Toc14958132"/>
      <w:bookmarkStart w:id="155" w:name="_Toc18569599"/>
      <w:r>
        <w:rPr>
          <w:lang w:val="en-US"/>
        </w:rPr>
        <w:t xml:space="preserve">Figure </w:t>
      </w:r>
      <w:r>
        <w:fldChar w:fldCharType="begin"/>
      </w:r>
      <w:r>
        <w:rPr>
          <w:lang w:val="en-US"/>
        </w:rPr>
        <w:instrText xml:space="preserve"> SEQ Figura \* ARABIC </w:instrText>
      </w:r>
      <w:r>
        <w:fldChar w:fldCharType="separate"/>
      </w:r>
      <w:r w:rsidR="00DC5999">
        <w:rPr>
          <w:noProof/>
          <w:lang w:val="en-US"/>
        </w:rPr>
        <w:t>28</w:t>
      </w:r>
      <w:r>
        <w:fldChar w:fldCharType="end"/>
      </w:r>
      <w:r w:rsidRPr="00F4465A">
        <w:rPr>
          <w:lang w:val="en-US"/>
        </w:rPr>
        <w:t xml:space="preserve">: </w:t>
      </w:r>
      <w:r>
        <w:rPr>
          <w:lang w:val="en-US"/>
        </w:rPr>
        <w:t>Star Schema</w:t>
      </w:r>
      <w:bookmarkStart w:id="156" w:name="_Toc14958212"/>
      <w:bookmarkEnd w:id="154"/>
      <w:bookmarkEnd w:id="155"/>
    </w:p>
    <w:p w14:paraId="6AA035DA" w14:textId="77777777" w:rsidR="00F4465A" w:rsidRDefault="00F4465A" w:rsidP="00F4465A">
      <w:pPr>
        <w:pStyle w:val="Titolo2"/>
        <w:ind w:right="313" w:firstLine="426"/>
        <w:rPr>
          <w:rFonts w:ascii="Arial" w:hAnsi="Arial" w:cs="Arial"/>
          <w:b/>
          <w:i/>
          <w:color w:val="auto"/>
          <w:sz w:val="40"/>
          <w:szCs w:val="40"/>
          <w:lang w:val="en-US"/>
        </w:rPr>
      </w:pPr>
      <w:bookmarkStart w:id="157" w:name="_Toc18569543"/>
      <w:r>
        <w:rPr>
          <w:rFonts w:ascii="Arial" w:hAnsi="Arial" w:cs="Arial"/>
          <w:b/>
          <w:i/>
          <w:color w:val="auto"/>
          <w:sz w:val="40"/>
          <w:szCs w:val="40"/>
          <w:lang w:val="en-US"/>
        </w:rPr>
        <w:lastRenderedPageBreak/>
        <w:t>2.7 FULL LOAD ETL</w:t>
      </w:r>
      <w:bookmarkEnd w:id="156"/>
      <w:bookmarkEnd w:id="157"/>
    </w:p>
    <w:p w14:paraId="1F3EEE0C" w14:textId="77777777" w:rsidR="00F4465A" w:rsidRDefault="00F4465A" w:rsidP="00F4465A">
      <w:pPr>
        <w:ind w:left="426" w:right="313"/>
        <w:rPr>
          <w:lang w:val="en-US"/>
        </w:rPr>
      </w:pPr>
    </w:p>
    <w:p w14:paraId="4C3F13E2" w14:textId="77777777" w:rsidR="00F4465A" w:rsidRDefault="00F4465A" w:rsidP="00F4465A">
      <w:pPr>
        <w:spacing w:line="360" w:lineRule="auto"/>
        <w:ind w:left="426" w:right="313"/>
        <w:jc w:val="both"/>
        <w:rPr>
          <w:noProof/>
          <w:lang w:val="en-US"/>
        </w:rPr>
      </w:pPr>
      <w:r>
        <w:rPr>
          <w:noProof/>
          <w:lang w:val="en-US"/>
        </w:rPr>
        <w:t>To speed the whole process explained above, the best method is create jobs that contain other job. In this way, I can enclose into subgroups the master data  and the movements for each level, and  then, run them all at the same time.</w:t>
      </w:r>
    </w:p>
    <w:p w14:paraId="2AEA908E" w14:textId="77777777" w:rsidR="00F4465A" w:rsidRDefault="00F4465A" w:rsidP="00F4465A">
      <w:pPr>
        <w:spacing w:line="360" w:lineRule="auto"/>
        <w:ind w:left="426" w:right="313"/>
        <w:jc w:val="both"/>
        <w:rPr>
          <w:noProof/>
          <w:lang w:val="en-US"/>
        </w:rPr>
      </w:pPr>
      <w:r>
        <w:rPr>
          <w:noProof/>
          <w:lang w:val="en-US"/>
        </w:rPr>
        <w:t>For example, the job STG_ANAGRAFICHE in the level L0, where I collect all of the job of level L0 relating to all master data, as shown in the image below</w:t>
      </w:r>
      <w:r>
        <w:rPr>
          <w:lang w:val="en-US"/>
        </w:rPr>
        <w:t>.</w:t>
      </w:r>
    </w:p>
    <w:p w14:paraId="03B86E0F" w14:textId="03F75D7E" w:rsidR="00F4465A" w:rsidRDefault="00F4465A" w:rsidP="00F4465A">
      <w:pPr>
        <w:keepNext/>
        <w:spacing w:line="360" w:lineRule="auto"/>
        <w:ind w:left="426" w:right="313"/>
        <w:jc w:val="center"/>
      </w:pPr>
      <w:r>
        <w:rPr>
          <w:noProof/>
        </w:rPr>
        <w:drawing>
          <wp:inline distT="0" distB="0" distL="0" distR="0" wp14:anchorId="557AFF80" wp14:editId="0EBD01B6">
            <wp:extent cx="5830570" cy="2838450"/>
            <wp:effectExtent l="0" t="0" r="0" b="0"/>
            <wp:docPr id="1138649853" name="Immagine 1138649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42"/>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5830570" cy="2838450"/>
                    </a:xfrm>
                    <a:prstGeom prst="rect">
                      <a:avLst/>
                    </a:prstGeom>
                    <a:noFill/>
                    <a:ln>
                      <a:noFill/>
                    </a:ln>
                  </pic:spPr>
                </pic:pic>
              </a:graphicData>
            </a:graphic>
          </wp:inline>
        </w:drawing>
      </w:r>
    </w:p>
    <w:p w14:paraId="5562DA17" w14:textId="14DBC2A9" w:rsidR="00F4465A" w:rsidRDefault="00F4465A" w:rsidP="00F4465A">
      <w:pPr>
        <w:pStyle w:val="Didascalia"/>
        <w:ind w:left="426" w:right="313"/>
        <w:jc w:val="center"/>
        <w:rPr>
          <w:color w:val="auto"/>
          <w:sz w:val="24"/>
          <w:szCs w:val="24"/>
          <w:lang w:val="en-US"/>
        </w:rPr>
      </w:pPr>
      <w:bookmarkStart w:id="158" w:name="_Toc14958133"/>
      <w:bookmarkStart w:id="159" w:name="_Toc18569600"/>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DC5999">
        <w:rPr>
          <w:noProof/>
          <w:color w:val="auto"/>
          <w:sz w:val="24"/>
          <w:szCs w:val="24"/>
          <w:lang w:val="en-US"/>
        </w:rPr>
        <w:t>29</w:t>
      </w:r>
      <w:r>
        <w:fldChar w:fldCharType="end"/>
      </w:r>
      <w:r>
        <w:rPr>
          <w:color w:val="auto"/>
          <w:sz w:val="24"/>
          <w:szCs w:val="24"/>
          <w:lang w:val="en-US"/>
        </w:rPr>
        <w:t xml:space="preserve">: Job STG </w:t>
      </w:r>
      <w:bookmarkEnd w:id="158"/>
      <w:r>
        <w:rPr>
          <w:color w:val="auto"/>
          <w:sz w:val="24"/>
          <w:szCs w:val="24"/>
          <w:lang w:val="en-US"/>
        </w:rPr>
        <w:t>Anagrafiche</w:t>
      </w:r>
      <w:bookmarkEnd w:id="159"/>
    </w:p>
    <w:p w14:paraId="4C557760" w14:textId="77777777" w:rsidR="00F4465A" w:rsidRDefault="00F4465A" w:rsidP="00F4465A">
      <w:pPr>
        <w:spacing w:line="360" w:lineRule="auto"/>
        <w:ind w:left="426" w:right="313"/>
        <w:jc w:val="both"/>
        <w:rPr>
          <w:noProof/>
          <w:lang w:val="en-US"/>
        </w:rPr>
      </w:pPr>
    </w:p>
    <w:p w14:paraId="05D1819C" w14:textId="77777777" w:rsidR="00F4465A" w:rsidRDefault="00F4465A" w:rsidP="00F4465A">
      <w:pPr>
        <w:spacing w:line="360" w:lineRule="auto"/>
        <w:ind w:left="426" w:right="313"/>
        <w:jc w:val="both"/>
        <w:rPr>
          <w:lang w:val="en-US"/>
        </w:rPr>
      </w:pPr>
      <w:r>
        <w:rPr>
          <w:lang w:val="en-US"/>
        </w:rPr>
        <w:t xml:space="preserve">The same procedure is done for the master data and the movements of each level until the L2 level with only two jobs to be joined, respectively, one relating to the master data and to the movements. </w:t>
      </w:r>
    </w:p>
    <w:p w14:paraId="5165E815" w14:textId="3AE7D6C7" w:rsidR="00F4465A" w:rsidRDefault="00F4465A" w:rsidP="00F4465A">
      <w:pPr>
        <w:spacing w:line="360" w:lineRule="auto"/>
        <w:ind w:left="426" w:right="313"/>
        <w:jc w:val="both"/>
        <w:rPr>
          <w:lang w:val="en-US"/>
        </w:rPr>
      </w:pPr>
      <w:r>
        <w:rPr>
          <w:lang w:val="en-US"/>
        </w:rPr>
        <w:t xml:space="preserve">As a final step of the ETL process, it </w:t>
      </w:r>
      <w:r w:rsidR="00DB56E2">
        <w:rPr>
          <w:lang w:val="en-US"/>
        </w:rPr>
        <w:t>must</w:t>
      </w:r>
      <w:r>
        <w:rPr>
          <w:lang w:val="en-US"/>
        </w:rPr>
        <w:t xml:space="preserve"> combine the two types of configuration data with all their hierarchy in one final job. The advantage of Full Load ETL is the ability through a unique command to load entirely a database.</w:t>
      </w:r>
    </w:p>
    <w:p w14:paraId="4D854020" w14:textId="7A74922A" w:rsidR="00F4465A" w:rsidRDefault="00F4465A" w:rsidP="00F4465A">
      <w:pPr>
        <w:ind w:left="426" w:right="313"/>
        <w:rPr>
          <w:lang w:val="en-US"/>
        </w:rPr>
      </w:pPr>
      <w:r>
        <w:rPr>
          <w:noProof/>
        </w:rPr>
        <w:lastRenderedPageBreak/>
        <w:drawing>
          <wp:anchor distT="0" distB="0" distL="114300" distR="114300" simplePos="0" relativeHeight="251842560" behindDoc="1" locked="0" layoutInCell="1" allowOverlap="1" wp14:anchorId="6172E3B2" wp14:editId="1BD2A0EE">
            <wp:simplePos x="0" y="0"/>
            <wp:positionH relativeFrom="column">
              <wp:posOffset>3400425</wp:posOffset>
            </wp:positionH>
            <wp:positionV relativeFrom="paragraph">
              <wp:posOffset>857885</wp:posOffset>
            </wp:positionV>
            <wp:extent cx="2661920" cy="1638935"/>
            <wp:effectExtent l="0" t="0" r="5080" b="0"/>
            <wp:wrapNone/>
            <wp:docPr id="205" name="Immagine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01"/>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661920" cy="1638935"/>
                    </a:xfrm>
                    <a:prstGeom prst="rect">
                      <a:avLst/>
                    </a:prstGeom>
                    <a:noFill/>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0" distB="0" distL="114300" distR="114300" simplePos="0" relativeHeight="251896832" behindDoc="0" locked="0" layoutInCell="1" allowOverlap="1" wp14:anchorId="0F961A47" wp14:editId="0E01F7C6">
                <wp:simplePos x="0" y="0"/>
                <wp:positionH relativeFrom="column">
                  <wp:posOffset>3151505</wp:posOffset>
                </wp:positionH>
                <wp:positionV relativeFrom="paragraph">
                  <wp:posOffset>929005</wp:posOffset>
                </wp:positionV>
                <wp:extent cx="521970" cy="474980"/>
                <wp:effectExtent l="0" t="0" r="68580" b="58420"/>
                <wp:wrapNone/>
                <wp:docPr id="204" name="Connettore 2 204"/>
                <wp:cNvGraphicFramePr/>
                <a:graphic xmlns:a="http://schemas.openxmlformats.org/drawingml/2006/main">
                  <a:graphicData uri="http://schemas.microsoft.com/office/word/2010/wordprocessingShape">
                    <wps:wsp>
                      <wps:cNvCnPr/>
                      <wps:spPr>
                        <a:xfrm>
                          <a:off x="0" y="0"/>
                          <a:ext cx="521970" cy="47498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1705B0AE" id="Connettore 2 204" o:spid="_x0000_s1026" type="#_x0000_t32" style="position:absolute;margin-left:248.15pt;margin-top:73.15pt;width:41.1pt;height:37.4pt;z-index:25189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" strokecolor="#4472c4 [3204]" strokeweight=".5pt">
                <v:stroke endarrow="block" joinstyle="miter"/>
              </v:shape>
            </w:pict>
          </mc:Fallback>
        </mc:AlternateContent>
      </w:r>
      <w:r>
        <w:rPr>
          <w:noProof/>
          <w:lang w:val="en-US"/>
        </w:rPr>
        <w:drawing>
          <wp:inline distT="0" distB="0" distL="0" distR="0" wp14:anchorId="6AA8C423" wp14:editId="4491E721">
            <wp:extent cx="3122930" cy="1626870"/>
            <wp:effectExtent l="0" t="0" r="1270" b="0"/>
            <wp:docPr id="1138649852" name="Immagine 1138649852"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798" descr="Immagine che contiene testo, mappa&#10;&#10;Descrizione generata con affidabilità molto elevata"/>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122930" cy="1626870"/>
                    </a:xfrm>
                    <a:prstGeom prst="rect">
                      <a:avLst/>
                    </a:prstGeom>
                    <a:noFill/>
                    <a:ln>
                      <a:noFill/>
                    </a:ln>
                  </pic:spPr>
                </pic:pic>
              </a:graphicData>
            </a:graphic>
          </wp:inline>
        </w:drawing>
      </w:r>
    </w:p>
    <w:p w14:paraId="0BF9E4F1" w14:textId="3EB48B57" w:rsidR="00F4465A" w:rsidRDefault="00F4465A" w:rsidP="00F4465A">
      <w:pPr>
        <w:keepNext/>
        <w:ind w:left="426" w:right="313"/>
      </w:pPr>
      <w:r>
        <w:rPr>
          <w:noProof/>
        </w:rPr>
        <mc:AlternateContent>
          <mc:Choice Requires="wps">
            <w:drawing>
              <wp:anchor distT="0" distB="0" distL="114300" distR="114300" simplePos="0" relativeHeight="251897856" behindDoc="0" locked="0" layoutInCell="1" allowOverlap="1" wp14:anchorId="0C7ADDE1" wp14:editId="503FE803">
                <wp:simplePos x="0" y="0"/>
                <wp:positionH relativeFrom="column">
                  <wp:posOffset>3388995</wp:posOffset>
                </wp:positionH>
                <wp:positionV relativeFrom="paragraph">
                  <wp:posOffset>742950</wp:posOffset>
                </wp:positionV>
                <wp:extent cx="285115" cy="581660"/>
                <wp:effectExtent l="0" t="38100" r="57785" b="27940"/>
                <wp:wrapNone/>
                <wp:docPr id="203" name="Connettore 2 203"/>
                <wp:cNvGraphicFramePr/>
                <a:graphic xmlns:a="http://schemas.openxmlformats.org/drawingml/2006/main">
                  <a:graphicData uri="http://schemas.microsoft.com/office/word/2010/wordprocessingShape">
                    <wps:wsp>
                      <wps:cNvCnPr/>
                      <wps:spPr>
                        <a:xfrm flipV="1">
                          <a:off x="0" y="0"/>
                          <a:ext cx="284480" cy="58102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4A352CA" id="Connettore 2 203" o:spid="_x0000_s1026" type="#_x0000_t32" style="position:absolute;margin-left:266.85pt;margin-top:58.5pt;width:22.45pt;height:45.8pt;flip:y;z-index:25189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" strokecolor="#4472c4 [3204]" strokeweight=".5pt">
                <v:stroke endarrow="block" joinstyle="miter"/>
              </v:shape>
            </w:pict>
          </mc:Fallback>
        </mc:AlternateContent>
      </w:r>
      <w:r>
        <w:rPr>
          <w:noProof/>
          <w:lang w:val="en-US"/>
        </w:rPr>
        <w:drawing>
          <wp:inline distT="0" distB="0" distL="0" distR="0" wp14:anchorId="67796F78" wp14:editId="4AE4B01F">
            <wp:extent cx="3122930" cy="1626870"/>
            <wp:effectExtent l="0" t="0" r="1270" b="0"/>
            <wp:docPr id="1138649851" name="Immagine 1138649851" descr="Immagine che contiene testo, mappa&#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00" descr="Immagine che contiene testo, mappa&#10;&#10;Descrizione generata con affidabilità molto elevata"/>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122930" cy="1626870"/>
                    </a:xfrm>
                    <a:prstGeom prst="rect">
                      <a:avLst/>
                    </a:prstGeom>
                    <a:noFill/>
                    <a:ln>
                      <a:noFill/>
                    </a:ln>
                  </pic:spPr>
                </pic:pic>
              </a:graphicData>
            </a:graphic>
          </wp:inline>
        </w:drawing>
      </w:r>
    </w:p>
    <w:p w14:paraId="0CD0B8D0" w14:textId="77777777" w:rsidR="00F4465A" w:rsidRDefault="00F4465A" w:rsidP="00F4465A">
      <w:pPr>
        <w:pStyle w:val="Didascalia"/>
        <w:ind w:left="426" w:right="313"/>
        <w:jc w:val="center"/>
        <w:rPr>
          <w:color w:val="auto"/>
          <w:sz w:val="24"/>
          <w:szCs w:val="24"/>
        </w:rPr>
      </w:pPr>
    </w:p>
    <w:p w14:paraId="3E4EAD13" w14:textId="0050979F" w:rsidR="00F4465A" w:rsidRDefault="00F4465A" w:rsidP="00F4465A">
      <w:pPr>
        <w:pStyle w:val="Didascalia"/>
        <w:ind w:left="426" w:right="313"/>
        <w:jc w:val="center"/>
        <w:rPr>
          <w:sz w:val="24"/>
          <w:szCs w:val="24"/>
          <w:lang w:val="en-US"/>
        </w:rPr>
      </w:pPr>
      <w:bookmarkStart w:id="160" w:name="_Toc14958134"/>
      <w:bookmarkStart w:id="161" w:name="_Toc18569601"/>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DC5999">
        <w:rPr>
          <w:noProof/>
          <w:color w:val="auto"/>
          <w:sz w:val="24"/>
          <w:szCs w:val="24"/>
          <w:lang w:val="en-US"/>
        </w:rPr>
        <w:t>30</w:t>
      </w:r>
      <w:r>
        <w:fldChar w:fldCharType="end"/>
      </w:r>
      <w:r>
        <w:rPr>
          <w:color w:val="auto"/>
          <w:sz w:val="24"/>
          <w:szCs w:val="24"/>
          <w:lang w:val="en-US"/>
        </w:rPr>
        <w:t>: Full Load ETL &amp; Auditing</w:t>
      </w:r>
      <w:bookmarkEnd w:id="160"/>
      <w:bookmarkEnd w:id="161"/>
    </w:p>
    <w:p w14:paraId="6B527D81" w14:textId="77777777" w:rsidR="00F4465A" w:rsidRDefault="00F4465A" w:rsidP="00F4465A">
      <w:pPr>
        <w:spacing w:line="360" w:lineRule="auto"/>
        <w:ind w:left="426" w:right="313"/>
        <w:jc w:val="both"/>
        <w:rPr>
          <w:lang w:val="en-US"/>
        </w:rPr>
      </w:pPr>
    </w:p>
    <w:p w14:paraId="56A5A244" w14:textId="77777777" w:rsidR="00F4465A" w:rsidRDefault="00F4465A" w:rsidP="00F4465A">
      <w:pPr>
        <w:spacing w:line="360" w:lineRule="auto"/>
        <w:ind w:left="426" w:right="313"/>
        <w:jc w:val="both"/>
        <w:rPr>
          <w:lang w:val="en-US"/>
        </w:rPr>
      </w:pPr>
      <w:r>
        <w:rPr>
          <w:lang w:val="en-US"/>
        </w:rPr>
        <w:t>It is very important to check the flow of data in the various stages of the process. In the figure above because, in addition to the last step is important to focus on two tools: TDIE and tSendEmail. They work together, and when the process is in error, it sent a signal to the TDI e, which by the help of tSendEmail tool, send an email with the attachment in the form of error Script, both the owner and the manager Database.</w:t>
      </w:r>
    </w:p>
    <w:p w14:paraId="2B4EF3D4" w14:textId="77777777" w:rsidR="00F4465A" w:rsidRDefault="00F4465A" w:rsidP="00F4465A">
      <w:pPr>
        <w:spacing w:line="360" w:lineRule="auto"/>
        <w:ind w:left="426" w:right="313"/>
        <w:jc w:val="both"/>
        <w:rPr>
          <w:lang w:val="en-US"/>
        </w:rPr>
      </w:pPr>
      <w:r>
        <w:rPr>
          <w:lang w:val="en-US"/>
        </w:rPr>
        <w:t>An example covering the entire explanation process is explained in Appendix A5.</w:t>
      </w:r>
    </w:p>
    <w:p w14:paraId="0EECDFCA" w14:textId="77777777" w:rsidR="00F4465A" w:rsidRDefault="00F4465A" w:rsidP="00F4465A">
      <w:pPr>
        <w:spacing w:line="360" w:lineRule="auto"/>
        <w:ind w:right="313"/>
        <w:jc w:val="both"/>
        <w:rPr>
          <w:lang w:val="en-US"/>
        </w:rPr>
      </w:pPr>
    </w:p>
    <w:p w14:paraId="3051FEB5" w14:textId="77777777" w:rsidR="00F4465A" w:rsidRDefault="00F4465A" w:rsidP="00F4465A">
      <w:pPr>
        <w:pStyle w:val="Titolo3"/>
        <w:ind w:right="313" w:firstLine="426"/>
        <w:rPr>
          <w:rFonts w:ascii="Arial" w:hAnsi="Arial" w:cs="Arial"/>
          <w:b/>
          <w:i/>
          <w:color w:val="auto"/>
          <w:sz w:val="28"/>
          <w:szCs w:val="28"/>
          <w:lang w:val="en-US"/>
        </w:rPr>
      </w:pPr>
      <w:bookmarkStart w:id="162" w:name="_Toc14958213"/>
      <w:bookmarkStart w:id="163" w:name="_Toc18569544"/>
      <w:r>
        <w:rPr>
          <w:rFonts w:ascii="Arial" w:hAnsi="Arial" w:cs="Arial"/>
          <w:b/>
          <w:i/>
          <w:color w:val="auto"/>
          <w:sz w:val="28"/>
          <w:szCs w:val="28"/>
          <w:lang w:val="en-US"/>
        </w:rPr>
        <w:t>2.7.1 Auditing ETL</w:t>
      </w:r>
      <w:bookmarkEnd w:id="162"/>
      <w:bookmarkEnd w:id="163"/>
    </w:p>
    <w:p w14:paraId="54A533AE" w14:textId="77777777" w:rsidR="00F4465A" w:rsidRDefault="00F4465A" w:rsidP="00F4465A">
      <w:pPr>
        <w:ind w:left="426" w:right="313"/>
        <w:rPr>
          <w:lang w:val="en-US"/>
        </w:rPr>
      </w:pPr>
    </w:p>
    <w:p w14:paraId="60BC7074" w14:textId="77777777" w:rsidR="00F4465A" w:rsidRDefault="00F4465A" w:rsidP="00F4465A">
      <w:pPr>
        <w:spacing w:line="360" w:lineRule="auto"/>
        <w:ind w:left="426" w:right="313"/>
        <w:jc w:val="both"/>
        <w:rPr>
          <w:lang w:val="en-US"/>
        </w:rPr>
      </w:pPr>
      <w:r>
        <w:rPr>
          <w:lang w:val="en-US"/>
        </w:rPr>
        <w:t>The control in a process of extraction, transformation and loading has the aim to satisfy the following objectives:</w:t>
      </w:r>
    </w:p>
    <w:p w14:paraId="3832EE9A" w14:textId="77777777" w:rsidR="00F4465A" w:rsidRDefault="00F4465A" w:rsidP="00BC6064">
      <w:pPr>
        <w:pStyle w:val="Paragrafoelenco"/>
        <w:numPr>
          <w:ilvl w:val="0"/>
          <w:numId w:val="50"/>
        </w:numPr>
        <w:spacing w:line="360" w:lineRule="auto"/>
        <w:ind w:left="1560" w:right="313"/>
        <w:jc w:val="both"/>
        <w:rPr>
          <w:lang w:val="en-US"/>
        </w:rPr>
      </w:pPr>
      <w:r>
        <w:rPr>
          <w:lang w:val="en-US"/>
        </w:rPr>
        <w:t>Check the data anomalies as well as controlling just the serious mistakes;</w:t>
      </w:r>
    </w:p>
    <w:p w14:paraId="14F86955" w14:textId="77777777" w:rsidR="00F4465A" w:rsidRDefault="00F4465A" w:rsidP="00BC6064">
      <w:pPr>
        <w:pStyle w:val="Paragrafoelenco"/>
        <w:numPr>
          <w:ilvl w:val="0"/>
          <w:numId w:val="50"/>
        </w:numPr>
        <w:spacing w:line="360" w:lineRule="auto"/>
        <w:ind w:left="1560" w:right="313"/>
        <w:jc w:val="both"/>
        <w:rPr>
          <w:lang w:val="en-US"/>
        </w:rPr>
      </w:pPr>
      <w:r>
        <w:rPr>
          <w:lang w:val="en-US"/>
        </w:rPr>
        <w:t>Capture and store an electronic track of any material changes to the data during processing.</w:t>
      </w:r>
    </w:p>
    <w:p w14:paraId="18ED9E20" w14:textId="77777777" w:rsidR="00F4465A" w:rsidRDefault="00F4465A" w:rsidP="00F4465A">
      <w:pPr>
        <w:spacing w:line="360" w:lineRule="auto"/>
        <w:ind w:left="426" w:right="313"/>
        <w:jc w:val="both"/>
        <w:rPr>
          <w:lang w:val="en-US"/>
        </w:rPr>
      </w:pPr>
      <w:r>
        <w:rPr>
          <w:lang w:val="en-US"/>
        </w:rPr>
        <w:lastRenderedPageBreak/>
        <w:t>The ETL auditing helps to confirm that there are no anomalies in the data even in the absence of errors. A well-designed auditing mechanism also adds to the integrity of the ETL process by eliminating the ambiguity in the transformation logic, trapping and tracing each modification to the data along the path. Even in the most rudimentary ETL architectures, you can check out some high-level metrics to confirm that the loaded data are those provided.</w:t>
      </w:r>
    </w:p>
    <w:p w14:paraId="6ED7E699" w14:textId="77777777" w:rsidR="00F4465A" w:rsidRDefault="00F4465A" w:rsidP="00F4465A">
      <w:pPr>
        <w:spacing w:line="360" w:lineRule="auto"/>
        <w:ind w:left="426" w:right="313"/>
        <w:jc w:val="both"/>
        <w:rPr>
          <w:lang w:val="en-US"/>
        </w:rPr>
      </w:pPr>
      <w:r>
        <w:rPr>
          <w:lang w:val="en-US"/>
        </w:rPr>
        <w:t>In general, the ETL auditing processes should ensure the following to confirm that correspond to the input output:</w:t>
      </w:r>
    </w:p>
    <w:p w14:paraId="6BB66587" w14:textId="77777777" w:rsidR="00F4465A" w:rsidRDefault="00F4465A" w:rsidP="00BC6064">
      <w:pPr>
        <w:pStyle w:val="Paragrafoelenco"/>
        <w:numPr>
          <w:ilvl w:val="0"/>
          <w:numId w:val="51"/>
        </w:numPr>
        <w:spacing w:line="360" w:lineRule="auto"/>
        <w:ind w:left="1560" w:right="313" w:hanging="601"/>
        <w:jc w:val="both"/>
        <w:rPr>
          <w:lang w:val="en-US"/>
        </w:rPr>
      </w:pPr>
      <w:r>
        <w:rPr>
          <w:lang w:val="en-US"/>
        </w:rPr>
        <w:t>Counting general of the rows;</w:t>
      </w:r>
    </w:p>
    <w:p w14:paraId="4F61E640" w14:textId="77777777" w:rsidR="00F4465A" w:rsidRDefault="00F4465A" w:rsidP="00BC6064">
      <w:pPr>
        <w:pStyle w:val="Paragrafoelenco"/>
        <w:numPr>
          <w:ilvl w:val="0"/>
          <w:numId w:val="51"/>
        </w:numPr>
        <w:spacing w:line="360" w:lineRule="auto"/>
        <w:ind w:left="1560" w:right="313" w:hanging="601"/>
        <w:jc w:val="both"/>
        <w:rPr>
          <w:lang w:val="en-US"/>
        </w:rPr>
      </w:pPr>
      <w:r>
        <w:rPr>
          <w:lang w:val="en-US"/>
        </w:rPr>
        <w:t>Total aggregate (which may include financial amounts or other summary data).</w:t>
      </w:r>
    </w:p>
    <w:p w14:paraId="79CB08FA" w14:textId="77777777" w:rsidR="00F4465A" w:rsidRDefault="00F4465A" w:rsidP="00F4465A">
      <w:pPr>
        <w:spacing w:line="360" w:lineRule="auto"/>
        <w:ind w:left="426" w:right="313"/>
        <w:jc w:val="both"/>
        <w:rPr>
          <w:lang w:val="en-US"/>
        </w:rPr>
      </w:pPr>
      <w:r>
        <w:rPr>
          <w:lang w:val="en-US"/>
        </w:rPr>
        <w:t>Some processes require a more comprehensive audit. In other cases, it might be necessary to check whether the data are within reasonable limits or if they support these values. Another aspect that we must not forget to check the cases in which no data has been loaded. Unfortunately, it often happens, and the two main causes are due to a source file that contains no data, an incorrectly configured query that returns no rows or a directory of empty originally intended to contain one or more files could lead to the successful completion of ETL process to load but exactly zero rows of data. However, if a given process should always include an uploaded file number other than zero, be sure to add a control step to check it.</w:t>
      </w:r>
    </w:p>
    <w:p w14:paraId="7D2455F4" w14:textId="77777777" w:rsidR="00F4465A" w:rsidRDefault="00F4465A" w:rsidP="00F4465A">
      <w:pPr>
        <w:spacing w:line="360" w:lineRule="auto"/>
        <w:ind w:left="426" w:right="313"/>
        <w:jc w:val="both"/>
        <w:rPr>
          <w:lang w:val="en-US"/>
        </w:rPr>
      </w:pPr>
      <w:r>
        <w:rPr>
          <w:lang w:val="en-US"/>
        </w:rPr>
        <w:t>The ETL auditing is rarely the most visible element in the architecture, but it is an insurance policy necessary to protect the integrity of the data and the process.</w:t>
      </w:r>
    </w:p>
    <w:p w14:paraId="76026AA6" w14:textId="77777777" w:rsidR="00F4465A" w:rsidRDefault="00F4465A" w:rsidP="00F4465A">
      <w:pPr>
        <w:rPr>
          <w:lang w:val="en-US"/>
        </w:rPr>
      </w:pPr>
    </w:p>
    <w:p w14:paraId="64A5C8DF" w14:textId="77777777" w:rsidR="00B75275" w:rsidRPr="00EE5699" w:rsidRDefault="00B75275" w:rsidP="00B75275">
      <w:pPr>
        <w:rPr>
          <w:lang w:val="en-US"/>
        </w:rPr>
      </w:pPr>
    </w:p>
    <w:p w14:paraId="584B5EBA" w14:textId="5E7DE0D5" w:rsidR="009556D3" w:rsidRDefault="009556D3" w:rsidP="009556D3">
      <w:pPr>
        <w:rPr>
          <w:lang w:val="en-US" w:bidi="it-IT"/>
        </w:rPr>
      </w:pPr>
    </w:p>
    <w:p w14:paraId="1E272E5D" w14:textId="77777777" w:rsidR="009556D3" w:rsidRPr="009556D3" w:rsidRDefault="009556D3" w:rsidP="009556D3">
      <w:pPr>
        <w:rPr>
          <w:lang w:val="en-US" w:bidi="it-IT"/>
        </w:rPr>
      </w:pPr>
    </w:p>
    <w:p w14:paraId="0FD1A7A7" w14:textId="77777777" w:rsidR="00AD2A83" w:rsidRDefault="00AD2A83" w:rsidP="00AD2A83">
      <w:pPr>
        <w:pStyle w:val="Titolo1"/>
        <w:ind w:left="284" w:right="473"/>
        <w:jc w:val="center"/>
        <w:rPr>
          <w:rFonts w:ascii="Batang" w:eastAsia="Batang" w:hAnsi="Batang" w:cstheme="majorHAnsi"/>
          <w:b/>
          <w:i/>
          <w:color w:val="auto"/>
          <w:sz w:val="72"/>
          <w:szCs w:val="72"/>
          <w:lang w:val="en-US" w:bidi="it-IT"/>
        </w:rPr>
      </w:pPr>
      <w:bookmarkStart w:id="164" w:name="_Toc14958214"/>
      <w:bookmarkStart w:id="165" w:name="_Toc18569545"/>
      <w:bookmarkStart w:id="166" w:name="_Hlk16163530"/>
      <w:r>
        <w:rPr>
          <w:rFonts w:ascii="Batang" w:eastAsia="Batang" w:hAnsi="Batang" w:cstheme="majorHAnsi" w:hint="eastAsia"/>
          <w:b/>
          <w:i/>
          <w:color w:val="auto"/>
          <w:sz w:val="72"/>
          <w:szCs w:val="72"/>
          <w:lang w:val="en-US" w:bidi="it-IT"/>
        </w:rPr>
        <w:lastRenderedPageBreak/>
        <w:t>CHAPTER 3: DATA MINING ALGORITHMS FOR THE FASHION RETAIL</w:t>
      </w:r>
      <w:bookmarkEnd w:id="164"/>
      <w:bookmarkEnd w:id="165"/>
    </w:p>
    <w:p w14:paraId="7919625E" w14:textId="77777777" w:rsidR="00AD2A83" w:rsidRDefault="00AD2A83" w:rsidP="00AD2A83">
      <w:pPr>
        <w:ind w:left="284" w:right="473"/>
        <w:rPr>
          <w:lang w:val="en-US" w:bidi="it-IT"/>
        </w:rPr>
      </w:pPr>
    </w:p>
    <w:p w14:paraId="5DDFB2E6" w14:textId="77777777" w:rsidR="00AD2A83" w:rsidRDefault="00AD2A83" w:rsidP="00AD2A83">
      <w:pPr>
        <w:spacing w:line="360" w:lineRule="auto"/>
        <w:ind w:left="284" w:right="473"/>
        <w:jc w:val="both"/>
        <w:rPr>
          <w:lang w:val="en-US" w:bidi="it-IT"/>
        </w:rPr>
      </w:pPr>
      <w:r>
        <w:rPr>
          <w:lang w:val="en-US" w:bidi="it-IT"/>
        </w:rPr>
        <w:t>In recent decades, the development of information and communications technologies have given new vitality to the company's marketing. The data to be stored and to be analyzed are increasing at a very rapid pace, probably 1000 times compared to five years ago. However, data and corporate earnings are not directly proportional.</w:t>
      </w:r>
    </w:p>
    <w:p w14:paraId="69DEFA0B" w14:textId="77777777" w:rsidR="00AD2A83" w:rsidRDefault="00AD2A83" w:rsidP="00AD2A83">
      <w:pPr>
        <w:spacing w:line="360" w:lineRule="auto"/>
        <w:ind w:left="284" w:right="473"/>
        <w:jc w:val="both"/>
        <w:rPr>
          <w:lang w:val="en-US" w:bidi="it-IT"/>
        </w:rPr>
      </w:pPr>
      <w:r>
        <w:rPr>
          <w:lang w:val="en-US" w:bidi="it-IT"/>
        </w:rPr>
        <w:t xml:space="preserve">These applications of Data Mining algorithms are referred to a Boundary Science, a variety of scientific theories based primarily on the basic disciplines of Information Technology, Marketing and study of the statistical methods, that is the basis of every possible algorithm. In addition, data mining also refers to literary and behavioral disciplines to better evaluate the characteristics of a customer, such as psychology and sociology [20]. </w:t>
      </w:r>
    </w:p>
    <w:p w14:paraId="2A2B65B1" w14:textId="77777777" w:rsidR="00AD2A83" w:rsidRDefault="00AD2A83" w:rsidP="00AD2A83">
      <w:pPr>
        <w:spacing w:line="360" w:lineRule="auto"/>
        <w:ind w:left="284" w:right="473"/>
        <w:jc w:val="both"/>
        <w:rPr>
          <w:lang w:val="en-US" w:bidi="it-IT"/>
        </w:rPr>
      </w:pPr>
      <w:r>
        <w:rPr>
          <w:lang w:val="en-US" w:bidi="it-IT"/>
        </w:rPr>
        <w:t xml:space="preserve">In general, through the extraction, transformation and loading of a large amount of information, we </w:t>
      </w:r>
      <w:proofErr w:type="gramStart"/>
      <w:r>
        <w:rPr>
          <w:lang w:val="en-US" w:bidi="it-IT"/>
        </w:rPr>
        <w:t>are able to</w:t>
      </w:r>
      <w:proofErr w:type="gramEnd"/>
      <w:r>
        <w:rPr>
          <w:lang w:val="en-US" w:bidi="it-IT"/>
        </w:rPr>
        <w:t xml:space="preserve"> identify the interests, preferences and behaviors of specific groups or individual consumers, but above all, the forecast of consumption, orienting sales for the specific marketing.</w:t>
      </w:r>
    </w:p>
    <w:p w14:paraId="5DE90E24" w14:textId="776AB8E5" w:rsidR="00AD2A83" w:rsidRDefault="00AD2A83" w:rsidP="00AD2A83">
      <w:pPr>
        <w:spacing w:line="360" w:lineRule="auto"/>
        <w:ind w:left="284" w:right="473"/>
        <w:jc w:val="both"/>
        <w:rPr>
          <w:lang w:val="en-US" w:bidi="it-IT"/>
        </w:rPr>
      </w:pPr>
      <w:r>
        <w:rPr>
          <w:lang w:val="en-US" w:bidi="it-IT"/>
        </w:rPr>
        <w:t xml:space="preserve">Since automation is popular throughout the industry, the companies that manage the processes must have many operational data. The data are not collected for the purpose of </w:t>
      </w:r>
      <w:r w:rsidR="00F819DD">
        <w:rPr>
          <w:lang w:val="en-US" w:bidi="it-IT"/>
        </w:rPr>
        <w:t>analysis but</w:t>
      </w:r>
      <w:r>
        <w:rPr>
          <w:lang w:val="en-US" w:bidi="it-IT"/>
        </w:rPr>
        <w:t xml:space="preserve"> originate from commercial operations. The analysis of these data gives decision-makers the real value of the information, in order to obtain profits.</w:t>
      </w:r>
    </w:p>
    <w:p w14:paraId="50D068EC" w14:textId="77777777" w:rsidR="00AD2A83" w:rsidRDefault="00AD2A83" w:rsidP="00AD2A83">
      <w:pPr>
        <w:keepNext/>
        <w:spacing w:line="360" w:lineRule="auto"/>
        <w:ind w:left="284" w:right="473"/>
        <w:jc w:val="both"/>
        <w:rPr>
          <w:lang w:val="en-US" w:bidi="it-IT"/>
        </w:rPr>
      </w:pPr>
      <w:r>
        <w:rPr>
          <w:lang w:val="en-US" w:bidi="it-IT"/>
        </w:rPr>
        <w:t xml:space="preserve">The commercial information coming from the market through various channels, for example, one of the most popular is the purchase process by credit card where we can </w:t>
      </w:r>
      <w:r>
        <w:rPr>
          <w:lang w:val="en-US" w:bidi="it-IT"/>
        </w:rPr>
        <w:lastRenderedPageBreak/>
        <w:t>collect consumer data, such as time, location, assets or interesting services concerned, took prices and the level of capacity receipt. In addition, companies can also purchase a variety of customer information from other consulting firms.</w:t>
      </w:r>
    </w:p>
    <w:p w14:paraId="66560A83" w14:textId="77777777" w:rsidR="00AD2A83" w:rsidRDefault="00AD2A83" w:rsidP="00AD2A83">
      <w:pPr>
        <w:keepNext/>
        <w:spacing w:line="360" w:lineRule="auto"/>
        <w:ind w:left="284" w:right="473"/>
        <w:jc w:val="both"/>
        <w:rPr>
          <w:lang w:val="en-US" w:bidi="it-IT"/>
        </w:rPr>
      </w:pPr>
      <w:r>
        <w:rPr>
          <w:lang w:val="en-US" w:bidi="it-IT"/>
        </w:rPr>
        <w:t>The marketing based on data mining can usually create specific sales promotions for the client according to his previous purchase. The most common applications are in banking, insurance, traffic system, retail and commercial matters.</w:t>
      </w:r>
    </w:p>
    <w:p w14:paraId="0DDE2932" w14:textId="77777777" w:rsidR="00AD2A83" w:rsidRDefault="00AD2A83" w:rsidP="00AD2A83">
      <w:pPr>
        <w:spacing w:line="360" w:lineRule="auto"/>
        <w:ind w:left="284" w:right="473"/>
        <w:jc w:val="both"/>
        <w:rPr>
          <w:lang w:val="en-US" w:bidi="it-IT"/>
        </w:rPr>
      </w:pPr>
      <w:r>
        <w:rPr>
          <w:lang w:val="en-US" w:bidi="it-IT"/>
        </w:rPr>
        <w:t>As described in State of the art, technology and marketing analyzes are based on the analysis of the market, such as prediction, segmentation and classification of customer profiling and cross-selling. They can also be used for credit scoring and fraud operations.</w:t>
      </w:r>
    </w:p>
    <w:p w14:paraId="1EDF2255" w14:textId="77777777" w:rsidR="00AD2A83" w:rsidRDefault="00AD2A83" w:rsidP="00AD2A83">
      <w:pPr>
        <w:keepNext/>
        <w:spacing w:line="360" w:lineRule="auto"/>
        <w:ind w:left="284" w:right="473"/>
        <w:jc w:val="both"/>
        <w:rPr>
          <w:lang w:val="en-US" w:bidi="it-IT"/>
        </w:rPr>
      </w:pPr>
    </w:p>
    <w:p w14:paraId="7134CF13" w14:textId="10065BC0" w:rsidR="00AD2A83" w:rsidRDefault="00AD2A83" w:rsidP="00AD2A83">
      <w:pPr>
        <w:keepNext/>
        <w:spacing w:line="360" w:lineRule="auto"/>
        <w:ind w:left="284" w:right="473"/>
        <w:rPr>
          <w:lang w:val="en-US"/>
        </w:rPr>
      </w:pPr>
      <w:r>
        <w:rPr>
          <w:b/>
          <w:i/>
          <w:noProof/>
          <w:lang w:bidi="it-IT"/>
        </w:rPr>
        <w:drawing>
          <wp:inline distT="0" distB="0" distL="0" distR="0" wp14:anchorId="497024C7" wp14:editId="312C6AB4">
            <wp:extent cx="5652770" cy="3348990"/>
            <wp:effectExtent l="0" t="0" r="5080" b="3810"/>
            <wp:docPr id="339" name="Immagine 339" descr="Immagine che contiene testo&#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descr="Immagine che contiene testo&#10;&#10;Descrizione generata con affidabilità molto elevata"/>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652770" cy="3348990"/>
                    </a:xfrm>
                    <a:prstGeom prst="rect">
                      <a:avLst/>
                    </a:prstGeom>
                    <a:noFill/>
                    <a:ln>
                      <a:noFill/>
                    </a:ln>
                  </pic:spPr>
                </pic:pic>
              </a:graphicData>
            </a:graphic>
          </wp:inline>
        </w:drawing>
      </w:r>
    </w:p>
    <w:p w14:paraId="11F8EE96" w14:textId="05ECD361" w:rsidR="00AD2A83" w:rsidRDefault="00AD2A83" w:rsidP="00AD2A83">
      <w:pPr>
        <w:pStyle w:val="Didascalia"/>
        <w:tabs>
          <w:tab w:val="left" w:pos="2835"/>
        </w:tabs>
        <w:ind w:left="284" w:right="473"/>
        <w:jc w:val="center"/>
        <w:rPr>
          <w:color w:val="auto"/>
          <w:sz w:val="24"/>
          <w:szCs w:val="24"/>
          <w:lang w:val="en-US"/>
        </w:rPr>
      </w:pPr>
      <w:bookmarkStart w:id="167" w:name="_Toc14958135"/>
      <w:bookmarkStart w:id="168" w:name="_Toc18569602"/>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DC5999">
        <w:rPr>
          <w:noProof/>
          <w:color w:val="auto"/>
          <w:sz w:val="24"/>
          <w:szCs w:val="24"/>
          <w:lang w:val="en-US"/>
        </w:rPr>
        <w:t>31</w:t>
      </w:r>
      <w:r>
        <w:fldChar w:fldCharType="end"/>
      </w:r>
      <w:r>
        <w:rPr>
          <w:color w:val="auto"/>
          <w:sz w:val="24"/>
          <w:szCs w:val="24"/>
          <w:lang w:val="en-US"/>
        </w:rPr>
        <w:t>: Applying Data Mining in Marketing</w:t>
      </w:r>
      <w:bookmarkEnd w:id="167"/>
      <w:bookmarkEnd w:id="168"/>
    </w:p>
    <w:p w14:paraId="15E5AC83" w14:textId="77777777" w:rsidR="00AD2A83" w:rsidRDefault="00AD2A83" w:rsidP="00AD2A83">
      <w:pPr>
        <w:ind w:left="284" w:right="473"/>
        <w:rPr>
          <w:lang w:val="en-US"/>
        </w:rPr>
      </w:pPr>
    </w:p>
    <w:p w14:paraId="2717E406" w14:textId="77777777" w:rsidR="00AD2A83" w:rsidRDefault="00AD2A83" w:rsidP="00AD2A83">
      <w:pPr>
        <w:tabs>
          <w:tab w:val="left" w:pos="567"/>
        </w:tabs>
        <w:spacing w:line="360" w:lineRule="auto"/>
        <w:ind w:left="284" w:right="473"/>
        <w:jc w:val="both"/>
        <w:rPr>
          <w:lang w:val="en-US" w:bidi="it-IT"/>
        </w:rPr>
      </w:pPr>
      <w:r>
        <w:rPr>
          <w:lang w:val="en-US" w:bidi="it-IT"/>
        </w:rPr>
        <w:t>The basic process of data mining in marketing shows as follows:</w:t>
      </w:r>
    </w:p>
    <w:p w14:paraId="5A938A20" w14:textId="77777777" w:rsidR="00AD2A83" w:rsidRDefault="00AD2A83" w:rsidP="00AD2A83">
      <w:pPr>
        <w:tabs>
          <w:tab w:val="left" w:pos="567"/>
        </w:tabs>
        <w:spacing w:line="360" w:lineRule="auto"/>
        <w:ind w:left="284" w:right="473"/>
        <w:jc w:val="both"/>
        <w:rPr>
          <w:lang w:val="en-US" w:bidi="it-IT"/>
        </w:rPr>
      </w:pPr>
      <w:r>
        <w:rPr>
          <w:lang w:val="en-US" w:bidi="it-IT"/>
        </w:rPr>
        <w:t>•</w:t>
      </w:r>
      <w:r>
        <w:rPr>
          <w:lang w:val="en-US" w:bidi="it-IT"/>
        </w:rPr>
        <w:tab/>
        <w:t xml:space="preserve"> </w:t>
      </w:r>
      <w:r>
        <w:rPr>
          <w:i/>
          <w:lang w:val="en-US" w:bidi="it-IT"/>
        </w:rPr>
        <w:t>Prepare the primitive data:</w:t>
      </w:r>
      <w:r>
        <w:rPr>
          <w:lang w:val="en-US" w:bidi="it-IT"/>
        </w:rPr>
        <w:t xml:space="preserve"> Includes personal information (age, gender, hobbies, background, profession, address, zip code and income), the earlier shopping experience </w:t>
      </w:r>
      <w:r>
        <w:rPr>
          <w:lang w:val="en-US" w:bidi="it-IT"/>
        </w:rPr>
        <w:lastRenderedPageBreak/>
        <w:t>and customer relationship. The preprocessing of the early data is very important to select potential customers,</w:t>
      </w:r>
    </w:p>
    <w:p w14:paraId="6926E68F" w14:textId="77777777" w:rsidR="00AD2A83" w:rsidRDefault="00AD2A83" w:rsidP="00AD2A83">
      <w:pPr>
        <w:tabs>
          <w:tab w:val="left" w:pos="567"/>
        </w:tabs>
        <w:spacing w:line="360" w:lineRule="auto"/>
        <w:ind w:left="284" w:right="473"/>
        <w:jc w:val="both"/>
        <w:rPr>
          <w:lang w:val="en-US" w:bidi="it-IT"/>
        </w:rPr>
      </w:pPr>
      <w:r>
        <w:rPr>
          <w:lang w:val="en-US" w:bidi="it-IT"/>
        </w:rPr>
        <w:t>•</w:t>
      </w:r>
      <w:r>
        <w:rPr>
          <w:lang w:val="en-US" w:bidi="it-IT"/>
        </w:rPr>
        <w:tab/>
        <w:t xml:space="preserve"> </w:t>
      </w:r>
      <w:r>
        <w:rPr>
          <w:i/>
          <w:lang w:val="en-US" w:bidi="it-IT"/>
        </w:rPr>
        <w:t>Establish a certain pattern</w:t>
      </w:r>
      <w:r>
        <w:rPr>
          <w:lang w:val="en-US" w:bidi="it-IT"/>
        </w:rPr>
        <w:t>: This model can be created by using very traditional technologies mining technologies. However, the problem of these technologies can be solved to identify the best or acceptable market within source of limited information, limited time and limited expenses.</w:t>
      </w:r>
    </w:p>
    <w:p w14:paraId="1467DC3C" w14:textId="77777777" w:rsidR="00AD2A83" w:rsidRDefault="00AD2A83" w:rsidP="00AD2A83">
      <w:pPr>
        <w:tabs>
          <w:tab w:val="left" w:pos="567"/>
        </w:tabs>
        <w:spacing w:line="360" w:lineRule="auto"/>
        <w:ind w:left="284" w:right="473"/>
        <w:jc w:val="both"/>
        <w:rPr>
          <w:lang w:val="en-US" w:bidi="it-IT"/>
        </w:rPr>
      </w:pPr>
      <w:r>
        <w:rPr>
          <w:lang w:val="en-US" w:bidi="it-IT"/>
        </w:rPr>
        <w:t>Ultimately, we are using this model to select customers and decide the marketing plan.</w:t>
      </w:r>
    </w:p>
    <w:p w14:paraId="6F78ACEE" w14:textId="77777777" w:rsidR="00AD2A83" w:rsidRDefault="00AD2A83" w:rsidP="00AD2A83">
      <w:pPr>
        <w:tabs>
          <w:tab w:val="left" w:pos="567"/>
        </w:tabs>
        <w:spacing w:line="360" w:lineRule="auto"/>
        <w:ind w:left="284" w:right="473"/>
        <w:jc w:val="both"/>
        <w:rPr>
          <w:lang w:val="en-US" w:bidi="it-IT"/>
        </w:rPr>
      </w:pPr>
      <w:r>
        <w:rPr>
          <w:lang w:val="en-US" w:bidi="it-IT"/>
        </w:rPr>
        <w:t>In our project we are going to idealize a possible prediction of the ISTAT 2018 Italian data using linear regression, starting from 2007 data until 2017 by the eponymous site [25]. In addition, I try to find a possible best geo location to open a new store. and, in a second time, I will develop a classification CART to understand future expectations of the stores are currently open.</w:t>
      </w:r>
    </w:p>
    <w:p w14:paraId="038F1D14" w14:textId="77777777" w:rsidR="00AD2A83" w:rsidRDefault="00AD2A83" w:rsidP="00AD2A83">
      <w:pPr>
        <w:tabs>
          <w:tab w:val="left" w:pos="567"/>
        </w:tabs>
        <w:spacing w:line="360" w:lineRule="auto"/>
        <w:ind w:left="284" w:right="473"/>
        <w:jc w:val="both"/>
        <w:rPr>
          <w:lang w:val="en-US" w:bidi="it-IT"/>
        </w:rPr>
      </w:pPr>
    </w:p>
    <w:p w14:paraId="245B2A0F" w14:textId="77777777" w:rsidR="00AD2A83" w:rsidRDefault="00AD2A83" w:rsidP="00AD2A83">
      <w:pPr>
        <w:pStyle w:val="Titolo2"/>
        <w:tabs>
          <w:tab w:val="left" w:pos="567"/>
        </w:tabs>
        <w:ind w:left="284" w:right="473"/>
        <w:rPr>
          <w:rFonts w:ascii="Arial" w:hAnsi="Arial" w:cs="Arial"/>
          <w:b/>
          <w:i/>
          <w:color w:val="auto"/>
          <w:sz w:val="40"/>
          <w:szCs w:val="40"/>
          <w:lang w:val="en-US" w:bidi="it-IT"/>
        </w:rPr>
      </w:pPr>
      <w:bookmarkStart w:id="169" w:name="_Toc18569546"/>
      <w:bookmarkStart w:id="170" w:name="_Toc14958215"/>
      <w:r>
        <w:rPr>
          <w:rFonts w:ascii="Arial" w:hAnsi="Arial" w:cs="Arial"/>
          <w:b/>
          <w:i/>
          <w:color w:val="auto"/>
          <w:sz w:val="40"/>
          <w:szCs w:val="40"/>
          <w:lang w:val="en-US" w:bidi="it-IT"/>
        </w:rPr>
        <w:t>3.1 PREDICTION OF THE BEST GEO - LOCATION TO OPEN A NEW STORE</w:t>
      </w:r>
      <w:bookmarkEnd w:id="169"/>
      <w:r>
        <w:rPr>
          <w:rFonts w:ascii="Arial" w:hAnsi="Arial" w:cs="Arial"/>
          <w:b/>
          <w:i/>
          <w:color w:val="auto"/>
          <w:sz w:val="40"/>
          <w:szCs w:val="40"/>
          <w:lang w:val="en-US" w:bidi="it-IT"/>
        </w:rPr>
        <w:t xml:space="preserve"> </w:t>
      </w:r>
      <w:bookmarkEnd w:id="170"/>
    </w:p>
    <w:p w14:paraId="58695837" w14:textId="77777777" w:rsidR="00AD2A83" w:rsidRDefault="00AD2A83" w:rsidP="00AD2A83">
      <w:pPr>
        <w:tabs>
          <w:tab w:val="left" w:pos="567"/>
        </w:tabs>
        <w:ind w:left="284" w:right="473"/>
        <w:rPr>
          <w:lang w:val="en-US" w:bidi="it-IT"/>
        </w:rPr>
      </w:pPr>
    </w:p>
    <w:p w14:paraId="5C6A1CDB" w14:textId="1EBC735E" w:rsidR="00AD2A83" w:rsidRDefault="00AD2A83" w:rsidP="00AD2A83">
      <w:pPr>
        <w:tabs>
          <w:tab w:val="left" w:pos="567"/>
        </w:tabs>
        <w:spacing w:line="360" w:lineRule="auto"/>
        <w:ind w:left="284" w:right="473"/>
        <w:jc w:val="both"/>
        <w:rPr>
          <w:lang w:val="en-US" w:bidi="it-IT"/>
        </w:rPr>
      </w:pPr>
      <w:r>
        <w:rPr>
          <w:lang w:val="en-US" w:bidi="it-IT"/>
        </w:rPr>
        <w:t xml:space="preserve">For a complete and reliable analysis, it is very important the integrity and completeness of the data. After a search in various sites dedicated to </w:t>
      </w:r>
      <w:r w:rsidR="004E750B">
        <w:rPr>
          <w:lang w:val="en-US" w:bidi="it-IT"/>
        </w:rPr>
        <w:t>o</w:t>
      </w:r>
      <w:r>
        <w:rPr>
          <w:lang w:val="en-US" w:bidi="it-IT"/>
        </w:rPr>
        <w:t xml:space="preserve">pen </w:t>
      </w:r>
      <w:r w:rsidR="00F819DD">
        <w:rPr>
          <w:lang w:val="en-US" w:bidi="it-IT"/>
        </w:rPr>
        <w:t>data,</w:t>
      </w:r>
      <w:r>
        <w:rPr>
          <w:lang w:val="en-US" w:bidi="it-IT"/>
        </w:rPr>
        <w:t xml:space="preserve"> I have chosen the data given by the National Institute of Statistics, called ISTAT [25].</w:t>
      </w:r>
    </w:p>
    <w:p w14:paraId="6DE1E675" w14:textId="4163ABC8" w:rsidR="00AD2A83" w:rsidRDefault="00AD2A83" w:rsidP="00AD2A83">
      <w:pPr>
        <w:tabs>
          <w:tab w:val="left" w:pos="567"/>
        </w:tabs>
        <w:spacing w:line="360" w:lineRule="auto"/>
        <w:ind w:left="284" w:right="473"/>
        <w:jc w:val="both"/>
        <w:rPr>
          <w:lang w:val="en-US" w:bidi="it-IT"/>
        </w:rPr>
      </w:pPr>
      <w:r>
        <w:rPr>
          <w:lang w:val="en-US" w:bidi="it-IT"/>
        </w:rPr>
        <w:t>The actual data have a horizon starts from 2004 and finish in 2017. For make a good analysis of 2019, the data provided cannot be considered complete. Therefore, it was decided to address the problem by considering a time horizon of ten years, considering the data from 2007 to 2017 to predict also the 2018.</w:t>
      </w:r>
    </w:p>
    <w:p w14:paraId="0E52FBBC" w14:textId="77777777" w:rsidR="00AD2A83" w:rsidRDefault="00AD2A83" w:rsidP="00AD2A83">
      <w:pPr>
        <w:tabs>
          <w:tab w:val="left" w:pos="567"/>
        </w:tabs>
        <w:spacing w:line="360" w:lineRule="auto"/>
        <w:ind w:left="284" w:right="473"/>
        <w:jc w:val="both"/>
        <w:rPr>
          <w:lang w:val="en-US" w:bidi="it-IT"/>
        </w:rPr>
      </w:pPr>
      <w:r>
        <w:rPr>
          <w:lang w:val="en-US" w:bidi="it-IT"/>
        </w:rPr>
        <w:t>Research to determine the appropriate indicators to the analysis, was held following a matrix process, making a mapping divided into geographical areas and time series covered, inserting all into an explanatory table shown in Appendix A2.</w:t>
      </w:r>
    </w:p>
    <w:p w14:paraId="20901E0F" w14:textId="77777777" w:rsidR="00AD2A83" w:rsidRDefault="00AD2A83" w:rsidP="00AD2A83">
      <w:pPr>
        <w:tabs>
          <w:tab w:val="left" w:pos="567"/>
        </w:tabs>
        <w:spacing w:line="360" w:lineRule="auto"/>
        <w:ind w:left="284" w:right="473"/>
        <w:jc w:val="both"/>
        <w:rPr>
          <w:lang w:val="en-US" w:bidi="it-IT"/>
        </w:rPr>
      </w:pPr>
      <w:r>
        <w:rPr>
          <w:lang w:val="en-US" w:bidi="it-IT"/>
        </w:rPr>
        <w:t xml:space="preserve">The preference at regional level are expressed with a total of five indicators, one or maximum two for each sector: </w:t>
      </w:r>
    </w:p>
    <w:p w14:paraId="53DDF938" w14:textId="77777777" w:rsidR="00AD2A83" w:rsidRDefault="00AD2A83" w:rsidP="00AD2A83">
      <w:pPr>
        <w:tabs>
          <w:tab w:val="left" w:pos="567"/>
        </w:tabs>
        <w:spacing w:line="360" w:lineRule="auto"/>
        <w:ind w:left="284" w:right="473"/>
        <w:jc w:val="both"/>
        <w:rPr>
          <w:lang w:val="en-US" w:bidi="it-IT"/>
        </w:rPr>
      </w:pPr>
      <w:r>
        <w:rPr>
          <w:lang w:val="en-US" w:bidi="it-IT"/>
        </w:rPr>
        <w:t>•</w:t>
      </w:r>
      <w:r>
        <w:rPr>
          <w:lang w:val="en-US" w:bidi="it-IT"/>
        </w:rPr>
        <w:tab/>
        <w:t>Transportation Sector: operating rail network;</w:t>
      </w:r>
    </w:p>
    <w:p w14:paraId="05AEB609" w14:textId="77777777" w:rsidR="00AD2A83" w:rsidRDefault="00AD2A83" w:rsidP="00AD2A83">
      <w:pPr>
        <w:tabs>
          <w:tab w:val="left" w:pos="567"/>
        </w:tabs>
        <w:spacing w:line="360" w:lineRule="auto"/>
        <w:ind w:left="284" w:right="473"/>
        <w:jc w:val="both"/>
        <w:rPr>
          <w:lang w:val="en-US" w:bidi="it-IT"/>
        </w:rPr>
      </w:pPr>
      <w:r>
        <w:rPr>
          <w:lang w:val="en-US" w:bidi="it-IT"/>
        </w:rPr>
        <w:lastRenderedPageBreak/>
        <w:t>•</w:t>
      </w:r>
      <w:r>
        <w:rPr>
          <w:lang w:val="en-US" w:bidi="it-IT"/>
        </w:rPr>
        <w:tab/>
        <w:t>Family Sector: Average monthly household expenditure on non-food goods and services, average income;</w:t>
      </w:r>
    </w:p>
    <w:p w14:paraId="1A8A1ED6" w14:textId="050C2ABE" w:rsidR="00AD2A83" w:rsidRDefault="00AD2A83" w:rsidP="00AD2A83">
      <w:pPr>
        <w:tabs>
          <w:tab w:val="left" w:pos="567"/>
        </w:tabs>
        <w:spacing w:line="360" w:lineRule="auto"/>
        <w:ind w:left="284" w:right="473"/>
        <w:jc w:val="both"/>
        <w:rPr>
          <w:lang w:val="en-US" w:bidi="it-IT"/>
        </w:rPr>
      </w:pPr>
      <w:r>
        <w:rPr>
          <w:lang w:val="en-US" w:bidi="it-IT"/>
        </w:rPr>
        <w:t>•</w:t>
      </w:r>
      <w:r>
        <w:rPr>
          <w:lang w:val="en-US" w:bidi="it-IT"/>
        </w:rPr>
        <w:tab/>
        <w:t>Macro-Economic Sector: GDP Per Capita;</w:t>
      </w:r>
    </w:p>
    <w:p w14:paraId="3FCDA79F" w14:textId="77777777" w:rsidR="00AD2A83" w:rsidRDefault="00AD2A83" w:rsidP="00AD2A83">
      <w:pPr>
        <w:tabs>
          <w:tab w:val="left" w:pos="567"/>
        </w:tabs>
        <w:spacing w:line="360" w:lineRule="auto"/>
        <w:ind w:left="284" w:right="473"/>
        <w:jc w:val="both"/>
        <w:rPr>
          <w:lang w:val="en-US" w:bidi="it-IT"/>
        </w:rPr>
      </w:pPr>
      <w:r>
        <w:rPr>
          <w:lang w:val="en-US" w:bidi="it-IT"/>
        </w:rPr>
        <w:t>•</w:t>
      </w:r>
      <w:r>
        <w:rPr>
          <w:lang w:val="en-US" w:bidi="it-IT"/>
        </w:rPr>
        <w:tab/>
        <w:t>Work Sector: Unemployment Rate.</w:t>
      </w:r>
    </w:p>
    <w:p w14:paraId="4FA45B39" w14:textId="77777777" w:rsidR="00AD2A83" w:rsidRDefault="00AD2A83" w:rsidP="00AD2A83">
      <w:pPr>
        <w:tabs>
          <w:tab w:val="left" w:pos="567"/>
        </w:tabs>
        <w:spacing w:line="360" w:lineRule="auto"/>
        <w:ind w:left="284" w:right="473"/>
        <w:jc w:val="both"/>
        <w:rPr>
          <w:lang w:val="en-US" w:bidi="it-IT"/>
        </w:rPr>
      </w:pPr>
      <w:r>
        <w:rPr>
          <w:lang w:val="en-US" w:bidi="it-IT"/>
        </w:rPr>
        <w:t>While, at the municipal level, there was evidence the resident population and tourism.</w:t>
      </w:r>
    </w:p>
    <w:p w14:paraId="6F4C7917" w14:textId="77777777" w:rsidR="00AD2A83" w:rsidRDefault="00AD2A83" w:rsidP="00AD2A83">
      <w:pPr>
        <w:tabs>
          <w:tab w:val="left" w:pos="567"/>
        </w:tabs>
        <w:spacing w:line="360" w:lineRule="auto"/>
        <w:ind w:left="284" w:right="473"/>
        <w:jc w:val="both"/>
        <w:rPr>
          <w:lang w:val="en-US" w:bidi="it-IT"/>
        </w:rPr>
      </w:pPr>
      <w:r>
        <w:rPr>
          <w:lang w:val="en-US" w:bidi="it-IT"/>
        </w:rPr>
        <w:t>Before the implementation of the code, it was necessary to create worksheets that are unique to each indicator, favoring an efficient data prediction, given the diversity of origin of the same. The subdivision, to avoid complicated mechanisms and complicated process and any copying errors, was made with Talend Open Studio [28], ETL software already widely discussed in the previous chapter.</w:t>
      </w:r>
    </w:p>
    <w:p w14:paraId="63CE49F6" w14:textId="2E361476" w:rsidR="00AD2A83" w:rsidRDefault="00AD2A83" w:rsidP="00AD2A83">
      <w:pPr>
        <w:tabs>
          <w:tab w:val="left" w:pos="567"/>
        </w:tabs>
        <w:spacing w:line="360" w:lineRule="auto"/>
        <w:ind w:left="284" w:right="473"/>
        <w:jc w:val="both"/>
        <w:rPr>
          <w:lang w:val="en-US" w:bidi="it-IT"/>
        </w:rPr>
      </w:pPr>
      <w:r>
        <w:rPr>
          <w:lang w:val="en-US" w:bidi="it-IT"/>
        </w:rPr>
        <w:t xml:space="preserve">The job takes Complete data previously loaded into the Staging Area and </w:t>
      </w:r>
      <w:proofErr w:type="gramStart"/>
      <w:r>
        <w:rPr>
          <w:lang w:val="en-US" w:bidi="it-IT"/>
        </w:rPr>
        <w:t>through the use of</w:t>
      </w:r>
      <w:proofErr w:type="gramEnd"/>
      <w:r>
        <w:rPr>
          <w:lang w:val="en-US" w:bidi="it-IT"/>
        </w:rPr>
        <w:t xml:space="preserve"> queries, each table is interrogated to extract the dedicated Excel spreadsheet, that will be the regional </w:t>
      </w:r>
      <w:r w:rsidR="00F819DD">
        <w:rPr>
          <w:lang w:val="en-US" w:bidi="it-IT"/>
        </w:rPr>
        <w:t>data</w:t>
      </w:r>
      <w:r>
        <w:rPr>
          <w:lang w:val="en-US" w:bidi="it-IT"/>
        </w:rPr>
        <w:t xml:space="preserve"> used to our analysis. </w:t>
      </w:r>
    </w:p>
    <w:p w14:paraId="7BF83DB4" w14:textId="37C67053" w:rsidR="00AD2A83" w:rsidRDefault="00AD2A83" w:rsidP="00AD2A83">
      <w:pPr>
        <w:tabs>
          <w:tab w:val="left" w:pos="567"/>
        </w:tabs>
        <w:spacing w:line="360" w:lineRule="auto"/>
        <w:ind w:left="284" w:right="473"/>
        <w:jc w:val="both"/>
        <w:rPr>
          <w:lang w:val="en-US"/>
        </w:rPr>
      </w:pPr>
      <w:r>
        <w:rPr>
          <w:noProof/>
        </w:rPr>
        <w:drawing>
          <wp:inline distT="0" distB="0" distL="0" distR="0" wp14:anchorId="6E3FBC75" wp14:editId="5E211F9B">
            <wp:extent cx="5034915" cy="2446020"/>
            <wp:effectExtent l="0" t="0" r="0" b="0"/>
            <wp:docPr id="338" name="Immagine 338" descr="istat exc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0" descr="istat excel"/>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034915" cy="2446020"/>
                    </a:xfrm>
                    <a:prstGeom prst="rect">
                      <a:avLst/>
                    </a:prstGeom>
                    <a:noFill/>
                    <a:ln>
                      <a:noFill/>
                    </a:ln>
                  </pic:spPr>
                </pic:pic>
              </a:graphicData>
            </a:graphic>
          </wp:inline>
        </w:drawing>
      </w:r>
    </w:p>
    <w:p w14:paraId="7D640C56" w14:textId="33594D25" w:rsidR="00AD2A83" w:rsidRDefault="00AD2A83" w:rsidP="00AD2A83">
      <w:pPr>
        <w:pStyle w:val="Didascalia"/>
        <w:tabs>
          <w:tab w:val="left" w:pos="567"/>
        </w:tabs>
        <w:ind w:left="284" w:right="473"/>
        <w:jc w:val="center"/>
        <w:rPr>
          <w:color w:val="auto"/>
          <w:sz w:val="24"/>
          <w:szCs w:val="24"/>
          <w:lang w:val="en-US"/>
        </w:rPr>
      </w:pPr>
      <w:bookmarkStart w:id="171" w:name="_Toc14958136"/>
      <w:bookmarkStart w:id="172" w:name="_Toc18569603"/>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DC5999">
        <w:rPr>
          <w:noProof/>
          <w:color w:val="auto"/>
          <w:sz w:val="24"/>
          <w:szCs w:val="24"/>
          <w:lang w:val="en-US"/>
        </w:rPr>
        <w:t>32</w:t>
      </w:r>
      <w:r>
        <w:fldChar w:fldCharType="end"/>
      </w:r>
      <w:r>
        <w:rPr>
          <w:color w:val="auto"/>
          <w:sz w:val="24"/>
          <w:szCs w:val="24"/>
          <w:lang w:val="en-US"/>
        </w:rPr>
        <w:t>: Job ISTAT Excel</w:t>
      </w:r>
      <w:bookmarkEnd w:id="171"/>
      <w:bookmarkEnd w:id="172"/>
    </w:p>
    <w:p w14:paraId="023A3974" w14:textId="12E562CE" w:rsidR="00AD2A83" w:rsidRDefault="00AD2A83" w:rsidP="00AD2A83">
      <w:pPr>
        <w:pStyle w:val="Corpotesto"/>
        <w:spacing w:line="360" w:lineRule="auto"/>
        <w:jc w:val="both"/>
        <w:rPr>
          <w:i/>
          <w:lang w:val="en-US"/>
        </w:rPr>
      </w:pPr>
      <w:r>
        <w:rPr>
          <w:rFonts w:ascii="Arial" w:hAnsi="Arial" w:cs="Arial"/>
          <w:lang w:val="en-US"/>
        </w:rPr>
        <w:t xml:space="preserve">For example, to extract only the data for the </w:t>
      </w:r>
      <w:r>
        <w:rPr>
          <w:i/>
          <w:lang w:val="en-US"/>
        </w:rPr>
        <w:t xml:space="preserve">'Spesa media mensile familiare per beni e servizi non </w:t>
      </w:r>
      <w:r>
        <w:rPr>
          <w:rFonts w:ascii="Arial" w:hAnsi="Arial" w:cs="Arial"/>
          <w:i/>
          <w:lang w:val="en-US"/>
        </w:rPr>
        <w:t>alimentari'</w:t>
      </w:r>
      <w:r>
        <w:rPr>
          <w:rFonts w:ascii="Arial" w:hAnsi="Arial" w:cs="Arial"/>
          <w:lang w:val="en-US"/>
        </w:rPr>
        <w:t xml:space="preserve">, it is considered the table dedicated to the economic conditions of families of the </w:t>
      </w:r>
      <w:r w:rsidR="004E750B">
        <w:rPr>
          <w:rFonts w:ascii="Arial" w:hAnsi="Arial" w:cs="Arial"/>
          <w:lang w:val="en-US"/>
        </w:rPr>
        <w:t>ISTAT</w:t>
      </w:r>
      <w:r>
        <w:rPr>
          <w:rFonts w:ascii="Arial" w:hAnsi="Arial" w:cs="Arial"/>
          <w:lang w:val="en-US"/>
        </w:rPr>
        <w:t xml:space="preserve"> highlighting the SQL IN clause. The same thing was done to exclude national data or related to membership in areas to be excluding (North Central, Northeast, ...) with a NOT IN.</w:t>
      </w:r>
    </w:p>
    <w:p w14:paraId="0EBAD483" w14:textId="77777777" w:rsidR="00AD2A83" w:rsidRDefault="00AD2A83" w:rsidP="00AD2A83">
      <w:pPr>
        <w:pStyle w:val="Corpotesto"/>
        <w:tabs>
          <w:tab w:val="left" w:pos="567"/>
        </w:tabs>
        <w:spacing w:line="360" w:lineRule="auto"/>
        <w:ind w:right="473"/>
        <w:jc w:val="both"/>
        <w:rPr>
          <w:rFonts w:ascii="Arial" w:hAnsi="Arial" w:cs="Arial"/>
          <w:lang w:val="en-US"/>
        </w:rPr>
      </w:pPr>
      <w:r>
        <w:rPr>
          <w:rFonts w:ascii="Arial" w:hAnsi="Arial" w:cs="Arial"/>
          <w:lang w:val="en-US"/>
        </w:rPr>
        <w:t>Of course, the same operations were conducted for the other indicators.</w:t>
      </w:r>
    </w:p>
    <w:p w14:paraId="30775001" w14:textId="77777777" w:rsidR="00AD2A83" w:rsidRDefault="00AD2A83" w:rsidP="00AD2A83">
      <w:pPr>
        <w:pStyle w:val="Corpotesto"/>
        <w:tabs>
          <w:tab w:val="left" w:pos="567"/>
        </w:tabs>
        <w:spacing w:line="360" w:lineRule="auto"/>
        <w:ind w:right="473"/>
        <w:jc w:val="both"/>
        <w:rPr>
          <w:rFonts w:ascii="Arial" w:hAnsi="Arial" w:cs="Arial"/>
          <w:lang w:val="en-US"/>
        </w:rPr>
      </w:pPr>
      <w:r>
        <w:rPr>
          <w:rFonts w:ascii="Arial" w:hAnsi="Arial" w:cs="Arial"/>
          <w:lang w:val="en-US"/>
        </w:rPr>
        <w:lastRenderedPageBreak/>
        <w:t>The query used in the case of the average monthly expenditure is as follows:</w:t>
      </w:r>
    </w:p>
    <w:p w14:paraId="6C44F97F" w14:textId="77777777" w:rsidR="00AD2A83" w:rsidRDefault="00AD2A83" w:rsidP="00AD2A83">
      <w:pPr>
        <w:tabs>
          <w:tab w:val="left" w:pos="567"/>
        </w:tabs>
        <w:autoSpaceDE w:val="0"/>
        <w:autoSpaceDN w:val="0"/>
        <w:adjustRightInd w:val="0"/>
        <w:spacing w:after="0" w:line="240" w:lineRule="auto"/>
        <w:ind w:left="284" w:right="473"/>
      </w:pPr>
      <w:r>
        <w:t>"</w:t>
      </w:r>
    </w:p>
    <w:p w14:paraId="2D2473C0" w14:textId="77777777" w:rsidR="00AD2A83" w:rsidRDefault="00AD2A83" w:rsidP="00AD2A83">
      <w:pPr>
        <w:tabs>
          <w:tab w:val="left" w:pos="567"/>
        </w:tabs>
        <w:autoSpaceDE w:val="0"/>
        <w:autoSpaceDN w:val="0"/>
        <w:adjustRightInd w:val="0"/>
        <w:spacing w:after="0" w:line="240" w:lineRule="auto"/>
        <w:ind w:left="284" w:right="473"/>
        <w:rPr>
          <w:i/>
        </w:rPr>
      </w:pPr>
      <w:r>
        <w:rPr>
          <w:b/>
          <w:i/>
        </w:rPr>
        <w:t>SELECT</w:t>
      </w:r>
      <w:r>
        <w:rPr>
          <w:i/>
        </w:rPr>
        <w:t xml:space="preserve"> *</w:t>
      </w:r>
    </w:p>
    <w:p w14:paraId="6A7954E7" w14:textId="77777777" w:rsidR="00AD2A83" w:rsidRDefault="00AD2A83" w:rsidP="00AD2A83">
      <w:pPr>
        <w:tabs>
          <w:tab w:val="left" w:pos="567"/>
        </w:tabs>
        <w:autoSpaceDE w:val="0"/>
        <w:autoSpaceDN w:val="0"/>
        <w:adjustRightInd w:val="0"/>
        <w:spacing w:after="0" w:line="240" w:lineRule="auto"/>
        <w:ind w:left="284" w:right="473"/>
        <w:rPr>
          <w:i/>
        </w:rPr>
      </w:pPr>
      <w:r>
        <w:rPr>
          <w:b/>
          <w:i/>
        </w:rPr>
        <w:t xml:space="preserve">FROM </w:t>
      </w:r>
      <w:proofErr w:type="spellStart"/>
      <w:r>
        <w:rPr>
          <w:i/>
        </w:rPr>
        <w:t>OPEN_DATA_ITALY.Condizioni_economiche_delle_famiglie</w:t>
      </w:r>
      <w:proofErr w:type="spellEnd"/>
    </w:p>
    <w:p w14:paraId="4BBB1F0C" w14:textId="77777777" w:rsidR="00AD2A83" w:rsidRDefault="00AD2A83" w:rsidP="00AD2A83">
      <w:pPr>
        <w:tabs>
          <w:tab w:val="left" w:pos="567"/>
        </w:tabs>
        <w:autoSpaceDE w:val="0"/>
        <w:autoSpaceDN w:val="0"/>
        <w:adjustRightInd w:val="0"/>
        <w:spacing w:after="0" w:line="240" w:lineRule="auto"/>
        <w:ind w:left="284" w:right="473"/>
        <w:rPr>
          <w:i/>
        </w:rPr>
      </w:pPr>
      <w:r>
        <w:rPr>
          <w:b/>
          <w:i/>
        </w:rPr>
        <w:t>WHERE</w:t>
      </w:r>
      <w:r>
        <w:rPr>
          <w:i/>
        </w:rPr>
        <w:t xml:space="preserve"> Indicatore </w:t>
      </w:r>
      <w:r>
        <w:rPr>
          <w:b/>
          <w:i/>
        </w:rPr>
        <w:t>IN</w:t>
      </w:r>
      <w:r>
        <w:rPr>
          <w:i/>
        </w:rPr>
        <w:t xml:space="preserve"> (</w:t>
      </w:r>
      <w:bookmarkStart w:id="173" w:name="_Hlk16063269"/>
      <w:r>
        <w:rPr>
          <w:i/>
        </w:rPr>
        <w:t xml:space="preserve">'Spesa media mensile familiare per beni e servizi non    </w:t>
      </w:r>
    </w:p>
    <w:p w14:paraId="64A2F63C" w14:textId="77777777" w:rsidR="00AD2A83" w:rsidRDefault="00AD2A83" w:rsidP="00AD2A83">
      <w:pPr>
        <w:tabs>
          <w:tab w:val="left" w:pos="567"/>
        </w:tabs>
        <w:autoSpaceDE w:val="0"/>
        <w:autoSpaceDN w:val="0"/>
        <w:adjustRightInd w:val="0"/>
        <w:spacing w:after="0" w:line="240" w:lineRule="auto"/>
        <w:ind w:left="284" w:right="473"/>
        <w:rPr>
          <w:i/>
        </w:rPr>
      </w:pPr>
      <w:r>
        <w:rPr>
          <w:i/>
        </w:rPr>
        <w:tab/>
      </w:r>
      <w:r>
        <w:rPr>
          <w:i/>
        </w:rPr>
        <w:tab/>
      </w:r>
      <w:r>
        <w:rPr>
          <w:i/>
        </w:rPr>
        <w:tab/>
      </w:r>
      <w:r>
        <w:rPr>
          <w:i/>
        </w:rPr>
        <w:tab/>
      </w:r>
      <w:r>
        <w:rPr>
          <w:i/>
        </w:rPr>
        <w:tab/>
        <w:t xml:space="preserve">    alimentari'</w:t>
      </w:r>
      <w:bookmarkEnd w:id="173"/>
      <w:r>
        <w:rPr>
          <w:i/>
        </w:rPr>
        <w:t>)</w:t>
      </w:r>
    </w:p>
    <w:p w14:paraId="5ACD44B2" w14:textId="77777777" w:rsidR="00AD2A83" w:rsidRDefault="00AD2A83" w:rsidP="00AD2A83">
      <w:pPr>
        <w:tabs>
          <w:tab w:val="left" w:pos="567"/>
        </w:tabs>
        <w:autoSpaceDE w:val="0"/>
        <w:autoSpaceDN w:val="0"/>
        <w:adjustRightInd w:val="0"/>
        <w:spacing w:after="0" w:line="240" w:lineRule="auto"/>
        <w:ind w:left="284" w:right="473"/>
        <w:rPr>
          <w:i/>
        </w:rPr>
      </w:pPr>
      <w:r>
        <w:rPr>
          <w:i/>
        </w:rPr>
        <w:t xml:space="preserve"> </w:t>
      </w:r>
      <w:r>
        <w:rPr>
          <w:b/>
          <w:i/>
        </w:rPr>
        <w:t>AND</w:t>
      </w:r>
      <w:r>
        <w:rPr>
          <w:i/>
        </w:rPr>
        <w:t xml:space="preserve"> Territorio </w:t>
      </w:r>
      <w:r>
        <w:rPr>
          <w:b/>
          <w:i/>
        </w:rPr>
        <w:t>NOT</w:t>
      </w:r>
      <w:r>
        <w:rPr>
          <w:i/>
        </w:rPr>
        <w:t xml:space="preserve"> </w:t>
      </w:r>
      <w:r>
        <w:rPr>
          <w:b/>
          <w:i/>
        </w:rPr>
        <w:t>IN</w:t>
      </w:r>
      <w:r>
        <w:rPr>
          <w:i/>
        </w:rPr>
        <w:t xml:space="preserve"> ('Nord-ovest',</w:t>
      </w:r>
    </w:p>
    <w:p w14:paraId="0FD145E5" w14:textId="77777777" w:rsidR="00AD2A83" w:rsidRDefault="00AD2A83" w:rsidP="00AD2A83">
      <w:pPr>
        <w:tabs>
          <w:tab w:val="left" w:pos="567"/>
        </w:tabs>
        <w:autoSpaceDE w:val="0"/>
        <w:autoSpaceDN w:val="0"/>
        <w:adjustRightInd w:val="0"/>
        <w:spacing w:after="0" w:line="240" w:lineRule="auto"/>
        <w:ind w:left="284" w:right="473" w:firstLine="708"/>
        <w:rPr>
          <w:i/>
        </w:rPr>
      </w:pPr>
      <w:r>
        <w:rPr>
          <w:i/>
        </w:rPr>
        <w:tab/>
      </w:r>
      <w:r>
        <w:rPr>
          <w:i/>
        </w:rPr>
        <w:tab/>
      </w:r>
      <w:r>
        <w:rPr>
          <w:i/>
        </w:rPr>
        <w:tab/>
        <w:t>'Bolzano/Bozen',</w:t>
      </w:r>
    </w:p>
    <w:p w14:paraId="6A7324E0" w14:textId="77777777" w:rsidR="00AD2A83" w:rsidRDefault="00AD2A83" w:rsidP="00AD2A83">
      <w:pPr>
        <w:tabs>
          <w:tab w:val="left" w:pos="567"/>
        </w:tabs>
        <w:autoSpaceDE w:val="0"/>
        <w:autoSpaceDN w:val="0"/>
        <w:adjustRightInd w:val="0"/>
        <w:spacing w:after="0" w:line="240" w:lineRule="auto"/>
        <w:ind w:left="284" w:right="473" w:firstLine="708"/>
        <w:rPr>
          <w:i/>
        </w:rPr>
      </w:pPr>
      <w:r>
        <w:rPr>
          <w:i/>
        </w:rPr>
        <w:tab/>
      </w:r>
      <w:r>
        <w:rPr>
          <w:i/>
        </w:rPr>
        <w:tab/>
      </w:r>
      <w:r>
        <w:rPr>
          <w:i/>
        </w:rPr>
        <w:tab/>
        <w:t>'Trento',</w:t>
      </w:r>
    </w:p>
    <w:p w14:paraId="5E5A988A" w14:textId="77777777" w:rsidR="00AD2A83" w:rsidRDefault="00AD2A83" w:rsidP="00AD2A83">
      <w:pPr>
        <w:tabs>
          <w:tab w:val="left" w:pos="567"/>
        </w:tabs>
        <w:autoSpaceDE w:val="0"/>
        <w:autoSpaceDN w:val="0"/>
        <w:adjustRightInd w:val="0"/>
        <w:spacing w:after="0" w:line="240" w:lineRule="auto"/>
        <w:ind w:left="284" w:right="473"/>
        <w:rPr>
          <w:i/>
        </w:rPr>
      </w:pPr>
      <w:r>
        <w:rPr>
          <w:i/>
        </w:rPr>
        <w:tab/>
      </w:r>
      <w:r>
        <w:rPr>
          <w:i/>
        </w:rPr>
        <w:tab/>
      </w:r>
      <w:r>
        <w:rPr>
          <w:i/>
        </w:rPr>
        <w:tab/>
      </w:r>
      <w:r>
        <w:rPr>
          <w:i/>
        </w:rPr>
        <w:tab/>
      </w:r>
      <w:r>
        <w:rPr>
          <w:i/>
        </w:rPr>
        <w:tab/>
        <w:t>'Nord-est',</w:t>
      </w:r>
    </w:p>
    <w:p w14:paraId="549AC6F0" w14:textId="77777777" w:rsidR="00AD2A83" w:rsidRDefault="00AD2A83" w:rsidP="00AD2A83">
      <w:pPr>
        <w:tabs>
          <w:tab w:val="left" w:pos="567"/>
        </w:tabs>
        <w:autoSpaceDE w:val="0"/>
        <w:autoSpaceDN w:val="0"/>
        <w:adjustRightInd w:val="0"/>
        <w:spacing w:after="0" w:line="240" w:lineRule="auto"/>
        <w:ind w:left="284" w:right="473" w:firstLine="709"/>
        <w:rPr>
          <w:i/>
        </w:rPr>
      </w:pPr>
      <w:r>
        <w:rPr>
          <w:i/>
        </w:rPr>
        <w:tab/>
      </w:r>
      <w:r>
        <w:rPr>
          <w:i/>
        </w:rPr>
        <w:tab/>
      </w:r>
      <w:r>
        <w:rPr>
          <w:i/>
        </w:rPr>
        <w:tab/>
        <w:t>'Nord',</w:t>
      </w:r>
    </w:p>
    <w:p w14:paraId="50CED91A" w14:textId="77777777" w:rsidR="00AD2A83" w:rsidRDefault="00AD2A83" w:rsidP="00AD2A83">
      <w:pPr>
        <w:tabs>
          <w:tab w:val="left" w:pos="567"/>
        </w:tabs>
        <w:autoSpaceDE w:val="0"/>
        <w:autoSpaceDN w:val="0"/>
        <w:adjustRightInd w:val="0"/>
        <w:spacing w:after="0" w:line="240" w:lineRule="auto"/>
        <w:ind w:left="284" w:right="473"/>
        <w:rPr>
          <w:i/>
        </w:rPr>
      </w:pPr>
      <w:r>
        <w:rPr>
          <w:i/>
        </w:rPr>
        <w:tab/>
      </w:r>
      <w:r>
        <w:rPr>
          <w:i/>
        </w:rPr>
        <w:tab/>
      </w:r>
      <w:r>
        <w:rPr>
          <w:i/>
        </w:rPr>
        <w:tab/>
      </w:r>
      <w:r>
        <w:rPr>
          <w:i/>
        </w:rPr>
        <w:tab/>
      </w:r>
      <w:r>
        <w:rPr>
          <w:i/>
        </w:rPr>
        <w:tab/>
        <w:t>'Centro',</w:t>
      </w:r>
    </w:p>
    <w:p w14:paraId="2A6B9436" w14:textId="77777777" w:rsidR="00AD2A83" w:rsidRDefault="00AD2A83" w:rsidP="00AD2A83">
      <w:pPr>
        <w:tabs>
          <w:tab w:val="left" w:pos="567"/>
        </w:tabs>
        <w:autoSpaceDE w:val="0"/>
        <w:autoSpaceDN w:val="0"/>
        <w:adjustRightInd w:val="0"/>
        <w:spacing w:after="0" w:line="240" w:lineRule="auto"/>
        <w:ind w:left="284" w:right="473"/>
        <w:rPr>
          <w:i/>
          <w:lang w:val="en-US"/>
        </w:rPr>
      </w:pPr>
      <w:r>
        <w:rPr>
          <w:i/>
        </w:rPr>
        <w:tab/>
      </w:r>
      <w:r>
        <w:rPr>
          <w:i/>
        </w:rPr>
        <w:tab/>
      </w:r>
      <w:r>
        <w:rPr>
          <w:i/>
        </w:rPr>
        <w:tab/>
      </w:r>
      <w:r>
        <w:rPr>
          <w:i/>
        </w:rPr>
        <w:tab/>
      </w:r>
      <w:r>
        <w:rPr>
          <w:i/>
        </w:rPr>
        <w:tab/>
      </w:r>
      <w:r>
        <w:rPr>
          <w:i/>
          <w:lang w:val="en-US"/>
        </w:rPr>
        <w:t>'Centro-Nord',</w:t>
      </w:r>
    </w:p>
    <w:p w14:paraId="7C21A651" w14:textId="77777777" w:rsidR="00AD2A83" w:rsidRDefault="00AD2A83" w:rsidP="00AD2A83">
      <w:pPr>
        <w:tabs>
          <w:tab w:val="left" w:pos="567"/>
        </w:tabs>
        <w:autoSpaceDE w:val="0"/>
        <w:autoSpaceDN w:val="0"/>
        <w:adjustRightInd w:val="0"/>
        <w:spacing w:after="0" w:line="240" w:lineRule="auto"/>
        <w:ind w:left="284" w:right="473"/>
        <w:rPr>
          <w:i/>
          <w:lang w:val="en-US"/>
        </w:rPr>
      </w:pPr>
      <w:r>
        <w:rPr>
          <w:i/>
          <w:lang w:val="en-US"/>
        </w:rPr>
        <w:t xml:space="preserve">                    </w:t>
      </w:r>
      <w:r>
        <w:rPr>
          <w:i/>
          <w:lang w:val="en-US"/>
        </w:rPr>
        <w:tab/>
      </w:r>
      <w:r>
        <w:rPr>
          <w:i/>
          <w:lang w:val="en-US"/>
        </w:rPr>
        <w:tab/>
        <w:t>'Mezzogiorno',</w:t>
      </w:r>
    </w:p>
    <w:p w14:paraId="31F6754D" w14:textId="77777777" w:rsidR="00AD2A83" w:rsidRDefault="00AD2A83" w:rsidP="00AD2A83">
      <w:pPr>
        <w:pStyle w:val="Corpotesto"/>
        <w:tabs>
          <w:tab w:val="left" w:pos="567"/>
        </w:tabs>
        <w:ind w:left="284" w:right="473"/>
        <w:rPr>
          <w:rFonts w:ascii="Arial" w:hAnsi="Arial" w:cs="Arial"/>
          <w:i/>
          <w:lang w:val="en-US"/>
        </w:rPr>
      </w:pPr>
      <w:r>
        <w:rPr>
          <w:rFonts w:ascii="Arial" w:hAnsi="Arial" w:cs="Arial"/>
          <w:i/>
          <w:lang w:val="en-US"/>
        </w:rPr>
        <w:tab/>
      </w:r>
      <w:r>
        <w:rPr>
          <w:rFonts w:ascii="Arial" w:hAnsi="Arial" w:cs="Arial"/>
          <w:i/>
          <w:lang w:val="en-US"/>
        </w:rPr>
        <w:tab/>
      </w:r>
      <w:r>
        <w:rPr>
          <w:rFonts w:ascii="Arial" w:hAnsi="Arial" w:cs="Arial"/>
          <w:i/>
          <w:lang w:val="en-US"/>
        </w:rPr>
        <w:tab/>
      </w:r>
      <w:r>
        <w:rPr>
          <w:rFonts w:ascii="Arial" w:hAnsi="Arial" w:cs="Arial"/>
          <w:i/>
          <w:lang w:val="en-US"/>
        </w:rPr>
        <w:tab/>
      </w:r>
      <w:r>
        <w:rPr>
          <w:rFonts w:ascii="Arial" w:hAnsi="Arial" w:cs="Arial"/>
          <w:i/>
          <w:lang w:val="en-US"/>
        </w:rPr>
        <w:tab/>
        <w:t xml:space="preserve">'Italia') </w:t>
      </w:r>
      <w:r>
        <w:rPr>
          <w:rFonts w:ascii="Arial" w:hAnsi="Arial" w:cs="Arial"/>
          <w:i/>
          <w:lang w:val="en-US"/>
        </w:rPr>
        <w:tab/>
      </w:r>
      <w:r>
        <w:rPr>
          <w:rFonts w:ascii="Arial" w:hAnsi="Arial" w:cs="Arial"/>
          <w:i/>
          <w:lang w:val="en-US"/>
        </w:rPr>
        <w:tab/>
      </w:r>
      <w:r>
        <w:rPr>
          <w:rFonts w:ascii="Arial" w:hAnsi="Arial" w:cs="Arial"/>
          <w:i/>
          <w:lang w:val="en-US"/>
        </w:rPr>
        <w:tab/>
        <w:t>"</w:t>
      </w:r>
    </w:p>
    <w:p w14:paraId="56FED8D2" w14:textId="77777777" w:rsidR="00AD2A83" w:rsidRDefault="00AD2A83" w:rsidP="00AD2A83">
      <w:pPr>
        <w:tabs>
          <w:tab w:val="left" w:pos="567"/>
        </w:tabs>
        <w:ind w:right="473"/>
        <w:rPr>
          <w:lang w:val="en-US"/>
        </w:rPr>
      </w:pPr>
    </w:p>
    <w:p w14:paraId="09D0E5EE" w14:textId="77777777" w:rsidR="00AD2A83" w:rsidRDefault="00AD2A83" w:rsidP="00AD2A83">
      <w:pPr>
        <w:tabs>
          <w:tab w:val="left" w:pos="567"/>
        </w:tabs>
        <w:ind w:left="284" w:right="473"/>
        <w:rPr>
          <w:lang w:val="en-US"/>
        </w:rPr>
      </w:pPr>
      <w:r>
        <w:rPr>
          <w:lang w:val="en-US"/>
        </w:rPr>
        <w:t>By creating Excel files unique to each indicator, it is now possible to perform Linear Regression.</w:t>
      </w:r>
    </w:p>
    <w:p w14:paraId="2E1195AF" w14:textId="77777777" w:rsidR="00AD2A83" w:rsidRDefault="00AD2A83" w:rsidP="00AD2A83">
      <w:pPr>
        <w:tabs>
          <w:tab w:val="left" w:pos="567"/>
        </w:tabs>
        <w:ind w:left="284" w:right="473"/>
        <w:rPr>
          <w:lang w:val="en-US" w:bidi="it-IT"/>
        </w:rPr>
      </w:pPr>
    </w:p>
    <w:p w14:paraId="73A81338" w14:textId="77777777" w:rsidR="00AD2A83" w:rsidRDefault="00AD2A83" w:rsidP="00AD2A83">
      <w:pPr>
        <w:pStyle w:val="Titolo3"/>
        <w:tabs>
          <w:tab w:val="left" w:pos="567"/>
        </w:tabs>
        <w:ind w:left="284" w:right="473"/>
        <w:rPr>
          <w:rFonts w:ascii="Arial" w:hAnsi="Arial" w:cs="Arial"/>
          <w:b/>
          <w:i/>
          <w:color w:val="auto"/>
          <w:sz w:val="28"/>
          <w:szCs w:val="28"/>
          <w:lang w:val="en-US" w:bidi="it-IT"/>
        </w:rPr>
      </w:pPr>
      <w:bookmarkStart w:id="174" w:name="_Toc14958216"/>
      <w:bookmarkStart w:id="175" w:name="_Toc18569547"/>
      <w:r>
        <w:rPr>
          <w:rFonts w:ascii="Arial" w:hAnsi="Arial" w:cs="Arial"/>
          <w:b/>
          <w:i/>
          <w:color w:val="auto"/>
          <w:sz w:val="28"/>
          <w:szCs w:val="28"/>
          <w:lang w:val="en-US" w:bidi="it-IT"/>
        </w:rPr>
        <w:t>3.1.1 Regression of ISTAT data</w:t>
      </w:r>
      <w:bookmarkEnd w:id="174"/>
      <w:bookmarkEnd w:id="175"/>
    </w:p>
    <w:p w14:paraId="11F63179" w14:textId="77777777" w:rsidR="00AD2A83" w:rsidRDefault="00AD2A83" w:rsidP="00AD2A83">
      <w:pPr>
        <w:tabs>
          <w:tab w:val="left" w:pos="567"/>
        </w:tabs>
        <w:ind w:left="284" w:right="473"/>
        <w:rPr>
          <w:lang w:val="en-US" w:bidi="it-IT"/>
        </w:rPr>
      </w:pPr>
    </w:p>
    <w:p w14:paraId="2CD4B89D" w14:textId="77777777" w:rsidR="00AD2A83" w:rsidRDefault="00AD2A83" w:rsidP="00AD2A83">
      <w:pPr>
        <w:spacing w:line="360" w:lineRule="auto"/>
        <w:ind w:left="284" w:right="615"/>
        <w:jc w:val="both"/>
        <w:rPr>
          <w:lang w:val="en-US" w:bidi="it-IT"/>
        </w:rPr>
      </w:pPr>
      <w:r>
        <w:rPr>
          <w:lang w:val="en-US" w:bidi="it-IT"/>
        </w:rPr>
        <w:t>To perform the prediction, is used "R", a language or a dedicated environment for statistical computing and graphics. It is a GNU project and provides a wide variety of statistical models (linear and nonlinear modeling, classical statistical tests, time series analysis, classification, clustering, ...) and graphical techniques, and is highly extensible. The R language provides Open Source option that it used in our project. One of the strengths of R is the ease with which you can produce great quality well-designed plots, and mathematical symbols and formulas where necessary. The cons are that there isn't paid great attention to the defaults for the less design choices in graphics, but the user retains full control [27].</w:t>
      </w:r>
    </w:p>
    <w:p w14:paraId="77BB27B6" w14:textId="77777777" w:rsidR="00AD2A83" w:rsidRDefault="00AD2A83" w:rsidP="00AD2A83">
      <w:pPr>
        <w:spacing w:line="360" w:lineRule="auto"/>
        <w:ind w:left="284" w:right="615"/>
        <w:jc w:val="both"/>
        <w:rPr>
          <w:lang w:val="en-US" w:bidi="it-IT"/>
        </w:rPr>
      </w:pPr>
      <w:r>
        <w:rPr>
          <w:lang w:val="en-US" w:bidi="it-IT"/>
        </w:rPr>
        <w:t>R-Studio is an integrated development environment for R, with a console and an editor syntax, that supports the direct execution of code, Monitoring tools, history, debugging and the workspace management [26].</w:t>
      </w:r>
    </w:p>
    <w:p w14:paraId="61EF78A9" w14:textId="77777777" w:rsidR="00AD2A83" w:rsidRDefault="00AD2A83" w:rsidP="00AD2A83">
      <w:pPr>
        <w:spacing w:line="360" w:lineRule="auto"/>
        <w:ind w:left="284" w:right="615"/>
        <w:jc w:val="both"/>
        <w:rPr>
          <w:lang w:val="en-US" w:bidi="it-IT"/>
        </w:rPr>
      </w:pPr>
      <w:r>
        <w:rPr>
          <w:lang w:val="en-US" w:bidi="it-IT"/>
        </w:rPr>
        <w:t>As said before, the objective is to extract a Y predictive value refers to the year 2018, conditioned by Xi variables identified as the years 2007-2017.</w:t>
      </w:r>
    </w:p>
    <w:p w14:paraId="3AF4DBDD" w14:textId="77777777" w:rsidR="00AD2A83" w:rsidRDefault="00AD2A83" w:rsidP="00AD2A83">
      <w:pPr>
        <w:spacing w:line="360" w:lineRule="auto"/>
        <w:ind w:left="284" w:right="615"/>
        <w:jc w:val="center"/>
        <w:rPr>
          <w:lang w:val="en-US" w:bidi="it-IT"/>
        </w:rPr>
      </w:pPr>
    </w:p>
    <w:p w14:paraId="5EA37969" w14:textId="77777777" w:rsidR="00AD2A83" w:rsidRDefault="00AD2A83" w:rsidP="00AD2A83">
      <w:pPr>
        <w:spacing w:line="360" w:lineRule="auto"/>
        <w:ind w:left="284" w:right="615"/>
        <w:jc w:val="both"/>
        <w:rPr>
          <w:lang w:val="en-US" w:bidi="it-IT"/>
        </w:rPr>
      </w:pPr>
      <w:r>
        <w:rPr>
          <w:lang w:val="en-US" w:bidi="it-IT"/>
        </w:rPr>
        <w:lastRenderedPageBreak/>
        <w:t>The result is the shape of the multi-variable linear regression:</w:t>
      </w:r>
    </w:p>
    <w:p w14:paraId="09B72030" w14:textId="77777777" w:rsidR="005C1034" w:rsidRPr="00DB4D30" w:rsidRDefault="005C1034" w:rsidP="005C1034">
      <w:pPr>
        <w:spacing w:line="360" w:lineRule="auto"/>
        <w:ind w:left="426" w:right="313"/>
        <w:jc w:val="center"/>
        <w:rPr>
          <w:lang w:val="en-US"/>
        </w:rPr>
      </w:pPr>
      <w:r w:rsidRPr="00DB4D30">
        <w:rPr>
          <w:lang w:val="en-US"/>
        </w:rPr>
        <w:t>Y = b</w:t>
      </w:r>
      <w:r w:rsidRPr="00DB4D30">
        <w:rPr>
          <w:vertAlign w:val="subscript"/>
          <w:lang w:val="en-US"/>
        </w:rPr>
        <w:t xml:space="preserve"> 0</w:t>
      </w:r>
      <w:r w:rsidRPr="00DB4D30">
        <w:rPr>
          <w:lang w:val="en-US"/>
        </w:rPr>
        <w:t>+ b</w:t>
      </w:r>
      <w:r w:rsidRPr="00DB4D30">
        <w:rPr>
          <w:vertAlign w:val="subscript"/>
          <w:lang w:val="en-US"/>
        </w:rPr>
        <w:t xml:space="preserve"> 1</w:t>
      </w:r>
      <w:r w:rsidRPr="00DB4D30">
        <w:rPr>
          <w:lang w:val="en-US"/>
        </w:rPr>
        <w:t>X+ b</w:t>
      </w:r>
      <w:r w:rsidRPr="00DB4D30">
        <w:rPr>
          <w:vertAlign w:val="subscript"/>
          <w:lang w:val="en-US"/>
        </w:rPr>
        <w:t xml:space="preserve"> 2</w:t>
      </w:r>
      <w:r w:rsidRPr="00DB4D30">
        <w:rPr>
          <w:lang w:val="en-US"/>
        </w:rPr>
        <w:t>X</w:t>
      </w:r>
      <w:r w:rsidRPr="00DB4D30">
        <w:rPr>
          <w:vertAlign w:val="subscript"/>
          <w:lang w:val="en-US"/>
        </w:rPr>
        <w:t>2</w:t>
      </w:r>
      <w:r w:rsidRPr="00DB4D30">
        <w:rPr>
          <w:lang w:val="en-US"/>
        </w:rPr>
        <w:t xml:space="preserve"> + </w:t>
      </w:r>
      <w:r w:rsidRPr="00DB4D30">
        <w:rPr>
          <w:rFonts w:ascii="Cambria Math" w:hAnsi="Cambria Math" w:cs="Cambria Math"/>
          <w:lang w:val="en-US"/>
        </w:rPr>
        <w:t>⋯</w:t>
      </w:r>
      <w:r w:rsidRPr="00DB4D30">
        <w:rPr>
          <w:lang w:val="en-US"/>
        </w:rPr>
        <w:t xml:space="preserve"> b</w:t>
      </w:r>
      <w:r w:rsidRPr="00DB4D30">
        <w:rPr>
          <w:vertAlign w:val="subscript"/>
          <w:lang w:val="en-US"/>
        </w:rPr>
        <w:t xml:space="preserve"> k</w:t>
      </w:r>
      <w:r w:rsidRPr="00DB4D30">
        <w:rPr>
          <w:lang w:val="en-US"/>
        </w:rPr>
        <w:t>X</w:t>
      </w:r>
      <w:r w:rsidRPr="00DB4D30">
        <w:rPr>
          <w:vertAlign w:val="subscript"/>
          <w:lang w:val="en-US"/>
        </w:rPr>
        <w:t>k</w:t>
      </w:r>
      <w:r w:rsidRPr="00DB4D30">
        <w:rPr>
          <w:lang w:val="en-US"/>
        </w:rPr>
        <w:t xml:space="preserve"> + </w:t>
      </w:r>
      <w:r w:rsidRPr="00C958E8">
        <w:t>ε</w:t>
      </w:r>
    </w:p>
    <w:p w14:paraId="7B869301" w14:textId="1C64678D" w:rsidR="00AD2A83" w:rsidRDefault="00AD2A83" w:rsidP="00AD2A83">
      <w:pPr>
        <w:spacing w:line="360" w:lineRule="auto"/>
        <w:ind w:left="284" w:right="615"/>
        <w:jc w:val="both"/>
        <w:rPr>
          <w:lang w:val="en-US"/>
        </w:rPr>
      </w:pPr>
      <w:r>
        <w:rPr>
          <w:lang w:val="en-US"/>
        </w:rPr>
        <w:t xml:space="preserve">A complete example of R code used for linear regression is shown in Appendix A4, where </w:t>
      </w:r>
      <w:r w:rsidR="00F819DD">
        <w:rPr>
          <w:lang w:val="en-US"/>
        </w:rPr>
        <w:t>the considered</w:t>
      </w:r>
      <w:r>
        <w:rPr>
          <w:lang w:val="en-US"/>
        </w:rPr>
        <w:t xml:space="preserve"> indicator is the average monthly expenditure.</w:t>
      </w:r>
    </w:p>
    <w:p w14:paraId="74C28A1E" w14:textId="63785C81" w:rsidR="00AD2A83" w:rsidRDefault="00AD2A83" w:rsidP="00AD2A83">
      <w:pPr>
        <w:spacing w:line="360" w:lineRule="auto"/>
        <w:ind w:left="284" w:right="615"/>
        <w:jc w:val="both"/>
        <w:rPr>
          <w:lang w:val="en-US" w:bidi="it-IT"/>
        </w:rPr>
      </w:pPr>
      <w:r>
        <w:rPr>
          <w:lang w:val="en-US"/>
        </w:rPr>
        <w:t xml:space="preserve">To get the actual results of our regression you must use the command "summary (reg)", which will create an output like the one below, which displays </w:t>
      </w:r>
      <w:r w:rsidR="00DB56E2">
        <w:rPr>
          <w:lang w:val="en-US"/>
        </w:rPr>
        <w:t>all</w:t>
      </w:r>
      <w:r>
        <w:rPr>
          <w:lang w:val="en-US"/>
        </w:rPr>
        <w:t xml:space="preserve"> the most important values of the model to assess the real goodness</w:t>
      </w:r>
      <w:r>
        <w:rPr>
          <w:lang w:val="en-US" w:bidi="it-IT"/>
        </w:rPr>
        <w:t>:</w:t>
      </w:r>
    </w:p>
    <w:p w14:paraId="66398B5F" w14:textId="77777777" w:rsidR="00AD2A83" w:rsidRDefault="00AD2A83" w:rsidP="00AD2A83">
      <w:pPr>
        <w:spacing w:line="240" w:lineRule="auto"/>
        <w:ind w:left="284" w:right="615"/>
        <w:rPr>
          <w:b/>
          <w:lang w:val="en-US" w:bidi="it-IT"/>
        </w:rPr>
      </w:pPr>
      <w:r>
        <w:rPr>
          <w:b/>
          <w:lang w:val="en-US" w:bidi="it-IT"/>
        </w:rPr>
        <w:t>summary(reg)</w:t>
      </w:r>
    </w:p>
    <w:p w14:paraId="48A499B2" w14:textId="77777777" w:rsidR="00AD2A83" w:rsidRDefault="00AD2A83" w:rsidP="00AD2A83">
      <w:pPr>
        <w:spacing w:line="240" w:lineRule="auto"/>
        <w:ind w:left="284" w:right="615"/>
        <w:rPr>
          <w:i/>
          <w:sz w:val="20"/>
          <w:szCs w:val="20"/>
          <w:lang w:val="en-US" w:bidi="it-IT"/>
        </w:rPr>
      </w:pPr>
    </w:p>
    <w:p w14:paraId="6DA927DD" w14:textId="77777777" w:rsidR="00AD2A83" w:rsidRDefault="00AD2A83" w:rsidP="00AD2A83">
      <w:pPr>
        <w:spacing w:line="240" w:lineRule="auto"/>
        <w:ind w:left="284" w:right="615"/>
        <w:rPr>
          <w:b/>
          <w:i/>
          <w:sz w:val="20"/>
          <w:szCs w:val="20"/>
          <w:lang w:val="en-US" w:bidi="it-IT"/>
        </w:rPr>
      </w:pPr>
      <w:r>
        <w:rPr>
          <w:b/>
          <w:i/>
          <w:sz w:val="20"/>
          <w:szCs w:val="20"/>
          <w:lang w:val="en-US" w:bidi="it-IT"/>
        </w:rPr>
        <w:t>Coefficients:</w:t>
      </w:r>
    </w:p>
    <w:p w14:paraId="0D6B4033" w14:textId="43BD5A2D" w:rsidR="00AD2A83" w:rsidRDefault="00AD2A83" w:rsidP="00AD2A83">
      <w:pPr>
        <w:spacing w:line="240" w:lineRule="auto"/>
        <w:ind w:left="2411" w:right="615" w:firstLine="425"/>
        <w:rPr>
          <w:b/>
          <w:i/>
          <w:sz w:val="20"/>
          <w:szCs w:val="20"/>
          <w:lang w:val="en-US" w:bidi="it-IT"/>
        </w:rPr>
      </w:pPr>
      <w:r>
        <w:rPr>
          <w:b/>
          <w:i/>
          <w:sz w:val="20"/>
          <w:szCs w:val="20"/>
          <w:lang w:val="en-US" w:bidi="it-IT"/>
        </w:rPr>
        <w:t xml:space="preserve">Estimate Std.   </w:t>
      </w:r>
      <w:r>
        <w:rPr>
          <w:b/>
          <w:i/>
          <w:sz w:val="20"/>
          <w:szCs w:val="20"/>
          <w:lang w:val="en-US" w:bidi="it-IT"/>
        </w:rPr>
        <w:tab/>
        <w:t xml:space="preserve">Error        </w:t>
      </w:r>
      <w:r>
        <w:rPr>
          <w:b/>
          <w:i/>
          <w:sz w:val="20"/>
          <w:szCs w:val="20"/>
          <w:lang w:val="en-US" w:bidi="it-IT"/>
        </w:rPr>
        <w:tab/>
        <w:t xml:space="preserve">t value   </w:t>
      </w:r>
      <w:r>
        <w:rPr>
          <w:b/>
          <w:i/>
          <w:sz w:val="20"/>
          <w:szCs w:val="20"/>
          <w:lang w:val="en-US" w:bidi="it-IT"/>
        </w:rPr>
        <w:tab/>
      </w:r>
      <w:r w:rsidR="00F819DD">
        <w:rPr>
          <w:b/>
          <w:i/>
          <w:sz w:val="20"/>
          <w:szCs w:val="20"/>
          <w:lang w:val="en-US" w:bidi="it-IT"/>
        </w:rPr>
        <w:t>PR</w:t>
      </w:r>
      <w:r>
        <w:rPr>
          <w:b/>
          <w:i/>
          <w:sz w:val="20"/>
          <w:szCs w:val="20"/>
          <w:lang w:val="en-US" w:bidi="it-IT"/>
        </w:rPr>
        <w:t>(&gt;|t|)</w:t>
      </w:r>
    </w:p>
    <w:p w14:paraId="668AA231" w14:textId="77777777" w:rsidR="00AD2A83" w:rsidRDefault="00AD2A83" w:rsidP="00AD2A83">
      <w:pPr>
        <w:spacing w:line="240" w:lineRule="auto"/>
        <w:ind w:left="284" w:right="615"/>
        <w:rPr>
          <w:i/>
          <w:sz w:val="20"/>
          <w:szCs w:val="20"/>
          <w:lang w:bidi="it-IT"/>
        </w:rPr>
      </w:pPr>
      <w:r>
        <w:rPr>
          <w:b/>
          <w:i/>
          <w:sz w:val="20"/>
          <w:szCs w:val="20"/>
          <w:lang w:bidi="it-IT"/>
        </w:rPr>
        <w:t>(</w:t>
      </w:r>
      <w:proofErr w:type="spellStart"/>
      <w:proofErr w:type="gramStart"/>
      <w:r>
        <w:rPr>
          <w:b/>
          <w:i/>
          <w:sz w:val="20"/>
          <w:szCs w:val="20"/>
          <w:lang w:bidi="it-IT"/>
        </w:rPr>
        <w:t>Intercept</w:t>
      </w:r>
      <w:proofErr w:type="spellEnd"/>
      <w:r>
        <w:rPr>
          <w:b/>
          <w:i/>
          <w:sz w:val="20"/>
          <w:szCs w:val="20"/>
          <w:lang w:bidi="it-IT"/>
        </w:rPr>
        <w:t xml:space="preserve">)   </w:t>
      </w:r>
      <w:proofErr w:type="gramEnd"/>
      <w:r>
        <w:rPr>
          <w:b/>
          <w:i/>
          <w:sz w:val="20"/>
          <w:szCs w:val="20"/>
          <w:lang w:bidi="it-IT"/>
        </w:rPr>
        <w:t xml:space="preserve">       </w:t>
      </w:r>
      <w:r>
        <w:rPr>
          <w:b/>
          <w:i/>
          <w:sz w:val="20"/>
          <w:szCs w:val="20"/>
          <w:lang w:bidi="it-IT"/>
        </w:rPr>
        <w:tab/>
        <w:t xml:space="preserve">                  -</w:t>
      </w:r>
      <w:r>
        <w:rPr>
          <w:i/>
          <w:sz w:val="20"/>
          <w:szCs w:val="20"/>
          <w:lang w:bidi="it-IT"/>
        </w:rPr>
        <w:t xml:space="preserve">64.51987   </w:t>
      </w:r>
      <w:r>
        <w:rPr>
          <w:i/>
          <w:sz w:val="20"/>
          <w:szCs w:val="20"/>
          <w:lang w:bidi="it-IT"/>
        </w:rPr>
        <w:tab/>
      </w:r>
      <w:r>
        <w:rPr>
          <w:i/>
          <w:sz w:val="20"/>
          <w:szCs w:val="20"/>
          <w:lang w:bidi="it-IT"/>
        </w:rPr>
        <w:tab/>
        <w:t xml:space="preserve">67.42781  </w:t>
      </w:r>
      <w:r>
        <w:rPr>
          <w:i/>
          <w:sz w:val="20"/>
          <w:szCs w:val="20"/>
          <w:lang w:bidi="it-IT"/>
        </w:rPr>
        <w:tab/>
        <w:t xml:space="preserve">-0.957    </w:t>
      </w:r>
      <w:r>
        <w:rPr>
          <w:i/>
          <w:sz w:val="20"/>
          <w:szCs w:val="20"/>
          <w:lang w:bidi="it-IT"/>
        </w:rPr>
        <w:tab/>
        <w:t>0.36363</w:t>
      </w:r>
    </w:p>
    <w:p w14:paraId="6F7D1E72" w14:textId="77777777" w:rsidR="00AD2A83" w:rsidRDefault="00AD2A83" w:rsidP="00AD2A83">
      <w:pPr>
        <w:spacing w:line="240" w:lineRule="auto"/>
        <w:ind w:left="284" w:right="615"/>
        <w:rPr>
          <w:b/>
          <w:i/>
          <w:sz w:val="20"/>
          <w:szCs w:val="20"/>
          <w:lang w:bidi="it-IT"/>
        </w:rPr>
      </w:pPr>
      <w:r>
        <w:rPr>
          <w:b/>
          <w:i/>
          <w:sz w:val="20"/>
          <w:szCs w:val="20"/>
          <w:lang w:bidi="it-IT"/>
        </w:rPr>
        <w:t xml:space="preserve">Istat_Famiglie$Anno_2007        </w:t>
      </w:r>
      <w:r>
        <w:rPr>
          <w:i/>
          <w:sz w:val="20"/>
          <w:szCs w:val="20"/>
          <w:lang w:bidi="it-IT"/>
        </w:rPr>
        <w:t xml:space="preserve">0.36274    </w:t>
      </w:r>
      <w:r>
        <w:rPr>
          <w:i/>
          <w:sz w:val="20"/>
          <w:szCs w:val="20"/>
          <w:lang w:bidi="it-IT"/>
        </w:rPr>
        <w:tab/>
      </w:r>
      <w:r>
        <w:rPr>
          <w:i/>
          <w:sz w:val="20"/>
          <w:szCs w:val="20"/>
          <w:lang w:bidi="it-IT"/>
        </w:rPr>
        <w:tab/>
        <w:t xml:space="preserve">0.15502   </w:t>
      </w:r>
      <w:r>
        <w:rPr>
          <w:i/>
          <w:sz w:val="20"/>
          <w:szCs w:val="20"/>
          <w:lang w:bidi="it-IT"/>
        </w:rPr>
        <w:tab/>
        <w:t xml:space="preserve">2.340     </w:t>
      </w:r>
      <w:r>
        <w:rPr>
          <w:i/>
          <w:sz w:val="20"/>
          <w:szCs w:val="20"/>
          <w:lang w:bidi="it-IT"/>
        </w:rPr>
        <w:tab/>
        <w:t>0.04402 *</w:t>
      </w:r>
    </w:p>
    <w:p w14:paraId="2E05E3CA" w14:textId="77777777" w:rsidR="00AD2A83" w:rsidRDefault="00AD2A83" w:rsidP="00AD2A83">
      <w:pPr>
        <w:spacing w:line="240" w:lineRule="auto"/>
        <w:ind w:left="284" w:right="615"/>
        <w:rPr>
          <w:b/>
          <w:i/>
          <w:sz w:val="20"/>
          <w:szCs w:val="20"/>
          <w:lang w:bidi="it-IT"/>
        </w:rPr>
      </w:pPr>
      <w:r>
        <w:rPr>
          <w:b/>
          <w:i/>
          <w:sz w:val="20"/>
          <w:szCs w:val="20"/>
          <w:lang w:bidi="it-IT"/>
        </w:rPr>
        <w:t xml:space="preserve">Istat_Famiglie$Anno_2008        </w:t>
      </w:r>
      <w:r>
        <w:rPr>
          <w:i/>
          <w:sz w:val="20"/>
          <w:szCs w:val="20"/>
          <w:lang w:bidi="it-IT"/>
        </w:rPr>
        <w:t xml:space="preserve">0.07351    </w:t>
      </w:r>
      <w:r>
        <w:rPr>
          <w:i/>
          <w:sz w:val="20"/>
          <w:szCs w:val="20"/>
          <w:lang w:bidi="it-IT"/>
        </w:rPr>
        <w:tab/>
      </w:r>
      <w:r>
        <w:rPr>
          <w:i/>
          <w:sz w:val="20"/>
          <w:szCs w:val="20"/>
          <w:lang w:bidi="it-IT"/>
        </w:rPr>
        <w:tab/>
        <w:t xml:space="preserve">0.10744   </w:t>
      </w:r>
      <w:r>
        <w:rPr>
          <w:i/>
          <w:sz w:val="20"/>
          <w:szCs w:val="20"/>
          <w:lang w:bidi="it-IT"/>
        </w:rPr>
        <w:tab/>
        <w:t xml:space="preserve">0.684    </w:t>
      </w:r>
      <w:r>
        <w:rPr>
          <w:i/>
          <w:sz w:val="20"/>
          <w:szCs w:val="20"/>
          <w:lang w:bidi="it-IT"/>
        </w:rPr>
        <w:tab/>
        <w:t>0.51106</w:t>
      </w:r>
    </w:p>
    <w:p w14:paraId="33009746" w14:textId="523950EE" w:rsidR="00AD2A83" w:rsidRDefault="00AD2A83" w:rsidP="00AD2A83">
      <w:pPr>
        <w:spacing w:line="240" w:lineRule="auto"/>
        <w:ind w:left="284" w:right="615"/>
        <w:rPr>
          <w:b/>
          <w:i/>
          <w:sz w:val="20"/>
          <w:szCs w:val="20"/>
          <w:lang w:bidi="it-IT"/>
        </w:rPr>
      </w:pPr>
      <w:r>
        <w:rPr>
          <w:b/>
          <w:i/>
          <w:sz w:val="20"/>
          <w:szCs w:val="20"/>
          <w:lang w:bidi="it-IT"/>
        </w:rPr>
        <w:t xml:space="preserve">Istat_Famiglie$Anno_2009        </w:t>
      </w:r>
      <w:r>
        <w:rPr>
          <w:i/>
          <w:sz w:val="20"/>
          <w:szCs w:val="20"/>
          <w:lang w:bidi="it-IT"/>
        </w:rPr>
        <w:t xml:space="preserve">0.23755    </w:t>
      </w:r>
      <w:r>
        <w:rPr>
          <w:i/>
          <w:sz w:val="20"/>
          <w:szCs w:val="20"/>
          <w:lang w:bidi="it-IT"/>
        </w:rPr>
        <w:tab/>
      </w:r>
      <w:r>
        <w:rPr>
          <w:i/>
          <w:sz w:val="20"/>
          <w:szCs w:val="20"/>
          <w:lang w:bidi="it-IT"/>
        </w:rPr>
        <w:tab/>
        <w:t xml:space="preserve">0.12889   </w:t>
      </w:r>
      <w:r>
        <w:rPr>
          <w:i/>
          <w:sz w:val="20"/>
          <w:szCs w:val="20"/>
          <w:lang w:bidi="it-IT"/>
        </w:rPr>
        <w:tab/>
        <w:t xml:space="preserve">1.843     </w:t>
      </w:r>
      <w:r>
        <w:rPr>
          <w:i/>
          <w:sz w:val="20"/>
          <w:szCs w:val="20"/>
          <w:lang w:bidi="it-IT"/>
        </w:rPr>
        <w:tab/>
        <w:t>0.09843</w:t>
      </w:r>
      <w:r>
        <w:rPr>
          <w:b/>
          <w:i/>
          <w:sz w:val="20"/>
          <w:szCs w:val="20"/>
          <w:lang w:bidi="it-IT"/>
        </w:rPr>
        <w:t xml:space="preserve"> </w:t>
      </w:r>
    </w:p>
    <w:p w14:paraId="38B81892" w14:textId="77777777" w:rsidR="00AD2A83" w:rsidRDefault="00AD2A83" w:rsidP="00AD2A83">
      <w:pPr>
        <w:spacing w:line="240" w:lineRule="auto"/>
        <w:ind w:left="284" w:right="615"/>
        <w:rPr>
          <w:i/>
          <w:sz w:val="20"/>
          <w:szCs w:val="20"/>
          <w:lang w:bidi="it-IT"/>
        </w:rPr>
      </w:pPr>
      <w:r>
        <w:rPr>
          <w:b/>
          <w:i/>
          <w:sz w:val="20"/>
          <w:szCs w:val="20"/>
          <w:lang w:bidi="it-IT"/>
        </w:rPr>
        <w:t xml:space="preserve">Istat_Famiglie$Anno_2010       </w:t>
      </w:r>
      <w:r>
        <w:rPr>
          <w:i/>
          <w:sz w:val="20"/>
          <w:szCs w:val="20"/>
          <w:lang w:bidi="it-IT"/>
        </w:rPr>
        <w:t xml:space="preserve">-0.31284    </w:t>
      </w:r>
      <w:r>
        <w:rPr>
          <w:i/>
          <w:sz w:val="20"/>
          <w:szCs w:val="20"/>
          <w:lang w:bidi="it-IT"/>
        </w:rPr>
        <w:tab/>
      </w:r>
      <w:r>
        <w:rPr>
          <w:i/>
          <w:sz w:val="20"/>
          <w:szCs w:val="20"/>
          <w:lang w:bidi="it-IT"/>
        </w:rPr>
        <w:tab/>
        <w:t>0.</w:t>
      </w:r>
      <w:proofErr w:type="gramStart"/>
      <w:r>
        <w:rPr>
          <w:i/>
          <w:sz w:val="20"/>
          <w:szCs w:val="20"/>
          <w:lang w:bidi="it-IT"/>
        </w:rPr>
        <w:t xml:space="preserve">20341  </w:t>
      </w:r>
      <w:r>
        <w:rPr>
          <w:i/>
          <w:sz w:val="20"/>
          <w:szCs w:val="20"/>
          <w:lang w:bidi="it-IT"/>
        </w:rPr>
        <w:tab/>
      </w:r>
      <w:proofErr w:type="gramEnd"/>
      <w:r>
        <w:rPr>
          <w:i/>
          <w:sz w:val="20"/>
          <w:szCs w:val="20"/>
          <w:lang w:bidi="it-IT"/>
        </w:rPr>
        <w:t xml:space="preserve">-1.538 </w:t>
      </w:r>
      <w:r>
        <w:rPr>
          <w:i/>
          <w:sz w:val="20"/>
          <w:szCs w:val="20"/>
          <w:lang w:bidi="it-IT"/>
        </w:rPr>
        <w:tab/>
      </w:r>
      <w:r>
        <w:rPr>
          <w:i/>
          <w:sz w:val="20"/>
          <w:szCs w:val="20"/>
          <w:lang w:bidi="it-IT"/>
        </w:rPr>
        <w:tab/>
        <w:t>0.15842</w:t>
      </w:r>
    </w:p>
    <w:p w14:paraId="09935F1A" w14:textId="77777777" w:rsidR="00AD2A83" w:rsidRDefault="00AD2A83" w:rsidP="00AD2A83">
      <w:pPr>
        <w:spacing w:line="240" w:lineRule="auto"/>
        <w:ind w:left="284" w:right="615"/>
        <w:rPr>
          <w:i/>
          <w:sz w:val="20"/>
          <w:szCs w:val="20"/>
          <w:lang w:bidi="it-IT"/>
        </w:rPr>
      </w:pPr>
      <w:r>
        <w:rPr>
          <w:b/>
          <w:i/>
          <w:sz w:val="20"/>
          <w:szCs w:val="20"/>
          <w:lang w:bidi="it-IT"/>
        </w:rPr>
        <w:t xml:space="preserve">Istat_Famiglie$Anno_2011       </w:t>
      </w:r>
      <w:r>
        <w:rPr>
          <w:i/>
          <w:sz w:val="20"/>
          <w:szCs w:val="20"/>
          <w:lang w:bidi="it-IT"/>
        </w:rPr>
        <w:t xml:space="preserve">-0.04140    </w:t>
      </w:r>
      <w:r>
        <w:rPr>
          <w:i/>
          <w:sz w:val="20"/>
          <w:szCs w:val="20"/>
          <w:lang w:bidi="it-IT"/>
        </w:rPr>
        <w:tab/>
      </w:r>
      <w:r>
        <w:rPr>
          <w:i/>
          <w:sz w:val="20"/>
          <w:szCs w:val="20"/>
          <w:lang w:bidi="it-IT"/>
        </w:rPr>
        <w:tab/>
        <w:t>0.</w:t>
      </w:r>
      <w:proofErr w:type="gramStart"/>
      <w:r>
        <w:rPr>
          <w:i/>
          <w:sz w:val="20"/>
          <w:szCs w:val="20"/>
          <w:lang w:bidi="it-IT"/>
        </w:rPr>
        <w:t xml:space="preserve">12748  </w:t>
      </w:r>
      <w:r>
        <w:rPr>
          <w:i/>
          <w:sz w:val="20"/>
          <w:szCs w:val="20"/>
          <w:lang w:bidi="it-IT"/>
        </w:rPr>
        <w:tab/>
      </w:r>
      <w:proofErr w:type="gramEnd"/>
      <w:r>
        <w:rPr>
          <w:i/>
          <w:sz w:val="20"/>
          <w:szCs w:val="20"/>
          <w:lang w:bidi="it-IT"/>
        </w:rPr>
        <w:t xml:space="preserve">-0.325     </w:t>
      </w:r>
      <w:r>
        <w:rPr>
          <w:i/>
          <w:sz w:val="20"/>
          <w:szCs w:val="20"/>
          <w:lang w:bidi="it-IT"/>
        </w:rPr>
        <w:tab/>
        <w:t>0.75278</w:t>
      </w:r>
    </w:p>
    <w:p w14:paraId="75B4158D" w14:textId="77777777" w:rsidR="00AD2A83" w:rsidRDefault="00AD2A83" w:rsidP="00AD2A83">
      <w:pPr>
        <w:spacing w:line="240" w:lineRule="auto"/>
        <w:ind w:left="284" w:right="615"/>
        <w:rPr>
          <w:i/>
          <w:sz w:val="20"/>
          <w:szCs w:val="20"/>
          <w:lang w:bidi="it-IT"/>
        </w:rPr>
      </w:pPr>
      <w:r>
        <w:rPr>
          <w:b/>
          <w:i/>
          <w:sz w:val="20"/>
          <w:szCs w:val="20"/>
          <w:lang w:bidi="it-IT"/>
        </w:rPr>
        <w:t xml:space="preserve">Istat_Famiglie$Anno_2012       </w:t>
      </w:r>
      <w:r>
        <w:rPr>
          <w:i/>
          <w:sz w:val="20"/>
          <w:szCs w:val="20"/>
          <w:lang w:bidi="it-IT"/>
        </w:rPr>
        <w:t xml:space="preserve">-0.82588    </w:t>
      </w:r>
      <w:r>
        <w:rPr>
          <w:i/>
          <w:sz w:val="20"/>
          <w:szCs w:val="20"/>
          <w:lang w:bidi="it-IT"/>
        </w:rPr>
        <w:tab/>
      </w:r>
      <w:r>
        <w:rPr>
          <w:i/>
          <w:sz w:val="20"/>
          <w:szCs w:val="20"/>
          <w:lang w:bidi="it-IT"/>
        </w:rPr>
        <w:tab/>
        <w:t>0.</w:t>
      </w:r>
      <w:proofErr w:type="gramStart"/>
      <w:r>
        <w:rPr>
          <w:i/>
          <w:sz w:val="20"/>
          <w:szCs w:val="20"/>
          <w:lang w:bidi="it-IT"/>
        </w:rPr>
        <w:t xml:space="preserve">32808  </w:t>
      </w:r>
      <w:r>
        <w:rPr>
          <w:i/>
          <w:sz w:val="20"/>
          <w:szCs w:val="20"/>
          <w:lang w:bidi="it-IT"/>
        </w:rPr>
        <w:tab/>
      </w:r>
      <w:proofErr w:type="gramEnd"/>
      <w:r>
        <w:rPr>
          <w:i/>
          <w:sz w:val="20"/>
          <w:szCs w:val="20"/>
          <w:lang w:bidi="it-IT"/>
        </w:rPr>
        <w:t xml:space="preserve">-2.517    </w:t>
      </w:r>
      <w:r>
        <w:rPr>
          <w:i/>
          <w:sz w:val="20"/>
          <w:szCs w:val="20"/>
          <w:lang w:bidi="it-IT"/>
        </w:rPr>
        <w:tab/>
        <w:t>0.03292 *</w:t>
      </w:r>
    </w:p>
    <w:p w14:paraId="18ABA967" w14:textId="77777777" w:rsidR="00AD2A83" w:rsidRDefault="00AD2A83" w:rsidP="00AD2A83">
      <w:pPr>
        <w:spacing w:line="240" w:lineRule="auto"/>
        <w:ind w:left="284" w:right="615"/>
        <w:rPr>
          <w:i/>
          <w:sz w:val="20"/>
          <w:szCs w:val="20"/>
          <w:lang w:bidi="it-IT"/>
        </w:rPr>
      </w:pPr>
      <w:r>
        <w:rPr>
          <w:b/>
          <w:i/>
          <w:sz w:val="20"/>
          <w:szCs w:val="20"/>
          <w:lang w:bidi="it-IT"/>
        </w:rPr>
        <w:t xml:space="preserve">Istat_Famiglie$Anno_2013        </w:t>
      </w:r>
      <w:r>
        <w:rPr>
          <w:i/>
          <w:sz w:val="20"/>
          <w:szCs w:val="20"/>
          <w:lang w:bidi="it-IT"/>
        </w:rPr>
        <w:t xml:space="preserve">1.65055    </w:t>
      </w:r>
      <w:r>
        <w:rPr>
          <w:i/>
          <w:sz w:val="20"/>
          <w:szCs w:val="20"/>
          <w:lang w:bidi="it-IT"/>
        </w:rPr>
        <w:tab/>
      </w:r>
      <w:r>
        <w:rPr>
          <w:i/>
          <w:sz w:val="20"/>
          <w:szCs w:val="20"/>
          <w:lang w:bidi="it-IT"/>
        </w:rPr>
        <w:tab/>
        <w:t xml:space="preserve">0.38821   </w:t>
      </w:r>
      <w:r>
        <w:rPr>
          <w:i/>
          <w:sz w:val="20"/>
          <w:szCs w:val="20"/>
          <w:lang w:bidi="it-IT"/>
        </w:rPr>
        <w:tab/>
        <w:t xml:space="preserve">4.252    </w:t>
      </w:r>
      <w:r>
        <w:rPr>
          <w:i/>
          <w:sz w:val="20"/>
          <w:szCs w:val="20"/>
          <w:lang w:bidi="it-IT"/>
        </w:rPr>
        <w:tab/>
        <w:t>0.00214 **</w:t>
      </w:r>
    </w:p>
    <w:p w14:paraId="0C8E8C8B" w14:textId="77777777" w:rsidR="00AD2A83" w:rsidRDefault="00AD2A83" w:rsidP="00AD2A83">
      <w:pPr>
        <w:spacing w:line="240" w:lineRule="auto"/>
        <w:ind w:left="284" w:right="615"/>
        <w:rPr>
          <w:b/>
          <w:i/>
          <w:sz w:val="20"/>
          <w:szCs w:val="20"/>
          <w:lang w:bidi="it-IT"/>
        </w:rPr>
      </w:pPr>
      <w:r>
        <w:rPr>
          <w:b/>
          <w:i/>
          <w:sz w:val="20"/>
          <w:szCs w:val="20"/>
          <w:lang w:bidi="it-IT"/>
        </w:rPr>
        <w:t>Istat_Famiglie$Anno_2014         -</w:t>
      </w:r>
      <w:r>
        <w:rPr>
          <w:i/>
          <w:sz w:val="20"/>
          <w:szCs w:val="20"/>
          <w:lang w:bidi="it-IT"/>
        </w:rPr>
        <w:t xml:space="preserve">0.88867   </w:t>
      </w:r>
      <w:r>
        <w:rPr>
          <w:i/>
          <w:sz w:val="20"/>
          <w:szCs w:val="20"/>
          <w:lang w:bidi="it-IT"/>
        </w:rPr>
        <w:tab/>
      </w:r>
      <w:r>
        <w:rPr>
          <w:i/>
          <w:sz w:val="20"/>
          <w:szCs w:val="20"/>
          <w:lang w:bidi="it-IT"/>
        </w:rPr>
        <w:tab/>
        <w:t xml:space="preserve"> </w:t>
      </w:r>
      <w:proofErr w:type="gramStart"/>
      <w:r>
        <w:rPr>
          <w:i/>
          <w:sz w:val="20"/>
          <w:szCs w:val="20"/>
          <w:lang w:bidi="it-IT"/>
        </w:rPr>
        <w:t xml:space="preserve">0.37681  </w:t>
      </w:r>
      <w:r>
        <w:rPr>
          <w:i/>
          <w:sz w:val="20"/>
          <w:szCs w:val="20"/>
          <w:lang w:bidi="it-IT"/>
        </w:rPr>
        <w:tab/>
      </w:r>
      <w:proofErr w:type="gramEnd"/>
      <w:r>
        <w:rPr>
          <w:i/>
          <w:sz w:val="20"/>
          <w:szCs w:val="20"/>
          <w:lang w:bidi="it-IT"/>
        </w:rPr>
        <w:t xml:space="preserve">-2.358    </w:t>
      </w:r>
      <w:r>
        <w:rPr>
          <w:i/>
          <w:sz w:val="20"/>
          <w:szCs w:val="20"/>
          <w:lang w:bidi="it-IT"/>
        </w:rPr>
        <w:tab/>
        <w:t>0.04271 *</w:t>
      </w:r>
    </w:p>
    <w:p w14:paraId="53B265D8" w14:textId="77777777" w:rsidR="00AD2A83" w:rsidRDefault="00AD2A83" w:rsidP="00AD2A83">
      <w:pPr>
        <w:spacing w:line="240" w:lineRule="auto"/>
        <w:ind w:left="284" w:right="615"/>
        <w:rPr>
          <w:b/>
          <w:i/>
          <w:sz w:val="20"/>
          <w:szCs w:val="20"/>
          <w:lang w:bidi="it-IT"/>
        </w:rPr>
      </w:pPr>
      <w:r>
        <w:rPr>
          <w:b/>
          <w:i/>
          <w:sz w:val="20"/>
          <w:szCs w:val="20"/>
          <w:lang w:bidi="it-IT"/>
        </w:rPr>
        <w:t xml:space="preserve">Istat_Famiglie$Anno_2015          </w:t>
      </w:r>
      <w:r>
        <w:rPr>
          <w:i/>
          <w:sz w:val="20"/>
          <w:szCs w:val="20"/>
          <w:lang w:bidi="it-IT"/>
        </w:rPr>
        <w:t xml:space="preserve">0.29580   </w:t>
      </w:r>
      <w:r>
        <w:rPr>
          <w:i/>
          <w:sz w:val="20"/>
          <w:szCs w:val="20"/>
          <w:lang w:bidi="it-IT"/>
        </w:rPr>
        <w:tab/>
      </w:r>
      <w:r>
        <w:rPr>
          <w:i/>
          <w:sz w:val="20"/>
          <w:szCs w:val="20"/>
          <w:lang w:bidi="it-IT"/>
        </w:rPr>
        <w:tab/>
        <w:t xml:space="preserve"> 0.34225   </w:t>
      </w:r>
      <w:r>
        <w:rPr>
          <w:i/>
          <w:sz w:val="20"/>
          <w:szCs w:val="20"/>
          <w:lang w:bidi="it-IT"/>
        </w:rPr>
        <w:tab/>
        <w:t xml:space="preserve">0.864    </w:t>
      </w:r>
      <w:r>
        <w:rPr>
          <w:i/>
          <w:sz w:val="20"/>
          <w:szCs w:val="20"/>
          <w:lang w:bidi="it-IT"/>
        </w:rPr>
        <w:tab/>
        <w:t>0.40987</w:t>
      </w:r>
    </w:p>
    <w:p w14:paraId="7DF9F5E4" w14:textId="77777777" w:rsidR="00AD2A83" w:rsidRDefault="00AD2A83" w:rsidP="00AD2A83">
      <w:pPr>
        <w:spacing w:line="240" w:lineRule="auto"/>
        <w:ind w:left="284" w:right="615"/>
        <w:rPr>
          <w:b/>
          <w:i/>
          <w:sz w:val="20"/>
          <w:szCs w:val="20"/>
          <w:lang w:bidi="it-IT"/>
        </w:rPr>
      </w:pPr>
      <w:r>
        <w:rPr>
          <w:b/>
          <w:i/>
          <w:sz w:val="20"/>
          <w:szCs w:val="20"/>
          <w:lang w:bidi="it-IT"/>
        </w:rPr>
        <w:t xml:space="preserve">Istat_Famiglie$Anno_2016          </w:t>
      </w:r>
      <w:r>
        <w:rPr>
          <w:i/>
          <w:sz w:val="20"/>
          <w:szCs w:val="20"/>
          <w:lang w:bidi="it-IT"/>
        </w:rPr>
        <w:t xml:space="preserve">0.51256    </w:t>
      </w:r>
      <w:r>
        <w:rPr>
          <w:i/>
          <w:sz w:val="20"/>
          <w:szCs w:val="20"/>
          <w:lang w:bidi="it-IT"/>
        </w:rPr>
        <w:tab/>
        <w:t xml:space="preserve">0.18976   </w:t>
      </w:r>
      <w:r>
        <w:rPr>
          <w:i/>
          <w:sz w:val="20"/>
          <w:szCs w:val="20"/>
          <w:lang w:bidi="it-IT"/>
        </w:rPr>
        <w:tab/>
        <w:t xml:space="preserve">2.701    </w:t>
      </w:r>
      <w:r>
        <w:rPr>
          <w:i/>
          <w:sz w:val="20"/>
          <w:szCs w:val="20"/>
          <w:lang w:bidi="it-IT"/>
        </w:rPr>
        <w:tab/>
        <w:t>0.02435</w:t>
      </w:r>
      <w:r>
        <w:rPr>
          <w:b/>
          <w:i/>
          <w:sz w:val="20"/>
          <w:szCs w:val="20"/>
          <w:lang w:bidi="it-IT"/>
        </w:rPr>
        <w:t xml:space="preserve"> *</w:t>
      </w:r>
    </w:p>
    <w:p w14:paraId="795B37A4" w14:textId="77777777" w:rsidR="00AD2A83" w:rsidRDefault="00AD2A83" w:rsidP="00AD2A83">
      <w:pPr>
        <w:spacing w:line="240" w:lineRule="auto"/>
        <w:ind w:left="284" w:right="615"/>
        <w:rPr>
          <w:b/>
          <w:sz w:val="20"/>
          <w:szCs w:val="20"/>
          <w:lang w:bidi="it-IT"/>
        </w:rPr>
      </w:pPr>
    </w:p>
    <w:p w14:paraId="3B728CAF" w14:textId="77777777" w:rsidR="00AD2A83" w:rsidRPr="00AD2A83" w:rsidRDefault="00AD2A83" w:rsidP="00AD2A83">
      <w:pPr>
        <w:spacing w:line="240" w:lineRule="auto"/>
        <w:ind w:left="284" w:right="615"/>
        <w:rPr>
          <w:b/>
          <w:i/>
          <w:sz w:val="20"/>
          <w:szCs w:val="20"/>
          <w:lang w:val="en-US" w:bidi="it-IT"/>
        </w:rPr>
      </w:pPr>
      <w:r w:rsidRPr="00AD2A83">
        <w:rPr>
          <w:b/>
          <w:i/>
          <w:sz w:val="20"/>
          <w:szCs w:val="20"/>
          <w:lang w:val="en-US" w:bidi="it-IT"/>
        </w:rPr>
        <w:t>Residuals:</w:t>
      </w:r>
    </w:p>
    <w:p w14:paraId="348BE406" w14:textId="77777777" w:rsidR="00AD2A83" w:rsidRPr="00AD2A83" w:rsidRDefault="00AD2A83" w:rsidP="00AD2A83">
      <w:pPr>
        <w:spacing w:line="240" w:lineRule="auto"/>
        <w:ind w:left="284" w:right="615"/>
        <w:rPr>
          <w:b/>
          <w:i/>
          <w:sz w:val="20"/>
          <w:szCs w:val="20"/>
          <w:lang w:val="en-US" w:bidi="it-IT"/>
        </w:rPr>
      </w:pPr>
      <w:r w:rsidRPr="00AD2A83">
        <w:rPr>
          <w:b/>
          <w:i/>
          <w:sz w:val="20"/>
          <w:szCs w:val="20"/>
          <w:lang w:val="en-US" w:bidi="it-IT"/>
        </w:rPr>
        <w:t xml:space="preserve">Min      </w:t>
      </w:r>
      <w:r w:rsidRPr="00AD2A83">
        <w:rPr>
          <w:b/>
          <w:i/>
          <w:sz w:val="20"/>
          <w:szCs w:val="20"/>
          <w:lang w:val="en-US" w:bidi="it-IT"/>
        </w:rPr>
        <w:tab/>
        <w:t xml:space="preserve">   1Q      </w:t>
      </w:r>
      <w:r w:rsidRPr="00AD2A83">
        <w:rPr>
          <w:b/>
          <w:i/>
          <w:sz w:val="20"/>
          <w:szCs w:val="20"/>
          <w:lang w:val="en-US" w:bidi="it-IT"/>
        </w:rPr>
        <w:tab/>
        <w:t xml:space="preserve">Median      </w:t>
      </w:r>
      <w:r w:rsidRPr="00AD2A83">
        <w:rPr>
          <w:b/>
          <w:i/>
          <w:sz w:val="20"/>
          <w:szCs w:val="20"/>
          <w:lang w:val="en-US" w:bidi="it-IT"/>
        </w:rPr>
        <w:tab/>
        <w:t xml:space="preserve">3Q     </w:t>
      </w:r>
      <w:r w:rsidRPr="00AD2A83">
        <w:rPr>
          <w:b/>
          <w:i/>
          <w:sz w:val="20"/>
          <w:szCs w:val="20"/>
          <w:lang w:val="en-US" w:bidi="it-IT"/>
        </w:rPr>
        <w:tab/>
      </w:r>
      <w:r w:rsidRPr="00AD2A83">
        <w:rPr>
          <w:b/>
          <w:i/>
          <w:sz w:val="20"/>
          <w:szCs w:val="20"/>
          <w:lang w:val="en-US" w:bidi="it-IT"/>
        </w:rPr>
        <w:tab/>
        <w:t>Max</w:t>
      </w:r>
    </w:p>
    <w:p w14:paraId="75B79AD6" w14:textId="77777777" w:rsidR="00AD2A83" w:rsidRDefault="00AD2A83" w:rsidP="00AD2A83">
      <w:pPr>
        <w:spacing w:line="240" w:lineRule="auto"/>
        <w:ind w:left="284" w:right="615"/>
        <w:rPr>
          <w:i/>
          <w:sz w:val="20"/>
          <w:szCs w:val="20"/>
          <w:lang w:val="en-US" w:bidi="it-IT"/>
        </w:rPr>
      </w:pPr>
      <w:r>
        <w:rPr>
          <w:i/>
          <w:sz w:val="20"/>
          <w:szCs w:val="20"/>
          <w:lang w:val="en-US" w:bidi="it-IT"/>
        </w:rPr>
        <w:t xml:space="preserve">-49.282 </w:t>
      </w:r>
      <w:r>
        <w:rPr>
          <w:i/>
          <w:sz w:val="20"/>
          <w:szCs w:val="20"/>
          <w:lang w:val="en-US" w:bidi="it-IT"/>
        </w:rPr>
        <w:tab/>
        <w:t xml:space="preserve">-17.568   </w:t>
      </w:r>
      <w:r>
        <w:rPr>
          <w:i/>
          <w:sz w:val="20"/>
          <w:szCs w:val="20"/>
          <w:lang w:val="en-US" w:bidi="it-IT"/>
        </w:rPr>
        <w:tab/>
        <w:t xml:space="preserve">2.277   </w:t>
      </w:r>
      <w:r>
        <w:rPr>
          <w:i/>
          <w:sz w:val="20"/>
          <w:szCs w:val="20"/>
          <w:lang w:val="en-US" w:bidi="it-IT"/>
        </w:rPr>
        <w:tab/>
      </w:r>
      <w:r>
        <w:rPr>
          <w:i/>
          <w:sz w:val="20"/>
          <w:szCs w:val="20"/>
          <w:lang w:val="en-US" w:bidi="it-IT"/>
        </w:rPr>
        <w:tab/>
        <w:t xml:space="preserve">18.774  </w:t>
      </w:r>
      <w:r>
        <w:rPr>
          <w:i/>
          <w:sz w:val="20"/>
          <w:szCs w:val="20"/>
          <w:lang w:val="en-US" w:bidi="it-IT"/>
        </w:rPr>
        <w:tab/>
        <w:t>37.037</w:t>
      </w:r>
    </w:p>
    <w:p w14:paraId="1FBBE9B9" w14:textId="77777777" w:rsidR="00AD2A83" w:rsidRDefault="00AD2A83" w:rsidP="00AD2A83">
      <w:pPr>
        <w:spacing w:line="240" w:lineRule="auto"/>
        <w:ind w:left="284" w:right="615"/>
        <w:rPr>
          <w:b/>
          <w:i/>
          <w:sz w:val="20"/>
          <w:szCs w:val="20"/>
          <w:lang w:val="en-US" w:bidi="it-IT"/>
        </w:rPr>
      </w:pPr>
    </w:p>
    <w:p w14:paraId="070219EE" w14:textId="77777777" w:rsidR="00AD2A83" w:rsidRDefault="00AD2A83" w:rsidP="00AD2A83">
      <w:pPr>
        <w:spacing w:line="240" w:lineRule="auto"/>
        <w:ind w:left="284" w:right="615"/>
        <w:rPr>
          <w:i/>
          <w:sz w:val="20"/>
          <w:szCs w:val="20"/>
          <w:lang w:val="en-US" w:bidi="it-IT"/>
        </w:rPr>
      </w:pPr>
      <w:proofErr w:type="spellStart"/>
      <w:r>
        <w:rPr>
          <w:i/>
          <w:sz w:val="20"/>
          <w:szCs w:val="20"/>
          <w:lang w:val="en-US" w:bidi="it-IT"/>
        </w:rPr>
        <w:t>Signif</w:t>
      </w:r>
      <w:proofErr w:type="spellEnd"/>
      <w:r>
        <w:rPr>
          <w:i/>
          <w:sz w:val="20"/>
          <w:szCs w:val="20"/>
          <w:lang w:val="en-US" w:bidi="it-IT"/>
        </w:rPr>
        <w:t>. codes:  0 ‘***’ 0.001 ‘**’ 0.01 ‘*’ 0.05 ‘.’ 0.1 ‘ ’ 1</w:t>
      </w:r>
    </w:p>
    <w:p w14:paraId="76A96A04" w14:textId="77777777" w:rsidR="00AD2A83" w:rsidRDefault="00AD2A83" w:rsidP="00AD2A83">
      <w:pPr>
        <w:spacing w:line="240" w:lineRule="auto"/>
        <w:ind w:left="284" w:right="615"/>
        <w:rPr>
          <w:b/>
          <w:i/>
          <w:sz w:val="20"/>
          <w:szCs w:val="20"/>
          <w:lang w:val="en-US" w:bidi="it-IT"/>
        </w:rPr>
      </w:pPr>
      <w:r>
        <w:rPr>
          <w:b/>
          <w:i/>
          <w:sz w:val="20"/>
          <w:szCs w:val="20"/>
          <w:lang w:val="en-US" w:bidi="it-IT"/>
        </w:rPr>
        <w:t xml:space="preserve">Residual standard error: </w:t>
      </w:r>
      <w:r>
        <w:rPr>
          <w:i/>
          <w:sz w:val="20"/>
          <w:szCs w:val="20"/>
          <w:lang w:val="en-US" w:bidi="it-IT"/>
        </w:rPr>
        <w:t>37.12       on 9 degrees of freedom</w:t>
      </w:r>
    </w:p>
    <w:p w14:paraId="5C55223F" w14:textId="77777777" w:rsidR="00AD2A83" w:rsidRDefault="00AD2A83" w:rsidP="00AD2A83">
      <w:pPr>
        <w:spacing w:line="240" w:lineRule="auto"/>
        <w:ind w:left="284" w:right="615"/>
        <w:rPr>
          <w:b/>
          <w:i/>
          <w:sz w:val="20"/>
          <w:szCs w:val="20"/>
          <w:lang w:val="en-US" w:bidi="it-IT"/>
        </w:rPr>
      </w:pPr>
      <w:r>
        <w:rPr>
          <w:b/>
          <w:i/>
          <w:sz w:val="20"/>
          <w:szCs w:val="20"/>
          <w:lang w:val="en-US" w:bidi="it-IT"/>
        </w:rPr>
        <w:t xml:space="preserve">Multiple R-squared:  </w:t>
      </w:r>
      <w:r>
        <w:rPr>
          <w:i/>
          <w:sz w:val="20"/>
          <w:szCs w:val="20"/>
          <w:lang w:val="en-US" w:bidi="it-IT"/>
        </w:rPr>
        <w:t>0.9957</w:t>
      </w:r>
      <w:r>
        <w:rPr>
          <w:b/>
          <w:i/>
          <w:sz w:val="20"/>
          <w:szCs w:val="20"/>
          <w:lang w:val="en-US" w:bidi="it-IT"/>
        </w:rPr>
        <w:t xml:space="preserve">                  </w:t>
      </w:r>
    </w:p>
    <w:p w14:paraId="490FC266" w14:textId="77777777" w:rsidR="00AD2A83" w:rsidRDefault="00AD2A83" w:rsidP="00AD2A83">
      <w:pPr>
        <w:spacing w:line="240" w:lineRule="auto"/>
        <w:ind w:left="284" w:right="615"/>
        <w:rPr>
          <w:b/>
          <w:i/>
          <w:sz w:val="20"/>
          <w:szCs w:val="20"/>
          <w:lang w:val="en-US" w:bidi="it-IT"/>
        </w:rPr>
      </w:pPr>
      <w:r>
        <w:rPr>
          <w:b/>
          <w:i/>
          <w:sz w:val="20"/>
          <w:szCs w:val="20"/>
          <w:lang w:val="en-US" w:bidi="it-IT"/>
        </w:rPr>
        <w:t xml:space="preserve">Adjusted R-squared:  </w:t>
      </w:r>
      <w:r>
        <w:rPr>
          <w:i/>
          <w:sz w:val="20"/>
          <w:szCs w:val="20"/>
          <w:lang w:val="en-US" w:bidi="it-IT"/>
        </w:rPr>
        <w:t>0.9908</w:t>
      </w:r>
    </w:p>
    <w:p w14:paraId="7CA19207" w14:textId="77777777" w:rsidR="00AD2A83" w:rsidRDefault="00AD2A83" w:rsidP="00AD2A83">
      <w:pPr>
        <w:spacing w:line="240" w:lineRule="auto"/>
        <w:ind w:left="284" w:right="615"/>
        <w:rPr>
          <w:b/>
          <w:i/>
          <w:sz w:val="20"/>
          <w:szCs w:val="20"/>
          <w:lang w:val="en-US" w:bidi="it-IT"/>
        </w:rPr>
      </w:pPr>
      <w:r>
        <w:rPr>
          <w:b/>
          <w:i/>
          <w:sz w:val="20"/>
          <w:szCs w:val="20"/>
          <w:lang w:val="en-US" w:bidi="it-IT"/>
        </w:rPr>
        <w:t xml:space="preserve">F-statistic: </w:t>
      </w:r>
      <w:r>
        <w:rPr>
          <w:i/>
          <w:sz w:val="20"/>
          <w:szCs w:val="20"/>
          <w:lang w:val="en-US" w:bidi="it-IT"/>
        </w:rPr>
        <w:t>206.5 on 10 and 9 DF</w:t>
      </w:r>
      <w:r>
        <w:rPr>
          <w:b/>
          <w:i/>
          <w:sz w:val="20"/>
          <w:szCs w:val="20"/>
          <w:lang w:val="en-US" w:bidi="it-IT"/>
        </w:rPr>
        <w:t xml:space="preserve">          </w:t>
      </w:r>
    </w:p>
    <w:p w14:paraId="5D6C019D" w14:textId="77777777" w:rsidR="00AD2A83" w:rsidRDefault="00AD2A83" w:rsidP="00AD2A83">
      <w:pPr>
        <w:spacing w:line="240" w:lineRule="auto"/>
        <w:ind w:left="284" w:right="615"/>
        <w:rPr>
          <w:b/>
          <w:i/>
          <w:sz w:val="20"/>
          <w:szCs w:val="20"/>
          <w:lang w:val="en-US" w:bidi="it-IT"/>
        </w:rPr>
      </w:pPr>
      <w:r>
        <w:rPr>
          <w:b/>
          <w:i/>
          <w:sz w:val="20"/>
          <w:szCs w:val="20"/>
          <w:lang w:val="en-US" w:bidi="it-IT"/>
        </w:rPr>
        <w:t xml:space="preserve">p-value: </w:t>
      </w:r>
      <w:r>
        <w:rPr>
          <w:i/>
          <w:sz w:val="20"/>
          <w:szCs w:val="20"/>
          <w:lang w:val="en-US" w:bidi="it-IT"/>
        </w:rPr>
        <w:t>2.185e-09</w:t>
      </w:r>
    </w:p>
    <w:p w14:paraId="1386D39B" w14:textId="3F2676B9" w:rsidR="00AD2A83" w:rsidRDefault="00AD2A83" w:rsidP="00AD2A83">
      <w:pPr>
        <w:spacing w:line="360" w:lineRule="auto"/>
        <w:ind w:left="283" w:right="615"/>
        <w:jc w:val="both"/>
        <w:rPr>
          <w:lang w:val="en-US" w:bidi="it-IT"/>
        </w:rPr>
      </w:pPr>
      <w:r>
        <w:rPr>
          <w:lang w:val="en-US" w:bidi="it-IT"/>
        </w:rPr>
        <w:lastRenderedPageBreak/>
        <w:t xml:space="preserve">The same procedure was carried out for the other indicators, </w:t>
      </w:r>
      <w:r w:rsidR="00DB56E2">
        <w:rPr>
          <w:lang w:val="en-US" w:bidi="it-IT"/>
        </w:rPr>
        <w:t>except for</w:t>
      </w:r>
      <w:r>
        <w:rPr>
          <w:lang w:val="en-US" w:bidi="it-IT"/>
        </w:rPr>
        <w:t xml:space="preserve"> </w:t>
      </w:r>
      <w:r w:rsidR="00F819DD">
        <w:rPr>
          <w:lang w:val="en-US" w:bidi="it-IT"/>
        </w:rPr>
        <w:t>average</w:t>
      </w:r>
      <w:r>
        <w:rPr>
          <w:lang w:val="en-US" w:bidi="it-IT"/>
        </w:rPr>
        <w:t xml:space="preserve"> income, where a further prediction of the 2017 data was needed to provide the data of 2018, as missing both.</w:t>
      </w:r>
    </w:p>
    <w:p w14:paraId="3670A68B" w14:textId="77777777" w:rsidR="00AD2A83" w:rsidRDefault="00AD2A83" w:rsidP="00AD2A83">
      <w:pPr>
        <w:spacing w:line="360" w:lineRule="auto"/>
        <w:ind w:left="283" w:right="615"/>
        <w:jc w:val="both"/>
        <w:rPr>
          <w:lang w:val="en-US" w:bidi="it-IT"/>
        </w:rPr>
      </w:pPr>
      <w:r>
        <w:rPr>
          <w:lang w:val="en-US" w:bidi="it-IT"/>
        </w:rPr>
        <w:t>How reflects the command output summary, the results are very acceptable. In fact, the estimate of the results of a linear regression model could and should contain:</w:t>
      </w:r>
    </w:p>
    <w:p w14:paraId="1AB1F60B" w14:textId="77777777" w:rsidR="00AD2A83" w:rsidRDefault="00AD2A83" w:rsidP="00BC6064">
      <w:pPr>
        <w:numPr>
          <w:ilvl w:val="0"/>
          <w:numId w:val="52"/>
        </w:numPr>
        <w:spacing w:line="360" w:lineRule="auto"/>
        <w:ind w:right="615"/>
        <w:jc w:val="both"/>
        <w:rPr>
          <w:lang w:val="en-US" w:bidi="it-IT"/>
        </w:rPr>
      </w:pPr>
      <w:r>
        <w:rPr>
          <w:lang w:val="en-US" w:bidi="it-IT"/>
        </w:rPr>
        <w:t>An adequate number of observations;</w:t>
      </w:r>
    </w:p>
    <w:p w14:paraId="3838CBC7" w14:textId="77777777" w:rsidR="00AD2A83" w:rsidRDefault="00AD2A83" w:rsidP="00BC6064">
      <w:pPr>
        <w:numPr>
          <w:ilvl w:val="0"/>
          <w:numId w:val="52"/>
        </w:numPr>
        <w:spacing w:line="360" w:lineRule="auto"/>
        <w:ind w:right="615"/>
        <w:jc w:val="both"/>
        <w:rPr>
          <w:lang w:val="en-US" w:bidi="it-IT"/>
        </w:rPr>
      </w:pPr>
      <w:r>
        <w:rPr>
          <w:lang w:val="en-US" w:bidi="it-IT"/>
        </w:rPr>
        <w:t xml:space="preserve">The estimates of the values ​​of </w:t>
      </w:r>
      <w:r>
        <w:rPr>
          <w:lang w:bidi="it-IT"/>
        </w:rPr>
        <w:t>β</w:t>
      </w:r>
      <w:r>
        <w:rPr>
          <w:lang w:val="en-US" w:bidi="it-IT"/>
        </w:rPr>
        <w:t xml:space="preserve"> are acceptable parameters;</w:t>
      </w:r>
    </w:p>
    <w:p w14:paraId="75EE6B94" w14:textId="77777777" w:rsidR="00AD2A83" w:rsidRDefault="00AD2A83" w:rsidP="00BC6064">
      <w:pPr>
        <w:numPr>
          <w:ilvl w:val="0"/>
          <w:numId w:val="52"/>
        </w:numPr>
        <w:spacing w:line="360" w:lineRule="auto"/>
        <w:ind w:right="615"/>
        <w:jc w:val="both"/>
        <w:rPr>
          <w:lang w:val="en-US" w:bidi="it-IT"/>
        </w:rPr>
      </w:pPr>
      <w:r>
        <w:rPr>
          <w:lang w:val="en-US" w:bidi="it-IT"/>
        </w:rPr>
        <w:t>The values of the statistic test called T-test of Student are associated with each parameter in order to assess the significance; these statistics are often accompanied by an indication of the error associated standards, as well as the p-value that is considered acceptable only if less than 0.10, 0.05 or 0.01;</w:t>
      </w:r>
    </w:p>
    <w:p w14:paraId="56A2083F" w14:textId="77777777" w:rsidR="00AD2A83" w:rsidRDefault="00AD2A83" w:rsidP="00BC6064">
      <w:pPr>
        <w:numPr>
          <w:ilvl w:val="0"/>
          <w:numId w:val="52"/>
        </w:numPr>
        <w:spacing w:line="360" w:lineRule="auto"/>
        <w:ind w:right="615"/>
        <w:jc w:val="both"/>
        <w:rPr>
          <w:lang w:val="en-US" w:bidi="it-IT"/>
        </w:rPr>
      </w:pPr>
      <w:r>
        <w:rPr>
          <w:lang w:val="en-US" w:bidi="it-IT"/>
        </w:rPr>
        <w:t>Statistics adapted to evaluate the overall goodness of the model; these may be limited depending on the case in goodness measure of the fitting which R² and R² Adjustment for degrees of freedom. R² range is between 0 and 1: 0 when the model used does not explain at all the data; 1 when the model explains the data perfectly;</w:t>
      </w:r>
    </w:p>
    <w:p w14:paraId="21233FEA" w14:textId="0DBAD2EA" w:rsidR="00AD2A83" w:rsidRDefault="00AD2A83" w:rsidP="00BC6064">
      <w:pPr>
        <w:numPr>
          <w:ilvl w:val="0"/>
          <w:numId w:val="52"/>
        </w:numPr>
        <w:spacing w:line="360" w:lineRule="auto"/>
        <w:ind w:right="615"/>
        <w:jc w:val="both"/>
        <w:rPr>
          <w:lang w:val="en-US" w:bidi="it-IT"/>
        </w:rPr>
      </w:pPr>
      <w:r>
        <w:rPr>
          <w:lang w:val="en-US" w:bidi="it-IT"/>
        </w:rPr>
        <w:t xml:space="preserve">Statistics of tests such as the F-test, namely the F statistic of Fisher are associated with the null hypothesis that all the elements of </w:t>
      </w:r>
      <w:r>
        <w:rPr>
          <w:lang w:bidi="it-IT"/>
        </w:rPr>
        <w:t>β</w:t>
      </w:r>
      <w:r>
        <w:rPr>
          <w:lang w:val="en-US" w:bidi="it-IT"/>
        </w:rPr>
        <w:t xml:space="preserve">, to verify the significance of the entire model. You want to check H0: </w:t>
      </w:r>
      <w:r>
        <w:rPr>
          <w:lang w:bidi="it-IT"/>
        </w:rPr>
        <w:t>β</w:t>
      </w:r>
      <w:r>
        <w:rPr>
          <w:lang w:val="en-US" w:bidi="it-IT"/>
        </w:rPr>
        <w:t xml:space="preserve">1 = </w:t>
      </w:r>
      <w:r w:rsidR="00F819DD">
        <w:rPr>
          <w:lang w:val="en-US" w:bidi="it-IT"/>
        </w:rPr>
        <w:t>0, . . .</w:t>
      </w:r>
      <w:r>
        <w:rPr>
          <w:lang w:val="en-US" w:bidi="it-IT"/>
        </w:rPr>
        <w:t xml:space="preserve">, </w:t>
      </w:r>
      <w:r>
        <w:rPr>
          <w:lang w:bidi="it-IT"/>
        </w:rPr>
        <w:t>Β</w:t>
      </w:r>
      <w:r>
        <w:rPr>
          <w:lang w:val="en-US" w:bidi="it-IT"/>
        </w:rPr>
        <w:t xml:space="preserve">k = 0 against the alternative that at least one of the parameters is different from zero. Under the assumption that errors are N (0, </w:t>
      </w:r>
      <w:r>
        <w:rPr>
          <w:lang w:bidi="it-IT"/>
        </w:rPr>
        <w:t>σ</w:t>
      </w:r>
      <w:r>
        <w:rPr>
          <w:lang w:val="en-US" w:bidi="it-IT"/>
        </w:rPr>
        <w:t>²), the total deviance always admits the decomposition SST = SSE + SSR.</w:t>
      </w:r>
    </w:p>
    <w:p w14:paraId="6057C47B" w14:textId="77777777" w:rsidR="00AD2A83" w:rsidRDefault="00AD2A83" w:rsidP="00AD2A83">
      <w:pPr>
        <w:spacing w:line="360" w:lineRule="auto"/>
        <w:ind w:left="360" w:right="615"/>
        <w:jc w:val="both"/>
        <w:rPr>
          <w:lang w:val="en-US" w:bidi="it-IT"/>
        </w:rPr>
      </w:pPr>
    </w:p>
    <w:p w14:paraId="22197FAC" w14:textId="77777777" w:rsidR="00AD2A83" w:rsidRDefault="00AD2A83" w:rsidP="00AD2A83">
      <w:pPr>
        <w:spacing w:line="360" w:lineRule="auto"/>
        <w:ind w:right="615"/>
        <w:jc w:val="both"/>
        <w:rPr>
          <w:lang w:val="en-US" w:bidi="it-IT"/>
        </w:rPr>
      </w:pPr>
    </w:p>
    <w:p w14:paraId="4743ACEB" w14:textId="77777777" w:rsidR="00AD2A83" w:rsidRDefault="00AD2A83" w:rsidP="00AD2A83">
      <w:pPr>
        <w:spacing w:line="360" w:lineRule="auto"/>
        <w:ind w:right="615"/>
        <w:jc w:val="both"/>
        <w:rPr>
          <w:lang w:val="en-US" w:bidi="it-IT"/>
        </w:rPr>
      </w:pPr>
    </w:p>
    <w:p w14:paraId="0A4D9F7F" w14:textId="77777777" w:rsidR="00AD2A83" w:rsidRDefault="00AD2A83" w:rsidP="00AD2A83">
      <w:pPr>
        <w:spacing w:line="360" w:lineRule="auto"/>
        <w:ind w:right="615"/>
        <w:jc w:val="both"/>
        <w:rPr>
          <w:lang w:val="en-US" w:bidi="it-IT"/>
        </w:rPr>
      </w:pPr>
    </w:p>
    <w:p w14:paraId="5EEC82BB" w14:textId="77777777" w:rsidR="00AD2A83" w:rsidRDefault="00AD2A83" w:rsidP="00AD2A83">
      <w:pPr>
        <w:spacing w:line="360" w:lineRule="auto"/>
        <w:ind w:right="615"/>
        <w:jc w:val="both"/>
        <w:rPr>
          <w:lang w:val="en-US" w:bidi="it-IT"/>
        </w:rPr>
      </w:pPr>
    </w:p>
    <w:p w14:paraId="32603798" w14:textId="77777777" w:rsidR="00AD2A83" w:rsidRDefault="00AD2A83" w:rsidP="00AD2A83">
      <w:pPr>
        <w:spacing w:line="360" w:lineRule="auto"/>
        <w:ind w:right="615"/>
        <w:jc w:val="both"/>
        <w:rPr>
          <w:lang w:val="en-US" w:bidi="it-IT"/>
        </w:rPr>
      </w:pPr>
    </w:p>
    <w:p w14:paraId="30419F22" w14:textId="77777777" w:rsidR="00AD2A83" w:rsidRDefault="00AD2A83" w:rsidP="00AD2A83">
      <w:pPr>
        <w:pStyle w:val="Titolo3"/>
        <w:tabs>
          <w:tab w:val="left" w:pos="567"/>
        </w:tabs>
        <w:ind w:left="284" w:right="615"/>
        <w:rPr>
          <w:rFonts w:ascii="Arial" w:hAnsi="Arial" w:cs="Arial"/>
          <w:b/>
          <w:i/>
          <w:color w:val="auto"/>
          <w:sz w:val="28"/>
          <w:szCs w:val="28"/>
          <w:lang w:val="en-US" w:bidi="it-IT"/>
        </w:rPr>
      </w:pPr>
      <w:bookmarkStart w:id="176" w:name="_Toc14958217"/>
      <w:bookmarkStart w:id="177" w:name="_Toc18569548"/>
      <w:r>
        <w:rPr>
          <w:rFonts w:ascii="Arial" w:hAnsi="Arial" w:cs="Arial"/>
          <w:b/>
          <w:i/>
          <w:color w:val="auto"/>
          <w:sz w:val="28"/>
          <w:szCs w:val="28"/>
          <w:lang w:val="en-US" w:bidi="it-IT"/>
        </w:rPr>
        <w:lastRenderedPageBreak/>
        <w:t>3.1.2 ETL process of ISTAT data</w:t>
      </w:r>
      <w:bookmarkEnd w:id="176"/>
      <w:bookmarkEnd w:id="177"/>
    </w:p>
    <w:p w14:paraId="608297D1" w14:textId="77777777" w:rsidR="00AD2A83" w:rsidRDefault="00AD2A83" w:rsidP="00AD2A83">
      <w:pPr>
        <w:ind w:right="615"/>
        <w:rPr>
          <w:lang w:val="en-US" w:bidi="it-IT"/>
        </w:rPr>
      </w:pPr>
    </w:p>
    <w:p w14:paraId="0D071D2C" w14:textId="77777777" w:rsidR="00AD2A83" w:rsidRDefault="00AD2A83" w:rsidP="00AD2A83">
      <w:pPr>
        <w:keepNext/>
        <w:spacing w:line="360" w:lineRule="auto"/>
        <w:ind w:left="284" w:right="615"/>
        <w:jc w:val="both"/>
        <w:rPr>
          <w:lang w:val="en-US" w:bidi="it-IT"/>
        </w:rPr>
      </w:pPr>
      <w:r>
        <w:rPr>
          <w:lang w:val="en-US" w:bidi="it-IT"/>
        </w:rPr>
        <w:t>Having dealt with the problem of the completeness of the data provided by ISTAT data, resolved with the prediction, you can load the data obtained with a simple ETL process, as done earlier in chapter 2.</w:t>
      </w:r>
    </w:p>
    <w:p w14:paraId="64F6D834" w14:textId="77777777" w:rsidR="00AD2A83" w:rsidRDefault="00AD2A83" w:rsidP="00AD2A83">
      <w:pPr>
        <w:keepNext/>
        <w:spacing w:line="360" w:lineRule="auto"/>
        <w:ind w:left="284" w:right="615"/>
        <w:jc w:val="both"/>
        <w:rPr>
          <w:lang w:val="en-US" w:bidi="it-IT"/>
        </w:rPr>
      </w:pPr>
      <w:r>
        <w:rPr>
          <w:lang w:val="en-US" w:bidi="it-IT"/>
        </w:rPr>
        <w:t>The principle is the same. After having copied the data obtained from the regression in the spreadsheet provided by ISTAT, we will go to create the metadata in Talend [24].</w:t>
      </w:r>
    </w:p>
    <w:p w14:paraId="6CD13E12" w14:textId="78ABC14A" w:rsidR="00AD2A83" w:rsidRDefault="00AD2A83" w:rsidP="00AD2A83">
      <w:pPr>
        <w:keepNext/>
        <w:spacing w:line="360" w:lineRule="auto"/>
        <w:ind w:left="284" w:right="615"/>
        <w:jc w:val="both"/>
        <w:rPr>
          <w:lang w:val="en-US" w:bidi="it-IT"/>
        </w:rPr>
      </w:pPr>
      <w:r>
        <w:rPr>
          <w:lang w:val="en-US" w:bidi="it-IT"/>
        </w:rPr>
        <w:t xml:space="preserve">This, it will be placed in a job and loaded to L0 level Staging Area, without performing any operations. The data quality will be carried out by the TMAP [25] in the Layer L1, and then be connected to each other via the Surrogate Key to level L2. In the last two processes </w:t>
      </w:r>
      <w:r w:rsidR="00F819DD">
        <w:rPr>
          <w:lang w:val="en-US" w:bidi="it-IT"/>
        </w:rPr>
        <w:t>I</w:t>
      </w:r>
      <w:r>
        <w:rPr>
          <w:lang w:val="en-US" w:bidi="it-IT"/>
        </w:rPr>
        <w:t xml:space="preserve"> will work directly on the database without affecting the original Excel spreadsheet.</w:t>
      </w:r>
    </w:p>
    <w:p w14:paraId="32472A0E" w14:textId="3629B710" w:rsidR="00AD2A83" w:rsidRDefault="00AD2A83" w:rsidP="00AD2A83">
      <w:pPr>
        <w:keepNext/>
        <w:spacing w:line="360" w:lineRule="auto"/>
        <w:ind w:left="284" w:right="615"/>
        <w:jc w:val="center"/>
        <w:rPr>
          <w:lang w:val="en-US"/>
        </w:rPr>
      </w:pPr>
      <w:r>
        <w:rPr>
          <w:noProof/>
          <w:lang w:bidi="it-IT"/>
        </w:rPr>
        <w:drawing>
          <wp:inline distT="0" distB="0" distL="0" distR="0" wp14:anchorId="1E2DD05D" wp14:editId="122F284C">
            <wp:extent cx="4963795" cy="997585"/>
            <wp:effectExtent l="0" t="0" r="8255" b="0"/>
            <wp:docPr id="337" name="Immagine 337" descr="ist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796" descr="istat"/>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4963795" cy="997585"/>
                    </a:xfrm>
                    <a:prstGeom prst="rect">
                      <a:avLst/>
                    </a:prstGeom>
                    <a:noFill/>
                    <a:ln>
                      <a:noFill/>
                    </a:ln>
                  </pic:spPr>
                </pic:pic>
              </a:graphicData>
            </a:graphic>
          </wp:inline>
        </w:drawing>
      </w:r>
    </w:p>
    <w:p w14:paraId="6F253C1E" w14:textId="0B17232D" w:rsidR="00AD2A83" w:rsidRDefault="00AD2A83" w:rsidP="00AD2A83">
      <w:pPr>
        <w:pStyle w:val="Didascalia"/>
        <w:jc w:val="center"/>
        <w:rPr>
          <w:color w:val="auto"/>
          <w:sz w:val="24"/>
          <w:szCs w:val="24"/>
          <w:lang w:val="en-US"/>
        </w:rPr>
      </w:pPr>
      <w:bookmarkStart w:id="178" w:name="_Toc14958137"/>
      <w:bookmarkStart w:id="179" w:name="_Toc18569604"/>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DC5999">
        <w:rPr>
          <w:noProof/>
          <w:color w:val="auto"/>
          <w:sz w:val="24"/>
          <w:szCs w:val="24"/>
          <w:lang w:val="en-US"/>
        </w:rPr>
        <w:t>33</w:t>
      </w:r>
      <w:r>
        <w:fldChar w:fldCharType="end"/>
      </w:r>
      <w:r>
        <w:rPr>
          <w:color w:val="auto"/>
          <w:sz w:val="24"/>
          <w:szCs w:val="24"/>
          <w:lang w:val="en-US"/>
        </w:rPr>
        <w:t>: Job ISTAT with Prediction</w:t>
      </w:r>
      <w:bookmarkEnd w:id="178"/>
      <w:bookmarkEnd w:id="179"/>
    </w:p>
    <w:p w14:paraId="02802D5C" w14:textId="77777777" w:rsidR="00AD2A83" w:rsidRDefault="00AD2A83" w:rsidP="00AD2A83">
      <w:pPr>
        <w:rPr>
          <w:lang w:val="en-US"/>
        </w:rPr>
      </w:pPr>
    </w:p>
    <w:p w14:paraId="0A58C99D" w14:textId="754C4B88" w:rsidR="00AD2A83" w:rsidRDefault="00AD2A83" w:rsidP="00AD2A83">
      <w:pPr>
        <w:spacing w:line="360" w:lineRule="auto"/>
        <w:ind w:left="284" w:right="615"/>
        <w:jc w:val="both"/>
        <w:rPr>
          <w:lang w:val="en-US" w:bidi="it-IT"/>
        </w:rPr>
      </w:pPr>
      <w:r>
        <w:rPr>
          <w:lang w:val="en-US" w:bidi="it-IT"/>
        </w:rPr>
        <w:t xml:space="preserve">Of course, the connections will be carried out through the dimension tables refers to the region, which in turn will be linked to the provinces which will be bound to the municipalities, creating a relational level hierarchy. Instead, </w:t>
      </w:r>
      <w:proofErr w:type="gramStart"/>
      <w:r>
        <w:rPr>
          <w:lang w:val="en-US" w:bidi="it-IT"/>
        </w:rPr>
        <w:t>with regard to</w:t>
      </w:r>
      <w:proofErr w:type="gramEnd"/>
      <w:r>
        <w:rPr>
          <w:lang w:val="en-US" w:bidi="it-IT"/>
        </w:rPr>
        <w:t xml:space="preserve"> the Town table, that already include attribute refer to the population, will be further connected to the table with the data related to tourism. Most important is to note how the table with I</w:t>
      </w:r>
      <w:r w:rsidR="00F819DD">
        <w:rPr>
          <w:lang w:val="en-US" w:bidi="it-IT"/>
        </w:rPr>
        <w:t>STAT</w:t>
      </w:r>
      <w:r>
        <w:rPr>
          <w:lang w:val="en-US" w:bidi="it-IT"/>
        </w:rPr>
        <w:t xml:space="preserve"> data, will be considered as a fact table, and not as a simple dimension.</w:t>
      </w:r>
    </w:p>
    <w:p w14:paraId="0B3B3F71" w14:textId="77777777" w:rsidR="00AD2A83" w:rsidRDefault="00AD2A83" w:rsidP="00AD2A83">
      <w:pPr>
        <w:spacing w:line="360" w:lineRule="auto"/>
        <w:ind w:left="284" w:right="615"/>
        <w:jc w:val="both"/>
        <w:rPr>
          <w:lang w:val="en-US" w:bidi="it-IT"/>
        </w:rPr>
      </w:pPr>
      <w:r>
        <w:rPr>
          <w:lang w:val="en-US" w:bidi="it-IT"/>
        </w:rPr>
        <w:t>A simple visualization of the connections between the various tables is shown in the following figure:</w:t>
      </w:r>
    </w:p>
    <w:p w14:paraId="7AFD8D62" w14:textId="7C770547" w:rsidR="00AD2A83" w:rsidRDefault="00AD2A83" w:rsidP="00AD2A83">
      <w:pPr>
        <w:spacing w:line="360" w:lineRule="auto"/>
        <w:ind w:left="284" w:right="615"/>
        <w:jc w:val="center"/>
        <w:rPr>
          <w:lang w:val="en-US"/>
        </w:rPr>
      </w:pPr>
      <w:r>
        <w:rPr>
          <w:noProof/>
          <w:lang w:bidi="it-IT"/>
        </w:rPr>
        <w:lastRenderedPageBreak/>
        <w:drawing>
          <wp:inline distT="0" distB="0" distL="0" distR="0" wp14:anchorId="5E9F3D00" wp14:editId="2426B83F">
            <wp:extent cx="5130165" cy="3051810"/>
            <wp:effectExtent l="0" t="0" r="0" b="0"/>
            <wp:docPr id="336" name="Immagine 336" descr="ss ist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803" descr="ss istat"/>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130165" cy="3051810"/>
                    </a:xfrm>
                    <a:prstGeom prst="rect">
                      <a:avLst/>
                    </a:prstGeom>
                    <a:noFill/>
                    <a:ln>
                      <a:noFill/>
                    </a:ln>
                  </pic:spPr>
                </pic:pic>
              </a:graphicData>
            </a:graphic>
          </wp:inline>
        </w:drawing>
      </w:r>
    </w:p>
    <w:p w14:paraId="6C25D426" w14:textId="4C381462" w:rsidR="00AD2A83" w:rsidRDefault="00AD2A83" w:rsidP="00AD2A83">
      <w:pPr>
        <w:pStyle w:val="Didascalia"/>
        <w:jc w:val="center"/>
        <w:rPr>
          <w:color w:val="auto"/>
          <w:sz w:val="24"/>
          <w:szCs w:val="24"/>
          <w:lang w:val="en-US" w:bidi="it-IT"/>
        </w:rPr>
      </w:pPr>
      <w:bookmarkStart w:id="180" w:name="_Toc14958138"/>
      <w:bookmarkStart w:id="181" w:name="_Toc18569605"/>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DC5999">
        <w:rPr>
          <w:noProof/>
          <w:color w:val="auto"/>
          <w:sz w:val="24"/>
          <w:szCs w:val="24"/>
          <w:lang w:val="en-US"/>
        </w:rPr>
        <w:t>34</w:t>
      </w:r>
      <w:r>
        <w:fldChar w:fldCharType="end"/>
      </w:r>
      <w:r>
        <w:rPr>
          <w:color w:val="auto"/>
          <w:sz w:val="24"/>
          <w:szCs w:val="24"/>
          <w:lang w:val="en-US"/>
        </w:rPr>
        <w:t>: Star Schema ISTAT</w:t>
      </w:r>
      <w:bookmarkEnd w:id="180"/>
      <w:bookmarkEnd w:id="181"/>
    </w:p>
    <w:p w14:paraId="0248B02B" w14:textId="77777777" w:rsidR="00AD2A83" w:rsidRDefault="00AD2A83" w:rsidP="00AD2A83">
      <w:pPr>
        <w:pStyle w:val="Titolo2"/>
        <w:ind w:right="313" w:firstLine="426"/>
        <w:rPr>
          <w:rFonts w:ascii="Arial" w:hAnsi="Arial" w:cs="Arial"/>
          <w:b/>
          <w:i/>
          <w:color w:val="auto"/>
          <w:sz w:val="40"/>
          <w:szCs w:val="32"/>
          <w:lang w:val="en-US" w:bidi="it-IT"/>
        </w:rPr>
      </w:pPr>
    </w:p>
    <w:p w14:paraId="399B0690" w14:textId="77777777" w:rsidR="00AD2A83" w:rsidRDefault="00AD2A83" w:rsidP="00AD2A83">
      <w:pPr>
        <w:pStyle w:val="Titolo3"/>
        <w:tabs>
          <w:tab w:val="left" w:pos="567"/>
        </w:tabs>
        <w:ind w:left="284" w:right="615"/>
        <w:rPr>
          <w:rFonts w:ascii="Arial" w:hAnsi="Arial" w:cs="Arial"/>
          <w:b/>
          <w:i/>
          <w:color w:val="auto"/>
          <w:sz w:val="28"/>
          <w:szCs w:val="28"/>
          <w:lang w:val="en-US" w:bidi="it-IT"/>
        </w:rPr>
      </w:pPr>
      <w:bookmarkStart w:id="182" w:name="_Toc14958218"/>
      <w:bookmarkStart w:id="183" w:name="_Toc18569549"/>
      <w:r>
        <w:rPr>
          <w:rFonts w:ascii="Arial" w:hAnsi="Arial" w:cs="Arial"/>
          <w:b/>
          <w:i/>
          <w:color w:val="auto"/>
          <w:sz w:val="28"/>
          <w:szCs w:val="28"/>
          <w:lang w:val="en-US" w:bidi="it-IT"/>
        </w:rPr>
        <w:t>3.1.3 Best Geo-Locations</w:t>
      </w:r>
      <w:bookmarkEnd w:id="182"/>
      <w:bookmarkEnd w:id="183"/>
    </w:p>
    <w:p w14:paraId="0B578AD9" w14:textId="77777777" w:rsidR="00AD2A83" w:rsidRDefault="00AD2A83" w:rsidP="00AD2A83">
      <w:pPr>
        <w:rPr>
          <w:lang w:val="en-US" w:bidi="it-IT"/>
        </w:rPr>
      </w:pPr>
    </w:p>
    <w:p w14:paraId="38766AB8" w14:textId="77777777" w:rsidR="00AD2A83" w:rsidRDefault="00AD2A83" w:rsidP="00AD2A83">
      <w:pPr>
        <w:spacing w:line="360" w:lineRule="auto"/>
        <w:ind w:left="284"/>
        <w:jc w:val="both"/>
        <w:rPr>
          <w:lang w:val="en-US" w:bidi="it-IT"/>
        </w:rPr>
      </w:pPr>
      <w:bookmarkStart w:id="184" w:name="_Hlk14962710"/>
      <w:r>
        <w:rPr>
          <w:lang w:val="en-US" w:bidi="it-IT"/>
        </w:rPr>
        <w:t>To carry out a complete analysis and obtain a reliable result starting from ISTAT data [25], highlighted and processed via the data quality process, mainly three queries extremely connected to each other have been necessary, with the ultimate goal of finding among the thousands of cities, which are the most economically desirable to open a new store.</w:t>
      </w:r>
    </w:p>
    <w:p w14:paraId="31E8DE0D" w14:textId="77777777" w:rsidR="00AD2A83" w:rsidRDefault="00AD2A83" w:rsidP="00AD2A83">
      <w:pPr>
        <w:spacing w:line="360" w:lineRule="auto"/>
        <w:ind w:left="284"/>
        <w:jc w:val="both"/>
        <w:rPr>
          <w:lang w:val="en-US" w:bidi="it-IT"/>
        </w:rPr>
      </w:pPr>
      <w:r>
        <w:rPr>
          <w:lang w:val="en-US" w:bidi="it-IT"/>
        </w:rPr>
        <w:t xml:space="preserve">Initially, the first and the second queries will be on regional indicators taken from the website of ISTAT (average monthly household spending on non-food goods and services, average income, </w:t>
      </w:r>
      <w:r>
        <w:rPr>
          <w:rFonts w:eastAsia="Times New Roman"/>
          <w:color w:val="000000"/>
          <w:lang w:val="en-US" w:eastAsia="it-IT"/>
        </w:rPr>
        <w:t>network operating railway,</w:t>
      </w:r>
      <w:r>
        <w:rPr>
          <w:lang w:val="en-US" w:bidi="it-IT"/>
        </w:rPr>
        <w:t xml:space="preserve"> unemployment rate, Per Capita GDP), while the last, will be extended in depth at the municipal level, filtering for the best three regions obtained through the solution of previous database query.</w:t>
      </w:r>
    </w:p>
    <w:p w14:paraId="4D9B5DF5" w14:textId="77777777" w:rsidR="00AD2A83" w:rsidRDefault="00AD2A83" w:rsidP="00AD2A83">
      <w:pPr>
        <w:pStyle w:val="Didascalia"/>
        <w:keepNext/>
        <w:spacing w:line="360" w:lineRule="auto"/>
        <w:ind w:left="284"/>
        <w:jc w:val="both"/>
        <w:rPr>
          <w:i w:val="0"/>
          <w:iCs w:val="0"/>
          <w:color w:val="auto"/>
          <w:sz w:val="24"/>
          <w:szCs w:val="24"/>
          <w:lang w:val="en-US" w:bidi="it-IT"/>
        </w:rPr>
      </w:pPr>
      <w:bookmarkStart w:id="185" w:name="_Hlk14962746"/>
      <w:bookmarkEnd w:id="184"/>
      <w:r>
        <w:rPr>
          <w:i w:val="0"/>
          <w:iCs w:val="0"/>
          <w:color w:val="auto"/>
          <w:sz w:val="24"/>
          <w:szCs w:val="24"/>
          <w:lang w:val="en-US" w:bidi="it-IT"/>
        </w:rPr>
        <w:lastRenderedPageBreak/>
        <w:t xml:space="preserve">The first query is a full view of the best and worst three regions for each indicator illustrating Moreover, the corresponding sector and the unit of measurement that characterizes it. </w:t>
      </w:r>
    </w:p>
    <w:p w14:paraId="5C70538C" w14:textId="38C4F3EE" w:rsidR="00AD2A83" w:rsidRDefault="00AD2A83" w:rsidP="00AD2A83">
      <w:pPr>
        <w:pStyle w:val="Didascalia"/>
        <w:keepNext/>
        <w:spacing w:line="360" w:lineRule="auto"/>
        <w:ind w:left="284"/>
        <w:jc w:val="both"/>
        <w:rPr>
          <w:i w:val="0"/>
          <w:iCs w:val="0"/>
          <w:color w:val="auto"/>
          <w:sz w:val="24"/>
          <w:szCs w:val="24"/>
          <w:lang w:val="en-US" w:bidi="it-IT"/>
        </w:rPr>
      </w:pPr>
      <w:r>
        <w:rPr>
          <w:i w:val="0"/>
          <w:iCs w:val="0"/>
          <w:color w:val="auto"/>
          <w:sz w:val="24"/>
          <w:szCs w:val="24"/>
          <w:lang w:val="en-US" w:bidi="it-IT"/>
        </w:rPr>
        <w:t xml:space="preserve">To implement the model, </w:t>
      </w:r>
      <w:r w:rsidR="00F819DD">
        <w:rPr>
          <w:i w:val="0"/>
          <w:iCs w:val="0"/>
          <w:color w:val="auto"/>
          <w:sz w:val="24"/>
          <w:szCs w:val="24"/>
          <w:lang w:val="en-US" w:bidi="it-IT"/>
        </w:rPr>
        <w:t>I</w:t>
      </w:r>
      <w:r>
        <w:rPr>
          <w:i w:val="0"/>
          <w:iCs w:val="0"/>
          <w:color w:val="auto"/>
          <w:sz w:val="24"/>
          <w:szCs w:val="24"/>
          <w:lang w:val="en-US" w:bidi="it-IT"/>
        </w:rPr>
        <w:t xml:space="preserve"> will create a rank through a partition analytic function, which can be descending, if you treat of positive economic data, or </w:t>
      </w:r>
      <w:r w:rsidR="00F819DD">
        <w:rPr>
          <w:i w:val="0"/>
          <w:iCs w:val="0"/>
          <w:color w:val="auto"/>
          <w:sz w:val="24"/>
          <w:szCs w:val="24"/>
          <w:lang w:val="en-US" w:bidi="it-IT"/>
        </w:rPr>
        <w:t>increasing</w:t>
      </w:r>
      <w:r>
        <w:rPr>
          <w:i w:val="0"/>
          <w:iCs w:val="0"/>
          <w:color w:val="auto"/>
          <w:sz w:val="24"/>
          <w:szCs w:val="24"/>
          <w:lang w:val="en-US" w:bidi="it-IT"/>
        </w:rPr>
        <w:t>, whether it is data not very favorable to development as the unemployment rate.</w:t>
      </w:r>
    </w:p>
    <w:p w14:paraId="5C421001" w14:textId="77777777" w:rsidR="00AD2A83" w:rsidRDefault="00AD2A83" w:rsidP="00AD2A83">
      <w:pPr>
        <w:pStyle w:val="Didascalia"/>
        <w:keepNext/>
        <w:spacing w:line="360" w:lineRule="auto"/>
        <w:ind w:left="284"/>
        <w:jc w:val="both"/>
        <w:rPr>
          <w:i w:val="0"/>
          <w:iCs w:val="0"/>
          <w:color w:val="auto"/>
          <w:sz w:val="24"/>
          <w:szCs w:val="24"/>
          <w:lang w:val="en-US" w:bidi="it-IT"/>
        </w:rPr>
      </w:pPr>
      <w:r>
        <w:rPr>
          <w:i w:val="0"/>
          <w:iCs w:val="0"/>
          <w:color w:val="auto"/>
          <w:sz w:val="24"/>
          <w:szCs w:val="24"/>
          <w:lang w:val="en-US" w:bidi="it-IT"/>
        </w:rPr>
        <w:t>In the second query it will instead create a summation factor of various rank grouped by region and sorted by rank descending. In this way, we will get as a result an order of development potential of Italian regions. For it, we will add up the corporate data for the historian of the number of shops closed and still open for each region, and the final value of which will be based our rankings, will take the name of Rank.</w:t>
      </w:r>
    </w:p>
    <w:p w14:paraId="6D6CD0A6" w14:textId="77777777" w:rsidR="00AD2A83" w:rsidRDefault="00AD2A83" w:rsidP="00AD2A83">
      <w:pPr>
        <w:pStyle w:val="Didascalia"/>
        <w:keepNext/>
        <w:spacing w:line="360" w:lineRule="auto"/>
        <w:ind w:left="284"/>
        <w:jc w:val="both"/>
        <w:rPr>
          <w:i w:val="0"/>
          <w:iCs w:val="0"/>
          <w:color w:val="auto"/>
          <w:sz w:val="24"/>
          <w:szCs w:val="24"/>
          <w:lang w:val="en-US" w:bidi="it-IT"/>
        </w:rPr>
      </w:pPr>
      <w:r>
        <w:rPr>
          <w:i w:val="0"/>
          <w:iCs w:val="0"/>
          <w:color w:val="auto"/>
          <w:sz w:val="24"/>
          <w:szCs w:val="24"/>
          <w:lang w:val="en-US" w:bidi="it-IT"/>
        </w:rPr>
        <w:t>As shown in the table below, the three best regions to invest in an economic capital are Trentino Alto Adige, Valle D'Aosta and Friuli Venezia Giulia.</w:t>
      </w:r>
    </w:p>
    <w:p w14:paraId="028D6BCA" w14:textId="2FA62CF2" w:rsidR="00AD2A83" w:rsidRDefault="00AD2A83" w:rsidP="00AD2A83">
      <w:pPr>
        <w:pStyle w:val="Didascalia"/>
        <w:keepNext/>
        <w:jc w:val="center"/>
        <w:rPr>
          <w:color w:val="auto"/>
          <w:sz w:val="24"/>
          <w:szCs w:val="24"/>
          <w:lang w:val="en-US"/>
        </w:rPr>
      </w:pPr>
      <w:bookmarkStart w:id="186" w:name="_Toc18569621"/>
      <w:r>
        <w:rPr>
          <w:color w:val="auto"/>
          <w:sz w:val="24"/>
          <w:szCs w:val="24"/>
          <w:lang w:val="en-US"/>
        </w:rPr>
        <w:t xml:space="preserve">Table </w:t>
      </w:r>
      <w:r>
        <w:fldChar w:fldCharType="begin"/>
      </w:r>
      <w:r>
        <w:rPr>
          <w:color w:val="auto"/>
          <w:sz w:val="24"/>
          <w:szCs w:val="24"/>
          <w:lang w:val="en-US"/>
        </w:rPr>
        <w:instrText xml:space="preserve"> SEQ Tabella \* ARABIC </w:instrText>
      </w:r>
      <w:r>
        <w:fldChar w:fldCharType="separate"/>
      </w:r>
      <w:r w:rsidR="00DC5999">
        <w:rPr>
          <w:noProof/>
          <w:color w:val="auto"/>
          <w:sz w:val="24"/>
          <w:szCs w:val="24"/>
          <w:lang w:val="en-US"/>
        </w:rPr>
        <w:t>7</w:t>
      </w:r>
      <w:r>
        <w:fldChar w:fldCharType="end"/>
      </w:r>
      <w:r>
        <w:rPr>
          <w:color w:val="auto"/>
          <w:sz w:val="24"/>
          <w:szCs w:val="24"/>
        </w:rPr>
        <w:t xml:space="preserve">: </w:t>
      </w:r>
      <w:r>
        <w:rPr>
          <w:color w:val="auto"/>
          <w:sz w:val="24"/>
          <w:szCs w:val="24"/>
          <w:lang w:val="en-US"/>
        </w:rPr>
        <w:t>Ranking of Regions</w:t>
      </w:r>
      <w:bookmarkEnd w:id="186"/>
    </w:p>
    <w:tbl>
      <w:tblPr>
        <w:tblStyle w:val="Grigliatabella"/>
        <w:tblW w:w="4850" w:type="pct"/>
        <w:tblInd w:w="279" w:type="dxa"/>
        <w:tblLook w:val="04A0" w:firstRow="1" w:lastRow="0" w:firstColumn="1" w:lastColumn="0" w:noHBand="0" w:noVBand="1"/>
      </w:tblPr>
      <w:tblGrid>
        <w:gridCol w:w="777"/>
        <w:gridCol w:w="2476"/>
        <w:gridCol w:w="1674"/>
        <w:gridCol w:w="1720"/>
        <w:gridCol w:w="1558"/>
        <w:gridCol w:w="1457"/>
      </w:tblGrid>
      <w:tr w:rsidR="00AD2A83" w14:paraId="7ABB83F7" w14:textId="77777777" w:rsidTr="00AD2A83">
        <w:tc>
          <w:tcPr>
            <w:tcW w:w="401" w:type="pct"/>
            <w:tcBorders>
              <w:top w:val="single" w:sz="4" w:space="0" w:color="auto"/>
              <w:left w:val="single" w:sz="4" w:space="0" w:color="auto"/>
              <w:bottom w:val="single" w:sz="4" w:space="0" w:color="auto"/>
              <w:right w:val="single" w:sz="4" w:space="0" w:color="auto"/>
            </w:tcBorders>
            <w:shd w:val="clear" w:color="auto" w:fill="262626" w:themeFill="text1" w:themeFillTint="D9"/>
            <w:hideMark/>
          </w:tcPr>
          <w:p w14:paraId="066CE50D" w14:textId="77777777" w:rsidR="00AD2A83" w:rsidRDefault="00AD2A83">
            <w:pPr>
              <w:jc w:val="center"/>
              <w:rPr>
                <w:color w:val="FFFFFF" w:themeColor="background1"/>
              </w:rPr>
            </w:pPr>
            <w:r>
              <w:rPr>
                <w:color w:val="FFFFFF" w:themeColor="background1"/>
              </w:rPr>
              <w:t>Rank</w:t>
            </w:r>
          </w:p>
        </w:tc>
        <w:tc>
          <w:tcPr>
            <w:tcW w:w="1282" w:type="pct"/>
            <w:tcBorders>
              <w:top w:val="single" w:sz="4" w:space="0" w:color="auto"/>
              <w:left w:val="single" w:sz="4" w:space="0" w:color="auto"/>
              <w:bottom w:val="single" w:sz="4" w:space="0" w:color="auto"/>
              <w:right w:val="single" w:sz="4" w:space="0" w:color="auto"/>
            </w:tcBorders>
            <w:shd w:val="clear" w:color="auto" w:fill="262626" w:themeFill="text1" w:themeFillTint="D9"/>
            <w:hideMark/>
          </w:tcPr>
          <w:p w14:paraId="1A9BCDD6" w14:textId="77777777" w:rsidR="00AD2A83" w:rsidRDefault="00AD2A83">
            <w:pPr>
              <w:rPr>
                <w:color w:val="FFFFFF" w:themeColor="background1"/>
                <w:lang w:bidi="it-IT"/>
              </w:rPr>
            </w:pPr>
            <w:proofErr w:type="spellStart"/>
            <w:r>
              <w:rPr>
                <w:color w:val="FFFFFF" w:themeColor="background1"/>
              </w:rPr>
              <w:t>Territory</w:t>
            </w:r>
            <w:proofErr w:type="spellEnd"/>
          </w:p>
        </w:tc>
        <w:tc>
          <w:tcPr>
            <w:tcW w:w="867" w:type="pct"/>
            <w:tcBorders>
              <w:top w:val="single" w:sz="4" w:space="0" w:color="auto"/>
              <w:left w:val="single" w:sz="4" w:space="0" w:color="auto"/>
              <w:bottom w:val="single" w:sz="4" w:space="0" w:color="auto"/>
              <w:right w:val="single" w:sz="4" w:space="0" w:color="auto"/>
            </w:tcBorders>
            <w:shd w:val="clear" w:color="auto" w:fill="262626" w:themeFill="text1" w:themeFillTint="D9"/>
            <w:hideMark/>
          </w:tcPr>
          <w:p w14:paraId="6634585B" w14:textId="77777777" w:rsidR="00AD2A83" w:rsidRDefault="00AD2A83">
            <w:pPr>
              <w:jc w:val="center"/>
              <w:rPr>
                <w:color w:val="FFFFFF" w:themeColor="background1"/>
              </w:rPr>
            </w:pPr>
            <w:r>
              <w:rPr>
                <w:color w:val="FFFFFF" w:themeColor="background1"/>
              </w:rPr>
              <w:t>#</w:t>
            </w:r>
            <w:proofErr w:type="spellStart"/>
            <w:r>
              <w:rPr>
                <w:color w:val="FFFFFF" w:themeColor="background1"/>
              </w:rPr>
              <w:t>Close_Shop</w:t>
            </w:r>
            <w:proofErr w:type="spellEnd"/>
          </w:p>
        </w:tc>
        <w:tc>
          <w:tcPr>
            <w:tcW w:w="890" w:type="pct"/>
            <w:tcBorders>
              <w:top w:val="single" w:sz="4" w:space="0" w:color="auto"/>
              <w:left w:val="single" w:sz="4" w:space="0" w:color="auto"/>
              <w:bottom w:val="single" w:sz="4" w:space="0" w:color="auto"/>
              <w:right w:val="single" w:sz="4" w:space="0" w:color="auto"/>
            </w:tcBorders>
            <w:shd w:val="clear" w:color="auto" w:fill="262626" w:themeFill="text1" w:themeFillTint="D9"/>
            <w:hideMark/>
          </w:tcPr>
          <w:p w14:paraId="012E92E9" w14:textId="77777777" w:rsidR="00AD2A83" w:rsidRDefault="00AD2A83">
            <w:pPr>
              <w:jc w:val="center"/>
              <w:rPr>
                <w:color w:val="FFFFFF" w:themeColor="background1"/>
                <w:lang w:bidi="it-IT"/>
              </w:rPr>
            </w:pPr>
            <w:r>
              <w:rPr>
                <w:color w:val="FFFFFF" w:themeColor="background1"/>
              </w:rPr>
              <w:t>#</w:t>
            </w:r>
            <w:proofErr w:type="spellStart"/>
            <w:r>
              <w:rPr>
                <w:color w:val="FFFFFF" w:themeColor="background1"/>
              </w:rPr>
              <w:t>Open_Shop</w:t>
            </w:r>
            <w:proofErr w:type="spellEnd"/>
          </w:p>
        </w:tc>
        <w:tc>
          <w:tcPr>
            <w:tcW w:w="806" w:type="pct"/>
            <w:tcBorders>
              <w:top w:val="single" w:sz="4" w:space="0" w:color="auto"/>
              <w:left w:val="single" w:sz="4" w:space="0" w:color="auto"/>
              <w:bottom w:val="single" w:sz="4" w:space="0" w:color="auto"/>
              <w:right w:val="single" w:sz="4" w:space="0" w:color="auto"/>
            </w:tcBorders>
            <w:shd w:val="clear" w:color="auto" w:fill="262626" w:themeFill="text1" w:themeFillTint="D9"/>
            <w:hideMark/>
          </w:tcPr>
          <w:p w14:paraId="72C6A964" w14:textId="77777777" w:rsidR="00AD2A83" w:rsidRDefault="00AD2A83">
            <w:pPr>
              <w:jc w:val="center"/>
              <w:rPr>
                <w:color w:val="FFFFFF" w:themeColor="background1"/>
                <w:lang w:bidi="it-IT"/>
              </w:rPr>
            </w:pPr>
            <w:proofErr w:type="spellStart"/>
            <w:r>
              <w:rPr>
                <w:color w:val="FFFFFF" w:themeColor="background1"/>
              </w:rPr>
              <w:t>Istat_Rank</w:t>
            </w:r>
            <w:proofErr w:type="spellEnd"/>
          </w:p>
        </w:tc>
        <w:tc>
          <w:tcPr>
            <w:tcW w:w="754" w:type="pct"/>
            <w:tcBorders>
              <w:top w:val="single" w:sz="4" w:space="0" w:color="auto"/>
              <w:left w:val="single" w:sz="4" w:space="0" w:color="auto"/>
              <w:bottom w:val="single" w:sz="4" w:space="0" w:color="auto"/>
              <w:right w:val="single" w:sz="4" w:space="0" w:color="auto"/>
            </w:tcBorders>
            <w:shd w:val="clear" w:color="auto" w:fill="262626" w:themeFill="text1" w:themeFillTint="D9"/>
            <w:hideMark/>
          </w:tcPr>
          <w:p w14:paraId="4A5D5CBC" w14:textId="77777777" w:rsidR="00AD2A83" w:rsidRDefault="00AD2A83">
            <w:pPr>
              <w:jc w:val="center"/>
              <w:rPr>
                <w:color w:val="FFFFFF" w:themeColor="background1"/>
                <w:lang w:bidi="it-IT"/>
              </w:rPr>
            </w:pPr>
            <w:r>
              <w:rPr>
                <w:color w:val="FFFFFF" w:themeColor="background1"/>
              </w:rPr>
              <w:t>Final_Rank</w:t>
            </w:r>
          </w:p>
        </w:tc>
      </w:tr>
      <w:tr w:rsidR="00AD2A83" w14:paraId="2D7B2546"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06C29B9C" w14:textId="77777777" w:rsidR="00AD2A83" w:rsidRDefault="00AD2A83">
            <w:pPr>
              <w:jc w:val="center"/>
            </w:pPr>
            <w:r>
              <w:t>1</w:t>
            </w:r>
          </w:p>
        </w:tc>
        <w:tc>
          <w:tcPr>
            <w:tcW w:w="1282" w:type="pct"/>
            <w:tcBorders>
              <w:top w:val="single" w:sz="4" w:space="0" w:color="auto"/>
              <w:left w:val="single" w:sz="4" w:space="0" w:color="auto"/>
              <w:bottom w:val="single" w:sz="4" w:space="0" w:color="auto"/>
              <w:right w:val="single" w:sz="4" w:space="0" w:color="auto"/>
            </w:tcBorders>
            <w:hideMark/>
          </w:tcPr>
          <w:p w14:paraId="72D87354" w14:textId="77777777" w:rsidR="00AD2A83" w:rsidRDefault="00AD2A83">
            <w:pPr>
              <w:rPr>
                <w:b/>
                <w:lang w:bidi="it-IT"/>
              </w:rPr>
            </w:pPr>
            <w:proofErr w:type="gramStart"/>
            <w:r>
              <w:rPr>
                <w:b/>
              </w:rPr>
              <w:t>Trentino Alto Adige</w:t>
            </w:r>
            <w:proofErr w:type="gramEnd"/>
          </w:p>
        </w:tc>
        <w:tc>
          <w:tcPr>
            <w:tcW w:w="867" w:type="pct"/>
            <w:tcBorders>
              <w:top w:val="single" w:sz="4" w:space="0" w:color="auto"/>
              <w:left w:val="single" w:sz="4" w:space="0" w:color="auto"/>
              <w:bottom w:val="single" w:sz="4" w:space="0" w:color="auto"/>
              <w:right w:val="single" w:sz="4" w:space="0" w:color="auto"/>
            </w:tcBorders>
            <w:hideMark/>
          </w:tcPr>
          <w:p w14:paraId="74CD5E8A" w14:textId="77777777" w:rsidR="00AD2A83" w:rsidRDefault="00AD2A83">
            <w:pPr>
              <w:jc w:val="center"/>
            </w:pPr>
            <w:r>
              <w:t>6</w:t>
            </w:r>
          </w:p>
        </w:tc>
        <w:tc>
          <w:tcPr>
            <w:tcW w:w="890" w:type="pct"/>
            <w:tcBorders>
              <w:top w:val="single" w:sz="4" w:space="0" w:color="auto"/>
              <w:left w:val="single" w:sz="4" w:space="0" w:color="auto"/>
              <w:bottom w:val="single" w:sz="4" w:space="0" w:color="auto"/>
              <w:right w:val="single" w:sz="4" w:space="0" w:color="auto"/>
            </w:tcBorders>
            <w:hideMark/>
          </w:tcPr>
          <w:p w14:paraId="05B0CC3F" w14:textId="77777777" w:rsidR="00AD2A83" w:rsidRDefault="00AD2A83">
            <w:pPr>
              <w:jc w:val="center"/>
              <w:rPr>
                <w:lang w:bidi="it-IT"/>
              </w:rPr>
            </w:pPr>
            <w:r>
              <w:t>1</w:t>
            </w:r>
          </w:p>
        </w:tc>
        <w:tc>
          <w:tcPr>
            <w:tcW w:w="806" w:type="pct"/>
            <w:tcBorders>
              <w:top w:val="single" w:sz="4" w:space="0" w:color="auto"/>
              <w:left w:val="single" w:sz="4" w:space="0" w:color="auto"/>
              <w:bottom w:val="single" w:sz="4" w:space="0" w:color="auto"/>
              <w:right w:val="single" w:sz="4" w:space="0" w:color="auto"/>
            </w:tcBorders>
            <w:hideMark/>
          </w:tcPr>
          <w:p w14:paraId="6A9846F4" w14:textId="77777777" w:rsidR="00AD2A83" w:rsidRDefault="00AD2A83">
            <w:pPr>
              <w:jc w:val="center"/>
              <w:rPr>
                <w:lang w:bidi="it-IT"/>
              </w:rPr>
            </w:pPr>
            <w:r>
              <w:t>14</w:t>
            </w:r>
          </w:p>
        </w:tc>
        <w:tc>
          <w:tcPr>
            <w:tcW w:w="754" w:type="pct"/>
            <w:tcBorders>
              <w:top w:val="single" w:sz="4" w:space="0" w:color="auto"/>
              <w:left w:val="single" w:sz="4" w:space="0" w:color="auto"/>
              <w:bottom w:val="single" w:sz="4" w:space="0" w:color="auto"/>
              <w:right w:val="single" w:sz="4" w:space="0" w:color="auto"/>
            </w:tcBorders>
            <w:hideMark/>
          </w:tcPr>
          <w:p w14:paraId="6EE6F613" w14:textId="77777777" w:rsidR="00AD2A83" w:rsidRDefault="00AD2A83">
            <w:pPr>
              <w:jc w:val="center"/>
            </w:pPr>
            <w:r>
              <w:t>21</w:t>
            </w:r>
          </w:p>
        </w:tc>
      </w:tr>
      <w:tr w:rsidR="00AD2A83" w14:paraId="2E0F0414"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6851B755" w14:textId="77777777" w:rsidR="00AD2A83" w:rsidRDefault="00AD2A83">
            <w:pPr>
              <w:jc w:val="center"/>
            </w:pPr>
            <w:r>
              <w:t>2</w:t>
            </w:r>
          </w:p>
        </w:tc>
        <w:tc>
          <w:tcPr>
            <w:tcW w:w="1282" w:type="pct"/>
            <w:tcBorders>
              <w:top w:val="single" w:sz="4" w:space="0" w:color="auto"/>
              <w:left w:val="single" w:sz="4" w:space="0" w:color="auto"/>
              <w:bottom w:val="single" w:sz="4" w:space="0" w:color="auto"/>
              <w:right w:val="single" w:sz="4" w:space="0" w:color="auto"/>
            </w:tcBorders>
            <w:hideMark/>
          </w:tcPr>
          <w:p w14:paraId="21F32DF8" w14:textId="77777777" w:rsidR="00AD2A83" w:rsidRDefault="00AD2A83">
            <w:pPr>
              <w:rPr>
                <w:b/>
                <w:lang w:bidi="it-IT"/>
              </w:rPr>
            </w:pPr>
            <w:r>
              <w:rPr>
                <w:b/>
              </w:rPr>
              <w:t>Valle d'Aosta</w:t>
            </w:r>
          </w:p>
        </w:tc>
        <w:tc>
          <w:tcPr>
            <w:tcW w:w="867" w:type="pct"/>
            <w:tcBorders>
              <w:top w:val="single" w:sz="4" w:space="0" w:color="auto"/>
              <w:left w:val="single" w:sz="4" w:space="0" w:color="auto"/>
              <w:bottom w:val="single" w:sz="4" w:space="0" w:color="auto"/>
              <w:right w:val="single" w:sz="4" w:space="0" w:color="auto"/>
            </w:tcBorders>
            <w:hideMark/>
          </w:tcPr>
          <w:p w14:paraId="093740C3" w14:textId="77777777" w:rsidR="00AD2A83" w:rsidRDefault="00AD2A83">
            <w:pPr>
              <w:jc w:val="center"/>
            </w:pPr>
            <w:r>
              <w:t>0</w:t>
            </w:r>
          </w:p>
        </w:tc>
        <w:tc>
          <w:tcPr>
            <w:tcW w:w="890" w:type="pct"/>
            <w:tcBorders>
              <w:top w:val="single" w:sz="4" w:space="0" w:color="auto"/>
              <w:left w:val="single" w:sz="4" w:space="0" w:color="auto"/>
              <w:bottom w:val="single" w:sz="4" w:space="0" w:color="auto"/>
              <w:right w:val="single" w:sz="4" w:space="0" w:color="auto"/>
            </w:tcBorders>
            <w:hideMark/>
          </w:tcPr>
          <w:p w14:paraId="27BC3F20" w14:textId="77777777" w:rsidR="00AD2A83" w:rsidRDefault="00AD2A83">
            <w:pPr>
              <w:jc w:val="center"/>
              <w:rPr>
                <w:lang w:bidi="it-IT"/>
              </w:rPr>
            </w:pPr>
            <w:r>
              <w:t>0</w:t>
            </w:r>
          </w:p>
        </w:tc>
        <w:tc>
          <w:tcPr>
            <w:tcW w:w="806" w:type="pct"/>
            <w:tcBorders>
              <w:top w:val="single" w:sz="4" w:space="0" w:color="auto"/>
              <w:left w:val="single" w:sz="4" w:space="0" w:color="auto"/>
              <w:bottom w:val="single" w:sz="4" w:space="0" w:color="auto"/>
              <w:right w:val="single" w:sz="4" w:space="0" w:color="auto"/>
            </w:tcBorders>
            <w:hideMark/>
          </w:tcPr>
          <w:p w14:paraId="7BCE70A2" w14:textId="77777777" w:rsidR="00AD2A83" w:rsidRDefault="00AD2A83">
            <w:pPr>
              <w:jc w:val="center"/>
              <w:rPr>
                <w:lang w:bidi="it-IT"/>
              </w:rPr>
            </w:pPr>
            <w:r>
              <w:t>26</w:t>
            </w:r>
          </w:p>
        </w:tc>
        <w:tc>
          <w:tcPr>
            <w:tcW w:w="754" w:type="pct"/>
            <w:tcBorders>
              <w:top w:val="single" w:sz="4" w:space="0" w:color="auto"/>
              <w:left w:val="single" w:sz="4" w:space="0" w:color="auto"/>
              <w:bottom w:val="single" w:sz="4" w:space="0" w:color="auto"/>
              <w:right w:val="single" w:sz="4" w:space="0" w:color="auto"/>
            </w:tcBorders>
            <w:hideMark/>
          </w:tcPr>
          <w:p w14:paraId="39C3F807" w14:textId="77777777" w:rsidR="00AD2A83" w:rsidRDefault="00AD2A83">
            <w:pPr>
              <w:jc w:val="center"/>
            </w:pPr>
            <w:r>
              <w:t>26</w:t>
            </w:r>
          </w:p>
        </w:tc>
      </w:tr>
      <w:tr w:rsidR="00AD2A83" w14:paraId="6D529F99"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111C3D73" w14:textId="77777777" w:rsidR="00AD2A83" w:rsidRDefault="00AD2A83">
            <w:pPr>
              <w:jc w:val="center"/>
            </w:pPr>
            <w:r>
              <w:t>3</w:t>
            </w:r>
          </w:p>
        </w:tc>
        <w:tc>
          <w:tcPr>
            <w:tcW w:w="1282" w:type="pct"/>
            <w:tcBorders>
              <w:top w:val="single" w:sz="4" w:space="0" w:color="auto"/>
              <w:left w:val="single" w:sz="4" w:space="0" w:color="auto"/>
              <w:bottom w:val="single" w:sz="4" w:space="0" w:color="auto"/>
              <w:right w:val="single" w:sz="4" w:space="0" w:color="auto"/>
            </w:tcBorders>
            <w:hideMark/>
          </w:tcPr>
          <w:p w14:paraId="036E1183" w14:textId="77777777" w:rsidR="00AD2A83" w:rsidRDefault="00AD2A83">
            <w:pPr>
              <w:rPr>
                <w:b/>
                <w:lang w:bidi="it-IT"/>
              </w:rPr>
            </w:pPr>
            <w:proofErr w:type="gramStart"/>
            <w:r>
              <w:rPr>
                <w:b/>
              </w:rPr>
              <w:t>Friuli Venezia Giulia</w:t>
            </w:r>
            <w:proofErr w:type="gramEnd"/>
          </w:p>
        </w:tc>
        <w:tc>
          <w:tcPr>
            <w:tcW w:w="867" w:type="pct"/>
            <w:tcBorders>
              <w:top w:val="single" w:sz="4" w:space="0" w:color="auto"/>
              <w:left w:val="single" w:sz="4" w:space="0" w:color="auto"/>
              <w:bottom w:val="single" w:sz="4" w:space="0" w:color="auto"/>
              <w:right w:val="single" w:sz="4" w:space="0" w:color="auto"/>
            </w:tcBorders>
            <w:hideMark/>
          </w:tcPr>
          <w:p w14:paraId="30A292ED" w14:textId="77777777" w:rsidR="00AD2A83" w:rsidRDefault="00AD2A83">
            <w:pPr>
              <w:jc w:val="center"/>
            </w:pPr>
            <w:r>
              <w:t>4</w:t>
            </w:r>
          </w:p>
        </w:tc>
        <w:tc>
          <w:tcPr>
            <w:tcW w:w="890" w:type="pct"/>
            <w:tcBorders>
              <w:top w:val="single" w:sz="4" w:space="0" w:color="auto"/>
              <w:left w:val="single" w:sz="4" w:space="0" w:color="auto"/>
              <w:bottom w:val="single" w:sz="4" w:space="0" w:color="auto"/>
              <w:right w:val="single" w:sz="4" w:space="0" w:color="auto"/>
            </w:tcBorders>
            <w:hideMark/>
          </w:tcPr>
          <w:p w14:paraId="67EB5ABF" w14:textId="77777777" w:rsidR="00AD2A83" w:rsidRDefault="00AD2A83">
            <w:pPr>
              <w:jc w:val="center"/>
              <w:rPr>
                <w:lang w:bidi="it-IT"/>
              </w:rPr>
            </w:pPr>
            <w:r>
              <w:t>1</w:t>
            </w:r>
          </w:p>
        </w:tc>
        <w:tc>
          <w:tcPr>
            <w:tcW w:w="806" w:type="pct"/>
            <w:tcBorders>
              <w:top w:val="single" w:sz="4" w:space="0" w:color="auto"/>
              <w:left w:val="single" w:sz="4" w:space="0" w:color="auto"/>
              <w:bottom w:val="single" w:sz="4" w:space="0" w:color="auto"/>
              <w:right w:val="single" w:sz="4" w:space="0" w:color="auto"/>
            </w:tcBorders>
            <w:hideMark/>
          </w:tcPr>
          <w:p w14:paraId="4B054A9F" w14:textId="77777777" w:rsidR="00AD2A83" w:rsidRDefault="00AD2A83">
            <w:pPr>
              <w:jc w:val="center"/>
              <w:rPr>
                <w:lang w:bidi="it-IT"/>
              </w:rPr>
            </w:pPr>
            <w:r>
              <w:t>37</w:t>
            </w:r>
          </w:p>
        </w:tc>
        <w:tc>
          <w:tcPr>
            <w:tcW w:w="754" w:type="pct"/>
            <w:tcBorders>
              <w:top w:val="single" w:sz="4" w:space="0" w:color="auto"/>
              <w:left w:val="single" w:sz="4" w:space="0" w:color="auto"/>
              <w:bottom w:val="single" w:sz="4" w:space="0" w:color="auto"/>
              <w:right w:val="single" w:sz="4" w:space="0" w:color="auto"/>
            </w:tcBorders>
            <w:hideMark/>
          </w:tcPr>
          <w:p w14:paraId="250C8B8E" w14:textId="77777777" w:rsidR="00AD2A83" w:rsidRDefault="00AD2A83">
            <w:pPr>
              <w:jc w:val="center"/>
            </w:pPr>
            <w:r>
              <w:t>42</w:t>
            </w:r>
          </w:p>
        </w:tc>
      </w:tr>
      <w:tr w:rsidR="00AD2A83" w14:paraId="0B72CE1A"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15C1A8B2" w14:textId="77777777" w:rsidR="00AD2A83" w:rsidRDefault="00AD2A83">
            <w:pPr>
              <w:jc w:val="center"/>
            </w:pPr>
            <w:r>
              <w:t>4</w:t>
            </w:r>
          </w:p>
        </w:tc>
        <w:tc>
          <w:tcPr>
            <w:tcW w:w="1282" w:type="pct"/>
            <w:tcBorders>
              <w:top w:val="single" w:sz="4" w:space="0" w:color="auto"/>
              <w:left w:val="single" w:sz="4" w:space="0" w:color="auto"/>
              <w:bottom w:val="single" w:sz="4" w:space="0" w:color="auto"/>
              <w:right w:val="single" w:sz="4" w:space="0" w:color="auto"/>
            </w:tcBorders>
            <w:hideMark/>
          </w:tcPr>
          <w:p w14:paraId="41716EBC" w14:textId="77777777" w:rsidR="00AD2A83" w:rsidRDefault="00AD2A83">
            <w:pPr>
              <w:rPr>
                <w:b/>
                <w:lang w:bidi="it-IT"/>
              </w:rPr>
            </w:pPr>
            <w:r>
              <w:rPr>
                <w:b/>
              </w:rPr>
              <w:t>Liguria</w:t>
            </w:r>
          </w:p>
        </w:tc>
        <w:tc>
          <w:tcPr>
            <w:tcW w:w="867" w:type="pct"/>
            <w:tcBorders>
              <w:top w:val="single" w:sz="4" w:space="0" w:color="auto"/>
              <w:left w:val="single" w:sz="4" w:space="0" w:color="auto"/>
              <w:bottom w:val="single" w:sz="4" w:space="0" w:color="auto"/>
              <w:right w:val="single" w:sz="4" w:space="0" w:color="auto"/>
            </w:tcBorders>
            <w:hideMark/>
          </w:tcPr>
          <w:p w14:paraId="37B1F35F" w14:textId="77777777" w:rsidR="00AD2A83" w:rsidRDefault="00AD2A83">
            <w:pPr>
              <w:jc w:val="center"/>
            </w:pPr>
            <w:r>
              <w:t>1</w:t>
            </w:r>
          </w:p>
        </w:tc>
        <w:tc>
          <w:tcPr>
            <w:tcW w:w="890" w:type="pct"/>
            <w:tcBorders>
              <w:top w:val="single" w:sz="4" w:space="0" w:color="auto"/>
              <w:left w:val="single" w:sz="4" w:space="0" w:color="auto"/>
              <w:bottom w:val="single" w:sz="4" w:space="0" w:color="auto"/>
              <w:right w:val="single" w:sz="4" w:space="0" w:color="auto"/>
            </w:tcBorders>
            <w:hideMark/>
          </w:tcPr>
          <w:p w14:paraId="40D24B85" w14:textId="77777777" w:rsidR="00AD2A83" w:rsidRDefault="00AD2A83">
            <w:pPr>
              <w:jc w:val="center"/>
              <w:rPr>
                <w:lang w:bidi="it-IT"/>
              </w:rPr>
            </w:pPr>
            <w:r>
              <w:t>0</w:t>
            </w:r>
          </w:p>
        </w:tc>
        <w:tc>
          <w:tcPr>
            <w:tcW w:w="806" w:type="pct"/>
            <w:tcBorders>
              <w:top w:val="single" w:sz="4" w:space="0" w:color="auto"/>
              <w:left w:val="single" w:sz="4" w:space="0" w:color="auto"/>
              <w:bottom w:val="single" w:sz="4" w:space="0" w:color="auto"/>
              <w:right w:val="single" w:sz="4" w:space="0" w:color="auto"/>
            </w:tcBorders>
            <w:hideMark/>
          </w:tcPr>
          <w:p w14:paraId="5EA7F625" w14:textId="77777777" w:rsidR="00AD2A83" w:rsidRDefault="00AD2A83">
            <w:pPr>
              <w:jc w:val="center"/>
              <w:rPr>
                <w:lang w:bidi="it-IT"/>
              </w:rPr>
            </w:pPr>
            <w:r>
              <w:t>46</w:t>
            </w:r>
          </w:p>
        </w:tc>
        <w:tc>
          <w:tcPr>
            <w:tcW w:w="754" w:type="pct"/>
            <w:tcBorders>
              <w:top w:val="single" w:sz="4" w:space="0" w:color="auto"/>
              <w:left w:val="single" w:sz="4" w:space="0" w:color="auto"/>
              <w:bottom w:val="single" w:sz="4" w:space="0" w:color="auto"/>
              <w:right w:val="single" w:sz="4" w:space="0" w:color="auto"/>
            </w:tcBorders>
            <w:hideMark/>
          </w:tcPr>
          <w:p w14:paraId="6C9AD88F" w14:textId="77777777" w:rsidR="00AD2A83" w:rsidRDefault="00AD2A83">
            <w:pPr>
              <w:jc w:val="center"/>
            </w:pPr>
            <w:r>
              <w:t>47</w:t>
            </w:r>
          </w:p>
        </w:tc>
      </w:tr>
      <w:tr w:rsidR="00AD2A83" w14:paraId="6967A38B"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4E598181" w14:textId="77777777" w:rsidR="00AD2A83" w:rsidRDefault="00AD2A83">
            <w:pPr>
              <w:jc w:val="center"/>
            </w:pPr>
            <w:r>
              <w:t>5</w:t>
            </w:r>
          </w:p>
        </w:tc>
        <w:tc>
          <w:tcPr>
            <w:tcW w:w="1282" w:type="pct"/>
            <w:tcBorders>
              <w:top w:val="single" w:sz="4" w:space="0" w:color="auto"/>
              <w:left w:val="single" w:sz="4" w:space="0" w:color="auto"/>
              <w:bottom w:val="single" w:sz="4" w:space="0" w:color="auto"/>
              <w:right w:val="single" w:sz="4" w:space="0" w:color="auto"/>
            </w:tcBorders>
            <w:hideMark/>
          </w:tcPr>
          <w:p w14:paraId="5ACA0555" w14:textId="7244630E" w:rsidR="00AD2A83" w:rsidRDefault="00AD2A83">
            <w:pPr>
              <w:rPr>
                <w:b/>
                <w:lang w:bidi="it-IT"/>
              </w:rPr>
            </w:pPr>
            <w:r>
              <w:rPr>
                <w:b/>
              </w:rPr>
              <w:t>Pie</w:t>
            </w:r>
            <w:r w:rsidR="00F07C62">
              <w:rPr>
                <w:b/>
              </w:rPr>
              <w:t>monte</w:t>
            </w:r>
          </w:p>
        </w:tc>
        <w:tc>
          <w:tcPr>
            <w:tcW w:w="867" w:type="pct"/>
            <w:tcBorders>
              <w:top w:val="single" w:sz="4" w:space="0" w:color="auto"/>
              <w:left w:val="single" w:sz="4" w:space="0" w:color="auto"/>
              <w:bottom w:val="single" w:sz="4" w:space="0" w:color="auto"/>
              <w:right w:val="single" w:sz="4" w:space="0" w:color="auto"/>
            </w:tcBorders>
            <w:hideMark/>
          </w:tcPr>
          <w:p w14:paraId="133B750F" w14:textId="77777777" w:rsidR="00AD2A83" w:rsidRDefault="00AD2A83">
            <w:pPr>
              <w:jc w:val="center"/>
            </w:pPr>
            <w:r>
              <w:t>7</w:t>
            </w:r>
          </w:p>
        </w:tc>
        <w:tc>
          <w:tcPr>
            <w:tcW w:w="890" w:type="pct"/>
            <w:tcBorders>
              <w:top w:val="single" w:sz="4" w:space="0" w:color="auto"/>
              <w:left w:val="single" w:sz="4" w:space="0" w:color="auto"/>
              <w:bottom w:val="single" w:sz="4" w:space="0" w:color="auto"/>
              <w:right w:val="single" w:sz="4" w:space="0" w:color="auto"/>
            </w:tcBorders>
            <w:hideMark/>
          </w:tcPr>
          <w:p w14:paraId="6B06787E" w14:textId="77777777" w:rsidR="00AD2A83" w:rsidRDefault="00AD2A83">
            <w:pPr>
              <w:jc w:val="center"/>
              <w:rPr>
                <w:lang w:bidi="it-IT"/>
              </w:rPr>
            </w:pPr>
            <w:r>
              <w:t>5</w:t>
            </w:r>
          </w:p>
        </w:tc>
        <w:tc>
          <w:tcPr>
            <w:tcW w:w="806" w:type="pct"/>
            <w:tcBorders>
              <w:top w:val="single" w:sz="4" w:space="0" w:color="auto"/>
              <w:left w:val="single" w:sz="4" w:space="0" w:color="auto"/>
              <w:bottom w:val="single" w:sz="4" w:space="0" w:color="auto"/>
              <w:right w:val="single" w:sz="4" w:space="0" w:color="auto"/>
            </w:tcBorders>
            <w:hideMark/>
          </w:tcPr>
          <w:p w14:paraId="724974E1" w14:textId="77777777" w:rsidR="00AD2A83" w:rsidRDefault="00AD2A83">
            <w:pPr>
              <w:jc w:val="center"/>
              <w:rPr>
                <w:lang w:bidi="it-IT"/>
              </w:rPr>
            </w:pPr>
            <w:r>
              <w:t>37</w:t>
            </w:r>
          </w:p>
        </w:tc>
        <w:tc>
          <w:tcPr>
            <w:tcW w:w="754" w:type="pct"/>
            <w:tcBorders>
              <w:top w:val="single" w:sz="4" w:space="0" w:color="auto"/>
              <w:left w:val="single" w:sz="4" w:space="0" w:color="auto"/>
              <w:bottom w:val="single" w:sz="4" w:space="0" w:color="auto"/>
              <w:right w:val="single" w:sz="4" w:space="0" w:color="auto"/>
            </w:tcBorders>
            <w:hideMark/>
          </w:tcPr>
          <w:p w14:paraId="0715C65D" w14:textId="77777777" w:rsidR="00AD2A83" w:rsidRDefault="00AD2A83">
            <w:pPr>
              <w:jc w:val="center"/>
            </w:pPr>
            <w:r>
              <w:t>49</w:t>
            </w:r>
          </w:p>
        </w:tc>
      </w:tr>
      <w:tr w:rsidR="00AD2A83" w14:paraId="5CB39623"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47F9E975" w14:textId="77777777" w:rsidR="00AD2A83" w:rsidRDefault="00AD2A83">
            <w:pPr>
              <w:jc w:val="center"/>
            </w:pPr>
            <w:r>
              <w:t>6</w:t>
            </w:r>
          </w:p>
        </w:tc>
        <w:tc>
          <w:tcPr>
            <w:tcW w:w="1282" w:type="pct"/>
            <w:tcBorders>
              <w:top w:val="single" w:sz="4" w:space="0" w:color="auto"/>
              <w:left w:val="single" w:sz="4" w:space="0" w:color="auto"/>
              <w:bottom w:val="single" w:sz="4" w:space="0" w:color="auto"/>
              <w:right w:val="single" w:sz="4" w:space="0" w:color="auto"/>
            </w:tcBorders>
            <w:hideMark/>
          </w:tcPr>
          <w:p w14:paraId="597DFECD" w14:textId="77777777" w:rsidR="00AD2A83" w:rsidRDefault="00AD2A83">
            <w:pPr>
              <w:rPr>
                <w:b/>
                <w:lang w:bidi="it-IT"/>
              </w:rPr>
            </w:pPr>
            <w:proofErr w:type="gramStart"/>
            <w:r>
              <w:rPr>
                <w:b/>
              </w:rPr>
              <w:t>Emilia Romagna</w:t>
            </w:r>
            <w:proofErr w:type="gramEnd"/>
          </w:p>
        </w:tc>
        <w:tc>
          <w:tcPr>
            <w:tcW w:w="867" w:type="pct"/>
            <w:tcBorders>
              <w:top w:val="single" w:sz="4" w:space="0" w:color="auto"/>
              <w:left w:val="single" w:sz="4" w:space="0" w:color="auto"/>
              <w:bottom w:val="single" w:sz="4" w:space="0" w:color="auto"/>
              <w:right w:val="single" w:sz="4" w:space="0" w:color="auto"/>
            </w:tcBorders>
            <w:hideMark/>
          </w:tcPr>
          <w:p w14:paraId="51A4DB62" w14:textId="77777777" w:rsidR="00AD2A83" w:rsidRDefault="00AD2A83">
            <w:pPr>
              <w:jc w:val="center"/>
            </w:pPr>
            <w:r>
              <w:t>19</w:t>
            </w:r>
          </w:p>
        </w:tc>
        <w:tc>
          <w:tcPr>
            <w:tcW w:w="890" w:type="pct"/>
            <w:tcBorders>
              <w:top w:val="single" w:sz="4" w:space="0" w:color="auto"/>
              <w:left w:val="single" w:sz="4" w:space="0" w:color="auto"/>
              <w:bottom w:val="single" w:sz="4" w:space="0" w:color="auto"/>
              <w:right w:val="single" w:sz="4" w:space="0" w:color="auto"/>
            </w:tcBorders>
            <w:hideMark/>
          </w:tcPr>
          <w:p w14:paraId="3C81216F" w14:textId="77777777" w:rsidR="00AD2A83" w:rsidRDefault="00AD2A83">
            <w:pPr>
              <w:jc w:val="center"/>
              <w:rPr>
                <w:lang w:bidi="it-IT"/>
              </w:rPr>
            </w:pPr>
            <w:r>
              <w:t>7</w:t>
            </w:r>
          </w:p>
        </w:tc>
        <w:tc>
          <w:tcPr>
            <w:tcW w:w="806" w:type="pct"/>
            <w:tcBorders>
              <w:top w:val="single" w:sz="4" w:space="0" w:color="auto"/>
              <w:left w:val="single" w:sz="4" w:space="0" w:color="auto"/>
              <w:bottom w:val="single" w:sz="4" w:space="0" w:color="auto"/>
              <w:right w:val="single" w:sz="4" w:space="0" w:color="auto"/>
            </w:tcBorders>
            <w:hideMark/>
          </w:tcPr>
          <w:p w14:paraId="40EC6934" w14:textId="77777777" w:rsidR="00AD2A83" w:rsidRDefault="00AD2A83">
            <w:pPr>
              <w:jc w:val="center"/>
              <w:rPr>
                <w:lang w:bidi="it-IT"/>
              </w:rPr>
            </w:pPr>
            <w:r>
              <w:t>23</w:t>
            </w:r>
          </w:p>
        </w:tc>
        <w:tc>
          <w:tcPr>
            <w:tcW w:w="754" w:type="pct"/>
            <w:tcBorders>
              <w:top w:val="single" w:sz="4" w:space="0" w:color="auto"/>
              <w:left w:val="single" w:sz="4" w:space="0" w:color="auto"/>
              <w:bottom w:val="single" w:sz="4" w:space="0" w:color="auto"/>
              <w:right w:val="single" w:sz="4" w:space="0" w:color="auto"/>
            </w:tcBorders>
            <w:hideMark/>
          </w:tcPr>
          <w:p w14:paraId="488CCD7A" w14:textId="77777777" w:rsidR="00AD2A83" w:rsidRDefault="00AD2A83">
            <w:pPr>
              <w:jc w:val="center"/>
            </w:pPr>
            <w:r>
              <w:t>49</w:t>
            </w:r>
          </w:p>
        </w:tc>
      </w:tr>
      <w:tr w:rsidR="00AD2A83" w14:paraId="72814BDC"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7093AE3B" w14:textId="77777777" w:rsidR="00AD2A83" w:rsidRDefault="00AD2A83">
            <w:pPr>
              <w:jc w:val="center"/>
            </w:pPr>
            <w:r>
              <w:t>7</w:t>
            </w:r>
          </w:p>
        </w:tc>
        <w:tc>
          <w:tcPr>
            <w:tcW w:w="1282" w:type="pct"/>
            <w:tcBorders>
              <w:top w:val="single" w:sz="4" w:space="0" w:color="auto"/>
              <w:left w:val="single" w:sz="4" w:space="0" w:color="auto"/>
              <w:bottom w:val="single" w:sz="4" w:space="0" w:color="auto"/>
              <w:right w:val="single" w:sz="4" w:space="0" w:color="auto"/>
            </w:tcBorders>
            <w:hideMark/>
          </w:tcPr>
          <w:p w14:paraId="6C8FEE63" w14:textId="77777777" w:rsidR="00AD2A83" w:rsidRDefault="00AD2A83">
            <w:pPr>
              <w:rPr>
                <w:b/>
                <w:lang w:bidi="it-IT"/>
              </w:rPr>
            </w:pPr>
            <w:r>
              <w:rPr>
                <w:b/>
              </w:rPr>
              <w:t>Veneto</w:t>
            </w:r>
          </w:p>
        </w:tc>
        <w:tc>
          <w:tcPr>
            <w:tcW w:w="867" w:type="pct"/>
            <w:tcBorders>
              <w:top w:val="single" w:sz="4" w:space="0" w:color="auto"/>
              <w:left w:val="single" w:sz="4" w:space="0" w:color="auto"/>
              <w:bottom w:val="single" w:sz="4" w:space="0" w:color="auto"/>
              <w:right w:val="single" w:sz="4" w:space="0" w:color="auto"/>
            </w:tcBorders>
            <w:hideMark/>
          </w:tcPr>
          <w:p w14:paraId="68B94DF7" w14:textId="77777777" w:rsidR="00AD2A83" w:rsidRDefault="00AD2A83">
            <w:pPr>
              <w:jc w:val="center"/>
            </w:pPr>
            <w:r>
              <w:t>11</w:t>
            </w:r>
          </w:p>
        </w:tc>
        <w:tc>
          <w:tcPr>
            <w:tcW w:w="890" w:type="pct"/>
            <w:tcBorders>
              <w:top w:val="single" w:sz="4" w:space="0" w:color="auto"/>
              <w:left w:val="single" w:sz="4" w:space="0" w:color="auto"/>
              <w:bottom w:val="single" w:sz="4" w:space="0" w:color="auto"/>
              <w:right w:val="single" w:sz="4" w:space="0" w:color="auto"/>
            </w:tcBorders>
            <w:hideMark/>
          </w:tcPr>
          <w:p w14:paraId="27F0DC44" w14:textId="77777777" w:rsidR="00AD2A83" w:rsidRDefault="00AD2A83">
            <w:pPr>
              <w:jc w:val="center"/>
              <w:rPr>
                <w:lang w:bidi="it-IT"/>
              </w:rPr>
            </w:pPr>
            <w:r>
              <w:t>7</w:t>
            </w:r>
          </w:p>
        </w:tc>
        <w:tc>
          <w:tcPr>
            <w:tcW w:w="806" w:type="pct"/>
            <w:tcBorders>
              <w:top w:val="single" w:sz="4" w:space="0" w:color="auto"/>
              <w:left w:val="single" w:sz="4" w:space="0" w:color="auto"/>
              <w:bottom w:val="single" w:sz="4" w:space="0" w:color="auto"/>
              <w:right w:val="single" w:sz="4" w:space="0" w:color="auto"/>
            </w:tcBorders>
            <w:hideMark/>
          </w:tcPr>
          <w:p w14:paraId="5E3EE6E1" w14:textId="77777777" w:rsidR="00AD2A83" w:rsidRDefault="00AD2A83">
            <w:pPr>
              <w:jc w:val="center"/>
              <w:rPr>
                <w:lang w:bidi="it-IT"/>
              </w:rPr>
            </w:pPr>
            <w:r>
              <w:t>34</w:t>
            </w:r>
          </w:p>
        </w:tc>
        <w:tc>
          <w:tcPr>
            <w:tcW w:w="754" w:type="pct"/>
            <w:tcBorders>
              <w:top w:val="single" w:sz="4" w:space="0" w:color="auto"/>
              <w:left w:val="single" w:sz="4" w:space="0" w:color="auto"/>
              <w:bottom w:val="single" w:sz="4" w:space="0" w:color="auto"/>
              <w:right w:val="single" w:sz="4" w:space="0" w:color="auto"/>
            </w:tcBorders>
            <w:hideMark/>
          </w:tcPr>
          <w:p w14:paraId="2E2C3F33" w14:textId="77777777" w:rsidR="00AD2A83" w:rsidRDefault="00AD2A83">
            <w:pPr>
              <w:jc w:val="center"/>
            </w:pPr>
            <w:r>
              <w:t>52</w:t>
            </w:r>
          </w:p>
        </w:tc>
      </w:tr>
      <w:tr w:rsidR="00AD2A83" w14:paraId="0A6C9219"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654829EF" w14:textId="77777777" w:rsidR="00AD2A83" w:rsidRDefault="00AD2A83">
            <w:pPr>
              <w:jc w:val="center"/>
            </w:pPr>
            <w:r>
              <w:t>8</w:t>
            </w:r>
          </w:p>
        </w:tc>
        <w:tc>
          <w:tcPr>
            <w:tcW w:w="1282" w:type="pct"/>
            <w:tcBorders>
              <w:top w:val="single" w:sz="4" w:space="0" w:color="auto"/>
              <w:left w:val="single" w:sz="4" w:space="0" w:color="auto"/>
              <w:bottom w:val="single" w:sz="4" w:space="0" w:color="auto"/>
              <w:right w:val="single" w:sz="4" w:space="0" w:color="auto"/>
            </w:tcBorders>
            <w:hideMark/>
          </w:tcPr>
          <w:p w14:paraId="1C7DAF23" w14:textId="77777777" w:rsidR="00AD2A83" w:rsidRDefault="00AD2A83">
            <w:pPr>
              <w:rPr>
                <w:b/>
                <w:lang w:bidi="it-IT"/>
              </w:rPr>
            </w:pPr>
            <w:r>
              <w:rPr>
                <w:b/>
              </w:rPr>
              <w:t>Umbria</w:t>
            </w:r>
          </w:p>
        </w:tc>
        <w:tc>
          <w:tcPr>
            <w:tcW w:w="867" w:type="pct"/>
            <w:tcBorders>
              <w:top w:val="single" w:sz="4" w:space="0" w:color="auto"/>
              <w:left w:val="single" w:sz="4" w:space="0" w:color="auto"/>
              <w:bottom w:val="single" w:sz="4" w:space="0" w:color="auto"/>
              <w:right w:val="single" w:sz="4" w:space="0" w:color="auto"/>
            </w:tcBorders>
            <w:hideMark/>
          </w:tcPr>
          <w:p w14:paraId="1CB4881E" w14:textId="77777777" w:rsidR="00AD2A83" w:rsidRDefault="00AD2A83">
            <w:pPr>
              <w:jc w:val="center"/>
            </w:pPr>
            <w:r>
              <w:t>2</w:t>
            </w:r>
          </w:p>
        </w:tc>
        <w:tc>
          <w:tcPr>
            <w:tcW w:w="890" w:type="pct"/>
            <w:tcBorders>
              <w:top w:val="single" w:sz="4" w:space="0" w:color="auto"/>
              <w:left w:val="single" w:sz="4" w:space="0" w:color="auto"/>
              <w:bottom w:val="single" w:sz="4" w:space="0" w:color="auto"/>
              <w:right w:val="single" w:sz="4" w:space="0" w:color="auto"/>
            </w:tcBorders>
            <w:hideMark/>
          </w:tcPr>
          <w:p w14:paraId="54D6956E" w14:textId="77777777" w:rsidR="00AD2A83" w:rsidRDefault="00AD2A83">
            <w:pPr>
              <w:jc w:val="center"/>
              <w:rPr>
                <w:lang w:bidi="it-IT"/>
              </w:rPr>
            </w:pPr>
            <w:r>
              <w:t>1</w:t>
            </w:r>
          </w:p>
        </w:tc>
        <w:tc>
          <w:tcPr>
            <w:tcW w:w="806" w:type="pct"/>
            <w:tcBorders>
              <w:top w:val="single" w:sz="4" w:space="0" w:color="auto"/>
              <w:left w:val="single" w:sz="4" w:space="0" w:color="auto"/>
              <w:bottom w:val="single" w:sz="4" w:space="0" w:color="auto"/>
              <w:right w:val="single" w:sz="4" w:space="0" w:color="auto"/>
            </w:tcBorders>
            <w:hideMark/>
          </w:tcPr>
          <w:p w14:paraId="472F6F15" w14:textId="77777777" w:rsidR="00AD2A83" w:rsidRDefault="00AD2A83">
            <w:pPr>
              <w:jc w:val="center"/>
              <w:rPr>
                <w:lang w:bidi="it-IT"/>
              </w:rPr>
            </w:pPr>
            <w:r>
              <w:t>51</w:t>
            </w:r>
          </w:p>
        </w:tc>
        <w:tc>
          <w:tcPr>
            <w:tcW w:w="754" w:type="pct"/>
            <w:tcBorders>
              <w:top w:val="single" w:sz="4" w:space="0" w:color="auto"/>
              <w:left w:val="single" w:sz="4" w:space="0" w:color="auto"/>
              <w:bottom w:val="single" w:sz="4" w:space="0" w:color="auto"/>
              <w:right w:val="single" w:sz="4" w:space="0" w:color="auto"/>
            </w:tcBorders>
            <w:hideMark/>
          </w:tcPr>
          <w:p w14:paraId="01C55578" w14:textId="77777777" w:rsidR="00AD2A83" w:rsidRDefault="00AD2A83">
            <w:pPr>
              <w:jc w:val="center"/>
            </w:pPr>
            <w:r>
              <w:t>54</w:t>
            </w:r>
          </w:p>
        </w:tc>
      </w:tr>
      <w:tr w:rsidR="00AD2A83" w14:paraId="797DB5BC"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022D70BA" w14:textId="77777777" w:rsidR="00AD2A83" w:rsidRDefault="00AD2A83">
            <w:pPr>
              <w:jc w:val="center"/>
            </w:pPr>
            <w:r>
              <w:t>9</w:t>
            </w:r>
          </w:p>
        </w:tc>
        <w:tc>
          <w:tcPr>
            <w:tcW w:w="1282" w:type="pct"/>
            <w:tcBorders>
              <w:top w:val="single" w:sz="4" w:space="0" w:color="auto"/>
              <w:left w:val="single" w:sz="4" w:space="0" w:color="auto"/>
              <w:bottom w:val="single" w:sz="4" w:space="0" w:color="auto"/>
              <w:right w:val="single" w:sz="4" w:space="0" w:color="auto"/>
            </w:tcBorders>
            <w:hideMark/>
          </w:tcPr>
          <w:p w14:paraId="244A370D" w14:textId="49ADACFB" w:rsidR="00AD2A83" w:rsidRDefault="00AD2A83">
            <w:pPr>
              <w:rPr>
                <w:b/>
                <w:lang w:bidi="it-IT"/>
              </w:rPr>
            </w:pPr>
            <w:r>
              <w:rPr>
                <w:b/>
              </w:rPr>
              <w:t>T</w:t>
            </w:r>
            <w:r w:rsidR="00F07C62">
              <w:rPr>
                <w:b/>
              </w:rPr>
              <w:t>o</w:t>
            </w:r>
            <w:r>
              <w:rPr>
                <w:b/>
              </w:rPr>
              <w:t>scan</w:t>
            </w:r>
            <w:r w:rsidR="00F07C62">
              <w:rPr>
                <w:b/>
              </w:rPr>
              <w:t>a</w:t>
            </w:r>
          </w:p>
        </w:tc>
        <w:tc>
          <w:tcPr>
            <w:tcW w:w="867" w:type="pct"/>
            <w:tcBorders>
              <w:top w:val="single" w:sz="4" w:space="0" w:color="auto"/>
              <w:left w:val="single" w:sz="4" w:space="0" w:color="auto"/>
              <w:bottom w:val="single" w:sz="4" w:space="0" w:color="auto"/>
              <w:right w:val="single" w:sz="4" w:space="0" w:color="auto"/>
            </w:tcBorders>
            <w:hideMark/>
          </w:tcPr>
          <w:p w14:paraId="4E2EADBE" w14:textId="77777777" w:rsidR="00AD2A83" w:rsidRDefault="00AD2A83">
            <w:pPr>
              <w:jc w:val="center"/>
            </w:pPr>
            <w:r>
              <w:t>12</w:t>
            </w:r>
          </w:p>
        </w:tc>
        <w:tc>
          <w:tcPr>
            <w:tcW w:w="890" w:type="pct"/>
            <w:tcBorders>
              <w:top w:val="single" w:sz="4" w:space="0" w:color="auto"/>
              <w:left w:val="single" w:sz="4" w:space="0" w:color="auto"/>
              <w:bottom w:val="single" w:sz="4" w:space="0" w:color="auto"/>
              <w:right w:val="single" w:sz="4" w:space="0" w:color="auto"/>
            </w:tcBorders>
            <w:hideMark/>
          </w:tcPr>
          <w:p w14:paraId="6FCC2890" w14:textId="77777777" w:rsidR="00AD2A83" w:rsidRDefault="00AD2A83">
            <w:pPr>
              <w:jc w:val="center"/>
              <w:rPr>
                <w:lang w:bidi="it-IT"/>
              </w:rPr>
            </w:pPr>
            <w:r>
              <w:t>5</w:t>
            </w:r>
          </w:p>
        </w:tc>
        <w:tc>
          <w:tcPr>
            <w:tcW w:w="806" w:type="pct"/>
            <w:tcBorders>
              <w:top w:val="single" w:sz="4" w:space="0" w:color="auto"/>
              <w:left w:val="single" w:sz="4" w:space="0" w:color="auto"/>
              <w:bottom w:val="single" w:sz="4" w:space="0" w:color="auto"/>
              <w:right w:val="single" w:sz="4" w:space="0" w:color="auto"/>
            </w:tcBorders>
            <w:hideMark/>
          </w:tcPr>
          <w:p w14:paraId="063D14A7" w14:textId="77777777" w:rsidR="00AD2A83" w:rsidRDefault="00AD2A83">
            <w:pPr>
              <w:jc w:val="center"/>
              <w:rPr>
                <w:lang w:bidi="it-IT"/>
              </w:rPr>
            </w:pPr>
            <w:r>
              <w:t>38</w:t>
            </w:r>
          </w:p>
        </w:tc>
        <w:tc>
          <w:tcPr>
            <w:tcW w:w="754" w:type="pct"/>
            <w:tcBorders>
              <w:top w:val="single" w:sz="4" w:space="0" w:color="auto"/>
              <w:left w:val="single" w:sz="4" w:space="0" w:color="auto"/>
              <w:bottom w:val="single" w:sz="4" w:space="0" w:color="auto"/>
              <w:right w:val="single" w:sz="4" w:space="0" w:color="auto"/>
            </w:tcBorders>
            <w:hideMark/>
          </w:tcPr>
          <w:p w14:paraId="704DF35A" w14:textId="77777777" w:rsidR="00AD2A83" w:rsidRDefault="00AD2A83">
            <w:pPr>
              <w:jc w:val="center"/>
            </w:pPr>
            <w:r>
              <w:t>55</w:t>
            </w:r>
          </w:p>
        </w:tc>
      </w:tr>
      <w:tr w:rsidR="00AD2A83" w14:paraId="3DB25206"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66B1D8D1" w14:textId="77777777" w:rsidR="00AD2A83" w:rsidRDefault="00AD2A83">
            <w:pPr>
              <w:jc w:val="center"/>
            </w:pPr>
            <w:r>
              <w:t>10</w:t>
            </w:r>
          </w:p>
        </w:tc>
        <w:tc>
          <w:tcPr>
            <w:tcW w:w="1282" w:type="pct"/>
            <w:tcBorders>
              <w:top w:val="single" w:sz="4" w:space="0" w:color="auto"/>
              <w:left w:val="single" w:sz="4" w:space="0" w:color="auto"/>
              <w:bottom w:val="single" w:sz="4" w:space="0" w:color="auto"/>
              <w:right w:val="single" w:sz="4" w:space="0" w:color="auto"/>
            </w:tcBorders>
            <w:hideMark/>
          </w:tcPr>
          <w:p w14:paraId="4FD7BCF1" w14:textId="0C091576" w:rsidR="00AD2A83" w:rsidRDefault="00AD2A83">
            <w:pPr>
              <w:rPr>
                <w:b/>
                <w:lang w:bidi="it-IT"/>
              </w:rPr>
            </w:pPr>
            <w:r>
              <w:rPr>
                <w:b/>
              </w:rPr>
              <w:t>Lombard</w:t>
            </w:r>
            <w:r w:rsidR="00F07C62">
              <w:rPr>
                <w:b/>
              </w:rPr>
              <w:t>ia</w:t>
            </w:r>
          </w:p>
        </w:tc>
        <w:tc>
          <w:tcPr>
            <w:tcW w:w="867" w:type="pct"/>
            <w:tcBorders>
              <w:top w:val="single" w:sz="4" w:space="0" w:color="auto"/>
              <w:left w:val="single" w:sz="4" w:space="0" w:color="auto"/>
              <w:bottom w:val="single" w:sz="4" w:space="0" w:color="auto"/>
              <w:right w:val="single" w:sz="4" w:space="0" w:color="auto"/>
            </w:tcBorders>
            <w:hideMark/>
          </w:tcPr>
          <w:p w14:paraId="22783C6C" w14:textId="77777777" w:rsidR="00AD2A83" w:rsidRDefault="00AD2A83">
            <w:pPr>
              <w:jc w:val="center"/>
            </w:pPr>
            <w:r>
              <w:t>14</w:t>
            </w:r>
          </w:p>
        </w:tc>
        <w:tc>
          <w:tcPr>
            <w:tcW w:w="890" w:type="pct"/>
            <w:tcBorders>
              <w:top w:val="single" w:sz="4" w:space="0" w:color="auto"/>
              <w:left w:val="single" w:sz="4" w:space="0" w:color="auto"/>
              <w:bottom w:val="single" w:sz="4" w:space="0" w:color="auto"/>
              <w:right w:val="single" w:sz="4" w:space="0" w:color="auto"/>
            </w:tcBorders>
            <w:hideMark/>
          </w:tcPr>
          <w:p w14:paraId="79B2D106" w14:textId="77777777" w:rsidR="00AD2A83" w:rsidRDefault="00AD2A83">
            <w:pPr>
              <w:jc w:val="center"/>
              <w:rPr>
                <w:lang w:bidi="it-IT"/>
              </w:rPr>
            </w:pPr>
            <w:r>
              <w:t>17</w:t>
            </w:r>
          </w:p>
        </w:tc>
        <w:tc>
          <w:tcPr>
            <w:tcW w:w="806" w:type="pct"/>
            <w:tcBorders>
              <w:top w:val="single" w:sz="4" w:space="0" w:color="auto"/>
              <w:left w:val="single" w:sz="4" w:space="0" w:color="auto"/>
              <w:bottom w:val="single" w:sz="4" w:space="0" w:color="auto"/>
              <w:right w:val="single" w:sz="4" w:space="0" w:color="auto"/>
            </w:tcBorders>
            <w:hideMark/>
          </w:tcPr>
          <w:p w14:paraId="5C09D28E" w14:textId="77777777" w:rsidR="00AD2A83" w:rsidRDefault="00AD2A83">
            <w:pPr>
              <w:jc w:val="center"/>
              <w:rPr>
                <w:lang w:bidi="it-IT"/>
              </w:rPr>
            </w:pPr>
            <w:r>
              <w:t>32</w:t>
            </w:r>
          </w:p>
        </w:tc>
        <w:tc>
          <w:tcPr>
            <w:tcW w:w="754" w:type="pct"/>
            <w:tcBorders>
              <w:top w:val="single" w:sz="4" w:space="0" w:color="auto"/>
              <w:left w:val="single" w:sz="4" w:space="0" w:color="auto"/>
              <w:bottom w:val="single" w:sz="4" w:space="0" w:color="auto"/>
              <w:right w:val="single" w:sz="4" w:space="0" w:color="auto"/>
            </w:tcBorders>
            <w:hideMark/>
          </w:tcPr>
          <w:p w14:paraId="7FDF89B1" w14:textId="77777777" w:rsidR="00AD2A83" w:rsidRDefault="00AD2A83">
            <w:pPr>
              <w:jc w:val="center"/>
            </w:pPr>
            <w:r>
              <w:t>63</w:t>
            </w:r>
          </w:p>
        </w:tc>
      </w:tr>
      <w:tr w:rsidR="00AD2A83" w14:paraId="5E1C2158"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7D017A6E" w14:textId="77777777" w:rsidR="00AD2A83" w:rsidRDefault="00AD2A83">
            <w:pPr>
              <w:jc w:val="center"/>
            </w:pPr>
            <w:r>
              <w:t>11</w:t>
            </w:r>
          </w:p>
        </w:tc>
        <w:tc>
          <w:tcPr>
            <w:tcW w:w="1282" w:type="pct"/>
            <w:tcBorders>
              <w:top w:val="single" w:sz="4" w:space="0" w:color="auto"/>
              <w:left w:val="single" w:sz="4" w:space="0" w:color="auto"/>
              <w:bottom w:val="single" w:sz="4" w:space="0" w:color="auto"/>
              <w:right w:val="single" w:sz="4" w:space="0" w:color="auto"/>
            </w:tcBorders>
            <w:hideMark/>
          </w:tcPr>
          <w:p w14:paraId="3CC2CE63" w14:textId="77777777" w:rsidR="00AD2A83" w:rsidRDefault="00AD2A83">
            <w:pPr>
              <w:rPr>
                <w:b/>
                <w:lang w:bidi="it-IT"/>
              </w:rPr>
            </w:pPr>
            <w:r>
              <w:rPr>
                <w:b/>
              </w:rPr>
              <w:t>Marche</w:t>
            </w:r>
          </w:p>
        </w:tc>
        <w:tc>
          <w:tcPr>
            <w:tcW w:w="867" w:type="pct"/>
            <w:tcBorders>
              <w:top w:val="single" w:sz="4" w:space="0" w:color="auto"/>
              <w:left w:val="single" w:sz="4" w:space="0" w:color="auto"/>
              <w:bottom w:val="single" w:sz="4" w:space="0" w:color="auto"/>
              <w:right w:val="single" w:sz="4" w:space="0" w:color="auto"/>
            </w:tcBorders>
            <w:hideMark/>
          </w:tcPr>
          <w:p w14:paraId="187492B2" w14:textId="77777777" w:rsidR="00AD2A83" w:rsidRDefault="00AD2A83">
            <w:pPr>
              <w:jc w:val="center"/>
            </w:pPr>
            <w:r>
              <w:t>3</w:t>
            </w:r>
          </w:p>
        </w:tc>
        <w:tc>
          <w:tcPr>
            <w:tcW w:w="890" w:type="pct"/>
            <w:tcBorders>
              <w:top w:val="single" w:sz="4" w:space="0" w:color="auto"/>
              <w:left w:val="single" w:sz="4" w:space="0" w:color="auto"/>
              <w:bottom w:val="single" w:sz="4" w:space="0" w:color="auto"/>
              <w:right w:val="single" w:sz="4" w:space="0" w:color="auto"/>
            </w:tcBorders>
            <w:hideMark/>
          </w:tcPr>
          <w:p w14:paraId="4B2C6B43" w14:textId="77777777" w:rsidR="00AD2A83" w:rsidRDefault="00AD2A83">
            <w:pPr>
              <w:jc w:val="center"/>
              <w:rPr>
                <w:lang w:bidi="it-IT"/>
              </w:rPr>
            </w:pPr>
            <w:r>
              <w:t>1</w:t>
            </w:r>
          </w:p>
        </w:tc>
        <w:tc>
          <w:tcPr>
            <w:tcW w:w="806" w:type="pct"/>
            <w:tcBorders>
              <w:top w:val="single" w:sz="4" w:space="0" w:color="auto"/>
              <w:left w:val="single" w:sz="4" w:space="0" w:color="auto"/>
              <w:bottom w:val="single" w:sz="4" w:space="0" w:color="auto"/>
              <w:right w:val="single" w:sz="4" w:space="0" w:color="auto"/>
            </w:tcBorders>
            <w:hideMark/>
          </w:tcPr>
          <w:p w14:paraId="021BD6D0" w14:textId="77777777" w:rsidR="00AD2A83" w:rsidRDefault="00AD2A83">
            <w:pPr>
              <w:jc w:val="center"/>
              <w:rPr>
                <w:lang w:bidi="it-IT"/>
              </w:rPr>
            </w:pPr>
            <w:r>
              <w:t>59</w:t>
            </w:r>
          </w:p>
        </w:tc>
        <w:tc>
          <w:tcPr>
            <w:tcW w:w="754" w:type="pct"/>
            <w:tcBorders>
              <w:top w:val="single" w:sz="4" w:space="0" w:color="auto"/>
              <w:left w:val="single" w:sz="4" w:space="0" w:color="auto"/>
              <w:bottom w:val="single" w:sz="4" w:space="0" w:color="auto"/>
              <w:right w:val="single" w:sz="4" w:space="0" w:color="auto"/>
            </w:tcBorders>
            <w:hideMark/>
          </w:tcPr>
          <w:p w14:paraId="010CAB81" w14:textId="77777777" w:rsidR="00AD2A83" w:rsidRDefault="00AD2A83">
            <w:pPr>
              <w:jc w:val="center"/>
            </w:pPr>
            <w:r>
              <w:t>63</w:t>
            </w:r>
          </w:p>
        </w:tc>
      </w:tr>
      <w:tr w:rsidR="00AD2A83" w14:paraId="1E1E083E"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7838279E" w14:textId="77777777" w:rsidR="00AD2A83" w:rsidRDefault="00AD2A83">
            <w:pPr>
              <w:jc w:val="center"/>
            </w:pPr>
            <w:r>
              <w:t>12</w:t>
            </w:r>
          </w:p>
        </w:tc>
        <w:tc>
          <w:tcPr>
            <w:tcW w:w="1282" w:type="pct"/>
            <w:tcBorders>
              <w:top w:val="single" w:sz="4" w:space="0" w:color="auto"/>
              <w:left w:val="single" w:sz="4" w:space="0" w:color="auto"/>
              <w:bottom w:val="single" w:sz="4" w:space="0" w:color="auto"/>
              <w:right w:val="single" w:sz="4" w:space="0" w:color="auto"/>
            </w:tcBorders>
            <w:hideMark/>
          </w:tcPr>
          <w:p w14:paraId="1D54D2C2" w14:textId="77777777" w:rsidR="00AD2A83" w:rsidRDefault="00AD2A83">
            <w:pPr>
              <w:rPr>
                <w:b/>
                <w:lang w:bidi="it-IT"/>
              </w:rPr>
            </w:pPr>
            <w:r>
              <w:rPr>
                <w:b/>
              </w:rPr>
              <w:t>Molise</w:t>
            </w:r>
          </w:p>
        </w:tc>
        <w:tc>
          <w:tcPr>
            <w:tcW w:w="867" w:type="pct"/>
            <w:tcBorders>
              <w:top w:val="single" w:sz="4" w:space="0" w:color="auto"/>
              <w:left w:val="single" w:sz="4" w:space="0" w:color="auto"/>
              <w:bottom w:val="single" w:sz="4" w:space="0" w:color="auto"/>
              <w:right w:val="single" w:sz="4" w:space="0" w:color="auto"/>
            </w:tcBorders>
            <w:hideMark/>
          </w:tcPr>
          <w:p w14:paraId="5A2627C7" w14:textId="77777777" w:rsidR="00AD2A83" w:rsidRDefault="00AD2A83">
            <w:pPr>
              <w:jc w:val="center"/>
            </w:pPr>
            <w:r>
              <w:t>1</w:t>
            </w:r>
          </w:p>
        </w:tc>
        <w:tc>
          <w:tcPr>
            <w:tcW w:w="890" w:type="pct"/>
            <w:tcBorders>
              <w:top w:val="single" w:sz="4" w:space="0" w:color="auto"/>
              <w:left w:val="single" w:sz="4" w:space="0" w:color="auto"/>
              <w:bottom w:val="single" w:sz="4" w:space="0" w:color="auto"/>
              <w:right w:val="single" w:sz="4" w:space="0" w:color="auto"/>
            </w:tcBorders>
            <w:hideMark/>
          </w:tcPr>
          <w:p w14:paraId="04D0EC31" w14:textId="77777777" w:rsidR="00AD2A83" w:rsidRDefault="00AD2A83">
            <w:pPr>
              <w:jc w:val="center"/>
              <w:rPr>
                <w:lang w:bidi="it-IT"/>
              </w:rPr>
            </w:pPr>
            <w:r>
              <w:t>0</w:t>
            </w:r>
          </w:p>
        </w:tc>
        <w:tc>
          <w:tcPr>
            <w:tcW w:w="806" w:type="pct"/>
            <w:tcBorders>
              <w:top w:val="single" w:sz="4" w:space="0" w:color="auto"/>
              <w:left w:val="single" w:sz="4" w:space="0" w:color="auto"/>
              <w:bottom w:val="single" w:sz="4" w:space="0" w:color="auto"/>
              <w:right w:val="single" w:sz="4" w:space="0" w:color="auto"/>
            </w:tcBorders>
            <w:hideMark/>
          </w:tcPr>
          <w:p w14:paraId="5E01C0AE" w14:textId="77777777" w:rsidR="00AD2A83" w:rsidRDefault="00AD2A83">
            <w:pPr>
              <w:jc w:val="center"/>
              <w:rPr>
                <w:lang w:bidi="it-IT"/>
              </w:rPr>
            </w:pPr>
            <w:r>
              <w:t>65</w:t>
            </w:r>
          </w:p>
        </w:tc>
        <w:tc>
          <w:tcPr>
            <w:tcW w:w="754" w:type="pct"/>
            <w:tcBorders>
              <w:top w:val="single" w:sz="4" w:space="0" w:color="auto"/>
              <w:left w:val="single" w:sz="4" w:space="0" w:color="auto"/>
              <w:bottom w:val="single" w:sz="4" w:space="0" w:color="auto"/>
              <w:right w:val="single" w:sz="4" w:space="0" w:color="auto"/>
            </w:tcBorders>
            <w:hideMark/>
          </w:tcPr>
          <w:p w14:paraId="0449CBD9" w14:textId="77777777" w:rsidR="00AD2A83" w:rsidRDefault="00AD2A83">
            <w:pPr>
              <w:jc w:val="center"/>
            </w:pPr>
            <w:r>
              <w:t>66</w:t>
            </w:r>
          </w:p>
        </w:tc>
      </w:tr>
      <w:tr w:rsidR="00AD2A83" w14:paraId="1890D3B7"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012F0626" w14:textId="77777777" w:rsidR="00AD2A83" w:rsidRDefault="00AD2A83">
            <w:pPr>
              <w:jc w:val="center"/>
            </w:pPr>
            <w:r>
              <w:t>13</w:t>
            </w:r>
          </w:p>
        </w:tc>
        <w:tc>
          <w:tcPr>
            <w:tcW w:w="1282" w:type="pct"/>
            <w:tcBorders>
              <w:top w:val="single" w:sz="4" w:space="0" w:color="auto"/>
              <w:left w:val="single" w:sz="4" w:space="0" w:color="auto"/>
              <w:bottom w:val="single" w:sz="4" w:space="0" w:color="auto"/>
              <w:right w:val="single" w:sz="4" w:space="0" w:color="auto"/>
            </w:tcBorders>
            <w:hideMark/>
          </w:tcPr>
          <w:p w14:paraId="040B8832" w14:textId="77777777" w:rsidR="00AD2A83" w:rsidRDefault="00AD2A83">
            <w:pPr>
              <w:rPr>
                <w:b/>
                <w:lang w:bidi="it-IT"/>
              </w:rPr>
            </w:pPr>
            <w:r>
              <w:rPr>
                <w:b/>
              </w:rPr>
              <w:t>Abruzzo</w:t>
            </w:r>
          </w:p>
        </w:tc>
        <w:tc>
          <w:tcPr>
            <w:tcW w:w="867" w:type="pct"/>
            <w:tcBorders>
              <w:top w:val="single" w:sz="4" w:space="0" w:color="auto"/>
              <w:left w:val="single" w:sz="4" w:space="0" w:color="auto"/>
              <w:bottom w:val="single" w:sz="4" w:space="0" w:color="auto"/>
              <w:right w:val="single" w:sz="4" w:space="0" w:color="auto"/>
            </w:tcBorders>
            <w:hideMark/>
          </w:tcPr>
          <w:p w14:paraId="497495F8" w14:textId="77777777" w:rsidR="00AD2A83" w:rsidRDefault="00AD2A83">
            <w:pPr>
              <w:jc w:val="center"/>
            </w:pPr>
            <w:r>
              <w:t>7</w:t>
            </w:r>
          </w:p>
        </w:tc>
        <w:tc>
          <w:tcPr>
            <w:tcW w:w="890" w:type="pct"/>
            <w:tcBorders>
              <w:top w:val="single" w:sz="4" w:space="0" w:color="auto"/>
              <w:left w:val="single" w:sz="4" w:space="0" w:color="auto"/>
              <w:bottom w:val="single" w:sz="4" w:space="0" w:color="auto"/>
              <w:right w:val="single" w:sz="4" w:space="0" w:color="auto"/>
            </w:tcBorders>
            <w:hideMark/>
          </w:tcPr>
          <w:p w14:paraId="18AA2C16" w14:textId="77777777" w:rsidR="00AD2A83" w:rsidRDefault="00AD2A83">
            <w:pPr>
              <w:jc w:val="center"/>
              <w:rPr>
                <w:lang w:bidi="it-IT"/>
              </w:rPr>
            </w:pPr>
            <w:r>
              <w:t>1</w:t>
            </w:r>
          </w:p>
        </w:tc>
        <w:tc>
          <w:tcPr>
            <w:tcW w:w="806" w:type="pct"/>
            <w:tcBorders>
              <w:top w:val="single" w:sz="4" w:space="0" w:color="auto"/>
              <w:left w:val="single" w:sz="4" w:space="0" w:color="auto"/>
              <w:bottom w:val="single" w:sz="4" w:space="0" w:color="auto"/>
              <w:right w:val="single" w:sz="4" w:space="0" w:color="auto"/>
            </w:tcBorders>
            <w:hideMark/>
          </w:tcPr>
          <w:p w14:paraId="536A0C2D" w14:textId="77777777" w:rsidR="00AD2A83" w:rsidRDefault="00AD2A83">
            <w:pPr>
              <w:jc w:val="center"/>
              <w:rPr>
                <w:lang w:bidi="it-IT"/>
              </w:rPr>
            </w:pPr>
            <w:r>
              <w:t>58</w:t>
            </w:r>
          </w:p>
        </w:tc>
        <w:tc>
          <w:tcPr>
            <w:tcW w:w="754" w:type="pct"/>
            <w:tcBorders>
              <w:top w:val="single" w:sz="4" w:space="0" w:color="auto"/>
              <w:left w:val="single" w:sz="4" w:space="0" w:color="auto"/>
              <w:bottom w:val="single" w:sz="4" w:space="0" w:color="auto"/>
              <w:right w:val="single" w:sz="4" w:space="0" w:color="auto"/>
            </w:tcBorders>
            <w:hideMark/>
          </w:tcPr>
          <w:p w14:paraId="2661FF6E" w14:textId="77777777" w:rsidR="00AD2A83" w:rsidRDefault="00AD2A83">
            <w:pPr>
              <w:jc w:val="center"/>
            </w:pPr>
            <w:r>
              <w:t>66</w:t>
            </w:r>
          </w:p>
        </w:tc>
      </w:tr>
      <w:tr w:rsidR="00AD2A83" w14:paraId="32CC7C4A"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0716C22A" w14:textId="77777777" w:rsidR="00AD2A83" w:rsidRDefault="00AD2A83">
            <w:pPr>
              <w:jc w:val="center"/>
            </w:pPr>
            <w:r>
              <w:t>14</w:t>
            </w:r>
          </w:p>
        </w:tc>
        <w:tc>
          <w:tcPr>
            <w:tcW w:w="1282" w:type="pct"/>
            <w:tcBorders>
              <w:top w:val="single" w:sz="4" w:space="0" w:color="auto"/>
              <w:left w:val="single" w:sz="4" w:space="0" w:color="auto"/>
              <w:bottom w:val="single" w:sz="4" w:space="0" w:color="auto"/>
              <w:right w:val="single" w:sz="4" w:space="0" w:color="auto"/>
            </w:tcBorders>
            <w:hideMark/>
          </w:tcPr>
          <w:p w14:paraId="0F237EF5" w14:textId="77777777" w:rsidR="00AD2A83" w:rsidRDefault="00AD2A83">
            <w:pPr>
              <w:rPr>
                <w:b/>
                <w:lang w:bidi="it-IT"/>
              </w:rPr>
            </w:pPr>
            <w:r>
              <w:rPr>
                <w:b/>
              </w:rPr>
              <w:t>Basilicata</w:t>
            </w:r>
          </w:p>
        </w:tc>
        <w:tc>
          <w:tcPr>
            <w:tcW w:w="867" w:type="pct"/>
            <w:tcBorders>
              <w:top w:val="single" w:sz="4" w:space="0" w:color="auto"/>
              <w:left w:val="single" w:sz="4" w:space="0" w:color="auto"/>
              <w:bottom w:val="single" w:sz="4" w:space="0" w:color="auto"/>
              <w:right w:val="single" w:sz="4" w:space="0" w:color="auto"/>
            </w:tcBorders>
            <w:hideMark/>
          </w:tcPr>
          <w:p w14:paraId="5FCA2B3C" w14:textId="77777777" w:rsidR="00AD2A83" w:rsidRDefault="00AD2A83">
            <w:pPr>
              <w:jc w:val="center"/>
            </w:pPr>
            <w:r>
              <w:t>1</w:t>
            </w:r>
          </w:p>
        </w:tc>
        <w:tc>
          <w:tcPr>
            <w:tcW w:w="890" w:type="pct"/>
            <w:tcBorders>
              <w:top w:val="single" w:sz="4" w:space="0" w:color="auto"/>
              <w:left w:val="single" w:sz="4" w:space="0" w:color="auto"/>
              <w:bottom w:val="single" w:sz="4" w:space="0" w:color="auto"/>
              <w:right w:val="single" w:sz="4" w:space="0" w:color="auto"/>
            </w:tcBorders>
            <w:hideMark/>
          </w:tcPr>
          <w:p w14:paraId="69E97968" w14:textId="77777777" w:rsidR="00AD2A83" w:rsidRDefault="00AD2A83">
            <w:pPr>
              <w:jc w:val="center"/>
              <w:rPr>
                <w:lang w:bidi="it-IT"/>
              </w:rPr>
            </w:pPr>
            <w:r>
              <w:t>0</w:t>
            </w:r>
          </w:p>
        </w:tc>
        <w:tc>
          <w:tcPr>
            <w:tcW w:w="806" w:type="pct"/>
            <w:tcBorders>
              <w:top w:val="single" w:sz="4" w:space="0" w:color="auto"/>
              <w:left w:val="single" w:sz="4" w:space="0" w:color="auto"/>
              <w:bottom w:val="single" w:sz="4" w:space="0" w:color="auto"/>
              <w:right w:val="single" w:sz="4" w:space="0" w:color="auto"/>
            </w:tcBorders>
            <w:hideMark/>
          </w:tcPr>
          <w:p w14:paraId="3CE3781A" w14:textId="77777777" w:rsidR="00AD2A83" w:rsidRDefault="00AD2A83">
            <w:pPr>
              <w:jc w:val="center"/>
              <w:rPr>
                <w:lang w:bidi="it-IT"/>
              </w:rPr>
            </w:pPr>
            <w:r>
              <w:t>66</w:t>
            </w:r>
          </w:p>
        </w:tc>
        <w:tc>
          <w:tcPr>
            <w:tcW w:w="754" w:type="pct"/>
            <w:tcBorders>
              <w:top w:val="single" w:sz="4" w:space="0" w:color="auto"/>
              <w:left w:val="single" w:sz="4" w:space="0" w:color="auto"/>
              <w:bottom w:val="single" w:sz="4" w:space="0" w:color="auto"/>
              <w:right w:val="single" w:sz="4" w:space="0" w:color="auto"/>
            </w:tcBorders>
            <w:hideMark/>
          </w:tcPr>
          <w:p w14:paraId="7D8357CE" w14:textId="77777777" w:rsidR="00AD2A83" w:rsidRDefault="00AD2A83">
            <w:pPr>
              <w:jc w:val="center"/>
            </w:pPr>
            <w:r>
              <w:t>67</w:t>
            </w:r>
          </w:p>
        </w:tc>
      </w:tr>
      <w:tr w:rsidR="00AD2A83" w14:paraId="60D71DDA"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69C8DF7F" w14:textId="77777777" w:rsidR="00AD2A83" w:rsidRDefault="00AD2A83">
            <w:pPr>
              <w:jc w:val="center"/>
            </w:pPr>
            <w:r>
              <w:t>15</w:t>
            </w:r>
          </w:p>
        </w:tc>
        <w:tc>
          <w:tcPr>
            <w:tcW w:w="1282" w:type="pct"/>
            <w:tcBorders>
              <w:top w:val="single" w:sz="4" w:space="0" w:color="auto"/>
              <w:left w:val="single" w:sz="4" w:space="0" w:color="auto"/>
              <w:bottom w:val="single" w:sz="4" w:space="0" w:color="auto"/>
              <w:right w:val="single" w:sz="4" w:space="0" w:color="auto"/>
            </w:tcBorders>
            <w:hideMark/>
          </w:tcPr>
          <w:p w14:paraId="5A330951" w14:textId="4559DE9D" w:rsidR="00AD2A83" w:rsidRDefault="00AD2A83">
            <w:pPr>
              <w:rPr>
                <w:b/>
                <w:lang w:bidi="it-IT"/>
              </w:rPr>
            </w:pPr>
            <w:r>
              <w:rPr>
                <w:b/>
              </w:rPr>
              <w:t>Sard</w:t>
            </w:r>
            <w:r w:rsidR="00F07C62">
              <w:rPr>
                <w:b/>
              </w:rPr>
              <w:t>egna</w:t>
            </w:r>
          </w:p>
        </w:tc>
        <w:tc>
          <w:tcPr>
            <w:tcW w:w="867" w:type="pct"/>
            <w:tcBorders>
              <w:top w:val="single" w:sz="4" w:space="0" w:color="auto"/>
              <w:left w:val="single" w:sz="4" w:space="0" w:color="auto"/>
              <w:bottom w:val="single" w:sz="4" w:space="0" w:color="auto"/>
              <w:right w:val="single" w:sz="4" w:space="0" w:color="auto"/>
            </w:tcBorders>
            <w:hideMark/>
          </w:tcPr>
          <w:p w14:paraId="72F93DC4" w14:textId="77777777" w:rsidR="00AD2A83" w:rsidRDefault="00AD2A83">
            <w:pPr>
              <w:jc w:val="center"/>
            </w:pPr>
            <w:r>
              <w:t>6</w:t>
            </w:r>
          </w:p>
        </w:tc>
        <w:tc>
          <w:tcPr>
            <w:tcW w:w="890" w:type="pct"/>
            <w:tcBorders>
              <w:top w:val="single" w:sz="4" w:space="0" w:color="auto"/>
              <w:left w:val="single" w:sz="4" w:space="0" w:color="auto"/>
              <w:bottom w:val="single" w:sz="4" w:space="0" w:color="auto"/>
              <w:right w:val="single" w:sz="4" w:space="0" w:color="auto"/>
            </w:tcBorders>
            <w:hideMark/>
          </w:tcPr>
          <w:p w14:paraId="5EC38422" w14:textId="77777777" w:rsidR="00AD2A83" w:rsidRDefault="00AD2A83">
            <w:pPr>
              <w:jc w:val="center"/>
              <w:rPr>
                <w:lang w:bidi="it-IT"/>
              </w:rPr>
            </w:pPr>
            <w:r>
              <w:t>0</w:t>
            </w:r>
          </w:p>
        </w:tc>
        <w:tc>
          <w:tcPr>
            <w:tcW w:w="806" w:type="pct"/>
            <w:tcBorders>
              <w:top w:val="single" w:sz="4" w:space="0" w:color="auto"/>
              <w:left w:val="single" w:sz="4" w:space="0" w:color="auto"/>
              <w:bottom w:val="single" w:sz="4" w:space="0" w:color="auto"/>
              <w:right w:val="single" w:sz="4" w:space="0" w:color="auto"/>
            </w:tcBorders>
            <w:hideMark/>
          </w:tcPr>
          <w:p w14:paraId="0DB0F6FA" w14:textId="77777777" w:rsidR="00AD2A83" w:rsidRDefault="00AD2A83">
            <w:pPr>
              <w:jc w:val="center"/>
              <w:rPr>
                <w:lang w:bidi="it-IT"/>
              </w:rPr>
            </w:pPr>
            <w:r>
              <w:t>76</w:t>
            </w:r>
          </w:p>
        </w:tc>
        <w:tc>
          <w:tcPr>
            <w:tcW w:w="754" w:type="pct"/>
            <w:tcBorders>
              <w:top w:val="single" w:sz="4" w:space="0" w:color="auto"/>
              <w:left w:val="single" w:sz="4" w:space="0" w:color="auto"/>
              <w:bottom w:val="single" w:sz="4" w:space="0" w:color="auto"/>
              <w:right w:val="single" w:sz="4" w:space="0" w:color="auto"/>
            </w:tcBorders>
            <w:hideMark/>
          </w:tcPr>
          <w:p w14:paraId="58FF9A81" w14:textId="77777777" w:rsidR="00AD2A83" w:rsidRDefault="00AD2A83">
            <w:pPr>
              <w:jc w:val="center"/>
            </w:pPr>
            <w:r>
              <w:t>82</w:t>
            </w:r>
          </w:p>
        </w:tc>
      </w:tr>
      <w:tr w:rsidR="00AD2A83" w14:paraId="3859BD18"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37A12FFA" w14:textId="77777777" w:rsidR="00AD2A83" w:rsidRDefault="00AD2A83">
            <w:pPr>
              <w:jc w:val="center"/>
            </w:pPr>
            <w:r>
              <w:t>16</w:t>
            </w:r>
          </w:p>
        </w:tc>
        <w:tc>
          <w:tcPr>
            <w:tcW w:w="1282" w:type="pct"/>
            <w:tcBorders>
              <w:top w:val="single" w:sz="4" w:space="0" w:color="auto"/>
              <w:left w:val="single" w:sz="4" w:space="0" w:color="auto"/>
              <w:bottom w:val="single" w:sz="4" w:space="0" w:color="auto"/>
              <w:right w:val="single" w:sz="4" w:space="0" w:color="auto"/>
            </w:tcBorders>
            <w:hideMark/>
          </w:tcPr>
          <w:p w14:paraId="3DBA665B" w14:textId="77777777" w:rsidR="00AD2A83" w:rsidRDefault="00AD2A83">
            <w:pPr>
              <w:rPr>
                <w:b/>
                <w:lang w:bidi="it-IT"/>
              </w:rPr>
            </w:pPr>
            <w:r>
              <w:rPr>
                <w:b/>
              </w:rPr>
              <w:t>Lazio</w:t>
            </w:r>
          </w:p>
        </w:tc>
        <w:tc>
          <w:tcPr>
            <w:tcW w:w="867" w:type="pct"/>
            <w:tcBorders>
              <w:top w:val="single" w:sz="4" w:space="0" w:color="auto"/>
              <w:left w:val="single" w:sz="4" w:space="0" w:color="auto"/>
              <w:bottom w:val="single" w:sz="4" w:space="0" w:color="auto"/>
              <w:right w:val="single" w:sz="4" w:space="0" w:color="auto"/>
            </w:tcBorders>
            <w:hideMark/>
          </w:tcPr>
          <w:p w14:paraId="32F59769" w14:textId="77777777" w:rsidR="00AD2A83" w:rsidRDefault="00AD2A83">
            <w:pPr>
              <w:jc w:val="center"/>
            </w:pPr>
            <w:r>
              <w:t>23</w:t>
            </w:r>
          </w:p>
        </w:tc>
        <w:tc>
          <w:tcPr>
            <w:tcW w:w="890" w:type="pct"/>
            <w:tcBorders>
              <w:top w:val="single" w:sz="4" w:space="0" w:color="auto"/>
              <w:left w:val="single" w:sz="4" w:space="0" w:color="auto"/>
              <w:bottom w:val="single" w:sz="4" w:space="0" w:color="auto"/>
              <w:right w:val="single" w:sz="4" w:space="0" w:color="auto"/>
            </w:tcBorders>
            <w:hideMark/>
          </w:tcPr>
          <w:p w14:paraId="12BE75A2" w14:textId="77777777" w:rsidR="00AD2A83" w:rsidRDefault="00AD2A83">
            <w:pPr>
              <w:jc w:val="center"/>
              <w:rPr>
                <w:lang w:bidi="it-IT"/>
              </w:rPr>
            </w:pPr>
            <w:r>
              <w:t>12</w:t>
            </w:r>
          </w:p>
        </w:tc>
        <w:tc>
          <w:tcPr>
            <w:tcW w:w="806" w:type="pct"/>
            <w:tcBorders>
              <w:top w:val="single" w:sz="4" w:space="0" w:color="auto"/>
              <w:left w:val="single" w:sz="4" w:space="0" w:color="auto"/>
              <w:bottom w:val="single" w:sz="4" w:space="0" w:color="auto"/>
              <w:right w:val="single" w:sz="4" w:space="0" w:color="auto"/>
            </w:tcBorders>
            <w:hideMark/>
          </w:tcPr>
          <w:p w14:paraId="2FB37D34" w14:textId="77777777" w:rsidR="00AD2A83" w:rsidRDefault="00AD2A83">
            <w:pPr>
              <w:jc w:val="center"/>
              <w:rPr>
                <w:lang w:bidi="it-IT"/>
              </w:rPr>
            </w:pPr>
            <w:r>
              <w:t>47</w:t>
            </w:r>
          </w:p>
        </w:tc>
        <w:tc>
          <w:tcPr>
            <w:tcW w:w="754" w:type="pct"/>
            <w:tcBorders>
              <w:top w:val="single" w:sz="4" w:space="0" w:color="auto"/>
              <w:left w:val="single" w:sz="4" w:space="0" w:color="auto"/>
              <w:bottom w:val="single" w:sz="4" w:space="0" w:color="auto"/>
              <w:right w:val="single" w:sz="4" w:space="0" w:color="auto"/>
            </w:tcBorders>
            <w:hideMark/>
          </w:tcPr>
          <w:p w14:paraId="13D6F3F5" w14:textId="77777777" w:rsidR="00AD2A83" w:rsidRDefault="00AD2A83">
            <w:pPr>
              <w:jc w:val="center"/>
            </w:pPr>
            <w:r>
              <w:t>82</w:t>
            </w:r>
          </w:p>
        </w:tc>
      </w:tr>
      <w:tr w:rsidR="00AD2A83" w14:paraId="0A0E6495"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65B8194F" w14:textId="77777777" w:rsidR="00AD2A83" w:rsidRDefault="00AD2A83">
            <w:pPr>
              <w:jc w:val="center"/>
            </w:pPr>
            <w:r>
              <w:t>17</w:t>
            </w:r>
          </w:p>
        </w:tc>
        <w:tc>
          <w:tcPr>
            <w:tcW w:w="1282" w:type="pct"/>
            <w:tcBorders>
              <w:top w:val="single" w:sz="4" w:space="0" w:color="auto"/>
              <w:left w:val="single" w:sz="4" w:space="0" w:color="auto"/>
              <w:bottom w:val="single" w:sz="4" w:space="0" w:color="auto"/>
              <w:right w:val="single" w:sz="4" w:space="0" w:color="auto"/>
            </w:tcBorders>
            <w:hideMark/>
          </w:tcPr>
          <w:p w14:paraId="62AFD280" w14:textId="77777777" w:rsidR="00AD2A83" w:rsidRDefault="00AD2A83">
            <w:pPr>
              <w:rPr>
                <w:b/>
                <w:lang w:bidi="it-IT"/>
              </w:rPr>
            </w:pPr>
            <w:r>
              <w:rPr>
                <w:b/>
              </w:rPr>
              <w:t>Calabria</w:t>
            </w:r>
          </w:p>
        </w:tc>
        <w:tc>
          <w:tcPr>
            <w:tcW w:w="867" w:type="pct"/>
            <w:tcBorders>
              <w:top w:val="single" w:sz="4" w:space="0" w:color="auto"/>
              <w:left w:val="single" w:sz="4" w:space="0" w:color="auto"/>
              <w:bottom w:val="single" w:sz="4" w:space="0" w:color="auto"/>
              <w:right w:val="single" w:sz="4" w:space="0" w:color="auto"/>
            </w:tcBorders>
            <w:hideMark/>
          </w:tcPr>
          <w:p w14:paraId="0E2B5A6F" w14:textId="77777777" w:rsidR="00AD2A83" w:rsidRDefault="00AD2A83">
            <w:pPr>
              <w:jc w:val="center"/>
            </w:pPr>
            <w:r>
              <w:t>4</w:t>
            </w:r>
          </w:p>
        </w:tc>
        <w:tc>
          <w:tcPr>
            <w:tcW w:w="890" w:type="pct"/>
            <w:tcBorders>
              <w:top w:val="single" w:sz="4" w:space="0" w:color="auto"/>
              <w:left w:val="single" w:sz="4" w:space="0" w:color="auto"/>
              <w:bottom w:val="single" w:sz="4" w:space="0" w:color="auto"/>
              <w:right w:val="single" w:sz="4" w:space="0" w:color="auto"/>
            </w:tcBorders>
            <w:hideMark/>
          </w:tcPr>
          <w:p w14:paraId="30391750" w14:textId="77777777" w:rsidR="00AD2A83" w:rsidRDefault="00AD2A83">
            <w:pPr>
              <w:jc w:val="center"/>
              <w:rPr>
                <w:lang w:bidi="it-IT"/>
              </w:rPr>
            </w:pPr>
            <w:r>
              <w:t>0</w:t>
            </w:r>
          </w:p>
        </w:tc>
        <w:tc>
          <w:tcPr>
            <w:tcW w:w="806" w:type="pct"/>
            <w:tcBorders>
              <w:top w:val="single" w:sz="4" w:space="0" w:color="auto"/>
              <w:left w:val="single" w:sz="4" w:space="0" w:color="auto"/>
              <w:bottom w:val="single" w:sz="4" w:space="0" w:color="auto"/>
              <w:right w:val="single" w:sz="4" w:space="0" w:color="auto"/>
            </w:tcBorders>
            <w:hideMark/>
          </w:tcPr>
          <w:p w14:paraId="19401A60" w14:textId="77777777" w:rsidR="00AD2A83" w:rsidRDefault="00AD2A83">
            <w:pPr>
              <w:jc w:val="center"/>
              <w:rPr>
                <w:lang w:bidi="it-IT"/>
              </w:rPr>
            </w:pPr>
            <w:r>
              <w:t>83</w:t>
            </w:r>
          </w:p>
        </w:tc>
        <w:tc>
          <w:tcPr>
            <w:tcW w:w="754" w:type="pct"/>
            <w:tcBorders>
              <w:top w:val="single" w:sz="4" w:space="0" w:color="auto"/>
              <w:left w:val="single" w:sz="4" w:space="0" w:color="auto"/>
              <w:bottom w:val="single" w:sz="4" w:space="0" w:color="auto"/>
              <w:right w:val="single" w:sz="4" w:space="0" w:color="auto"/>
            </w:tcBorders>
            <w:hideMark/>
          </w:tcPr>
          <w:p w14:paraId="4B40A533" w14:textId="77777777" w:rsidR="00AD2A83" w:rsidRDefault="00AD2A83">
            <w:pPr>
              <w:jc w:val="center"/>
            </w:pPr>
            <w:r>
              <w:t>87</w:t>
            </w:r>
          </w:p>
        </w:tc>
      </w:tr>
      <w:tr w:rsidR="00AD2A83" w14:paraId="25AC0D31"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65354D71" w14:textId="77777777" w:rsidR="00AD2A83" w:rsidRDefault="00AD2A83">
            <w:pPr>
              <w:jc w:val="center"/>
            </w:pPr>
            <w:r>
              <w:t>18</w:t>
            </w:r>
          </w:p>
        </w:tc>
        <w:tc>
          <w:tcPr>
            <w:tcW w:w="1282" w:type="pct"/>
            <w:tcBorders>
              <w:top w:val="single" w:sz="4" w:space="0" w:color="auto"/>
              <w:left w:val="single" w:sz="4" w:space="0" w:color="auto"/>
              <w:bottom w:val="single" w:sz="4" w:space="0" w:color="auto"/>
              <w:right w:val="single" w:sz="4" w:space="0" w:color="auto"/>
            </w:tcBorders>
            <w:hideMark/>
          </w:tcPr>
          <w:p w14:paraId="48E8D36C" w14:textId="77777777" w:rsidR="00AD2A83" w:rsidRDefault="00AD2A83">
            <w:pPr>
              <w:rPr>
                <w:b/>
                <w:lang w:bidi="it-IT"/>
              </w:rPr>
            </w:pPr>
            <w:r>
              <w:rPr>
                <w:b/>
              </w:rPr>
              <w:t>Puglia</w:t>
            </w:r>
          </w:p>
        </w:tc>
        <w:tc>
          <w:tcPr>
            <w:tcW w:w="867" w:type="pct"/>
            <w:tcBorders>
              <w:top w:val="single" w:sz="4" w:space="0" w:color="auto"/>
              <w:left w:val="single" w:sz="4" w:space="0" w:color="auto"/>
              <w:bottom w:val="single" w:sz="4" w:space="0" w:color="auto"/>
              <w:right w:val="single" w:sz="4" w:space="0" w:color="auto"/>
            </w:tcBorders>
            <w:hideMark/>
          </w:tcPr>
          <w:p w14:paraId="2703BB3D" w14:textId="77777777" w:rsidR="00AD2A83" w:rsidRDefault="00AD2A83">
            <w:pPr>
              <w:jc w:val="center"/>
            </w:pPr>
            <w:r>
              <w:t>7</w:t>
            </w:r>
          </w:p>
        </w:tc>
        <w:tc>
          <w:tcPr>
            <w:tcW w:w="890" w:type="pct"/>
            <w:tcBorders>
              <w:top w:val="single" w:sz="4" w:space="0" w:color="auto"/>
              <w:left w:val="single" w:sz="4" w:space="0" w:color="auto"/>
              <w:bottom w:val="single" w:sz="4" w:space="0" w:color="auto"/>
              <w:right w:val="single" w:sz="4" w:space="0" w:color="auto"/>
            </w:tcBorders>
            <w:hideMark/>
          </w:tcPr>
          <w:p w14:paraId="5532E74E" w14:textId="77777777" w:rsidR="00AD2A83" w:rsidRDefault="00AD2A83">
            <w:pPr>
              <w:jc w:val="center"/>
              <w:rPr>
                <w:lang w:bidi="it-IT"/>
              </w:rPr>
            </w:pPr>
            <w:r>
              <w:t>4</w:t>
            </w:r>
          </w:p>
        </w:tc>
        <w:tc>
          <w:tcPr>
            <w:tcW w:w="806" w:type="pct"/>
            <w:tcBorders>
              <w:top w:val="single" w:sz="4" w:space="0" w:color="auto"/>
              <w:left w:val="single" w:sz="4" w:space="0" w:color="auto"/>
              <w:bottom w:val="single" w:sz="4" w:space="0" w:color="auto"/>
              <w:right w:val="single" w:sz="4" w:space="0" w:color="auto"/>
            </w:tcBorders>
            <w:hideMark/>
          </w:tcPr>
          <w:p w14:paraId="1CE07481" w14:textId="77777777" w:rsidR="00AD2A83" w:rsidRDefault="00AD2A83">
            <w:pPr>
              <w:jc w:val="center"/>
              <w:rPr>
                <w:lang w:bidi="it-IT"/>
              </w:rPr>
            </w:pPr>
            <w:r>
              <w:t>80</w:t>
            </w:r>
          </w:p>
        </w:tc>
        <w:tc>
          <w:tcPr>
            <w:tcW w:w="754" w:type="pct"/>
            <w:tcBorders>
              <w:top w:val="single" w:sz="4" w:space="0" w:color="auto"/>
              <w:left w:val="single" w:sz="4" w:space="0" w:color="auto"/>
              <w:bottom w:val="single" w:sz="4" w:space="0" w:color="auto"/>
              <w:right w:val="single" w:sz="4" w:space="0" w:color="auto"/>
            </w:tcBorders>
            <w:hideMark/>
          </w:tcPr>
          <w:p w14:paraId="69E2322E" w14:textId="77777777" w:rsidR="00AD2A83" w:rsidRDefault="00AD2A83">
            <w:pPr>
              <w:jc w:val="center"/>
            </w:pPr>
            <w:r>
              <w:t>91</w:t>
            </w:r>
          </w:p>
        </w:tc>
      </w:tr>
      <w:tr w:rsidR="00AD2A83" w14:paraId="3A3F135F"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5482DBA7" w14:textId="77777777" w:rsidR="00AD2A83" w:rsidRDefault="00AD2A83">
            <w:pPr>
              <w:jc w:val="center"/>
            </w:pPr>
            <w:r>
              <w:t>19</w:t>
            </w:r>
          </w:p>
        </w:tc>
        <w:tc>
          <w:tcPr>
            <w:tcW w:w="1282" w:type="pct"/>
            <w:tcBorders>
              <w:top w:val="single" w:sz="4" w:space="0" w:color="auto"/>
              <w:left w:val="single" w:sz="4" w:space="0" w:color="auto"/>
              <w:bottom w:val="single" w:sz="4" w:space="0" w:color="auto"/>
              <w:right w:val="single" w:sz="4" w:space="0" w:color="auto"/>
            </w:tcBorders>
            <w:hideMark/>
          </w:tcPr>
          <w:p w14:paraId="3B31811E" w14:textId="77777777" w:rsidR="00AD2A83" w:rsidRDefault="00AD2A83">
            <w:pPr>
              <w:rPr>
                <w:b/>
                <w:lang w:bidi="it-IT"/>
              </w:rPr>
            </w:pPr>
            <w:r>
              <w:rPr>
                <w:b/>
              </w:rPr>
              <w:t>Campania</w:t>
            </w:r>
          </w:p>
        </w:tc>
        <w:tc>
          <w:tcPr>
            <w:tcW w:w="867" w:type="pct"/>
            <w:tcBorders>
              <w:top w:val="single" w:sz="4" w:space="0" w:color="auto"/>
              <w:left w:val="single" w:sz="4" w:space="0" w:color="auto"/>
              <w:bottom w:val="single" w:sz="4" w:space="0" w:color="auto"/>
              <w:right w:val="single" w:sz="4" w:space="0" w:color="auto"/>
            </w:tcBorders>
            <w:hideMark/>
          </w:tcPr>
          <w:p w14:paraId="75332181" w14:textId="77777777" w:rsidR="00AD2A83" w:rsidRDefault="00AD2A83">
            <w:pPr>
              <w:jc w:val="center"/>
            </w:pPr>
            <w:r>
              <w:t>11</w:t>
            </w:r>
          </w:p>
        </w:tc>
        <w:tc>
          <w:tcPr>
            <w:tcW w:w="890" w:type="pct"/>
            <w:tcBorders>
              <w:top w:val="single" w:sz="4" w:space="0" w:color="auto"/>
              <w:left w:val="single" w:sz="4" w:space="0" w:color="auto"/>
              <w:bottom w:val="single" w:sz="4" w:space="0" w:color="auto"/>
              <w:right w:val="single" w:sz="4" w:space="0" w:color="auto"/>
            </w:tcBorders>
            <w:hideMark/>
          </w:tcPr>
          <w:p w14:paraId="45994840" w14:textId="77777777" w:rsidR="00AD2A83" w:rsidRDefault="00AD2A83">
            <w:pPr>
              <w:jc w:val="center"/>
              <w:rPr>
                <w:lang w:bidi="it-IT"/>
              </w:rPr>
            </w:pPr>
            <w:r>
              <w:t>3</w:t>
            </w:r>
          </w:p>
        </w:tc>
        <w:tc>
          <w:tcPr>
            <w:tcW w:w="806" w:type="pct"/>
            <w:tcBorders>
              <w:top w:val="single" w:sz="4" w:space="0" w:color="auto"/>
              <w:left w:val="single" w:sz="4" w:space="0" w:color="auto"/>
              <w:bottom w:val="single" w:sz="4" w:space="0" w:color="auto"/>
              <w:right w:val="single" w:sz="4" w:space="0" w:color="auto"/>
            </w:tcBorders>
            <w:hideMark/>
          </w:tcPr>
          <w:p w14:paraId="247598CB" w14:textId="77777777" w:rsidR="00AD2A83" w:rsidRDefault="00AD2A83">
            <w:pPr>
              <w:jc w:val="center"/>
              <w:rPr>
                <w:lang w:bidi="it-IT"/>
              </w:rPr>
            </w:pPr>
            <w:r>
              <w:t>87</w:t>
            </w:r>
          </w:p>
        </w:tc>
        <w:tc>
          <w:tcPr>
            <w:tcW w:w="754" w:type="pct"/>
            <w:tcBorders>
              <w:top w:val="single" w:sz="4" w:space="0" w:color="auto"/>
              <w:left w:val="single" w:sz="4" w:space="0" w:color="auto"/>
              <w:bottom w:val="single" w:sz="4" w:space="0" w:color="auto"/>
              <w:right w:val="single" w:sz="4" w:space="0" w:color="auto"/>
            </w:tcBorders>
            <w:hideMark/>
          </w:tcPr>
          <w:p w14:paraId="4E73598B" w14:textId="77777777" w:rsidR="00AD2A83" w:rsidRDefault="00AD2A83">
            <w:pPr>
              <w:jc w:val="center"/>
            </w:pPr>
            <w:r>
              <w:t>101</w:t>
            </w:r>
          </w:p>
        </w:tc>
      </w:tr>
      <w:tr w:rsidR="00AD2A83" w14:paraId="49D62B69" w14:textId="77777777" w:rsidTr="00AD2A83">
        <w:tc>
          <w:tcPr>
            <w:tcW w:w="401" w:type="pct"/>
            <w:tcBorders>
              <w:top w:val="single" w:sz="4" w:space="0" w:color="auto"/>
              <w:left w:val="single" w:sz="4" w:space="0" w:color="auto"/>
              <w:bottom w:val="single" w:sz="4" w:space="0" w:color="auto"/>
              <w:right w:val="single" w:sz="4" w:space="0" w:color="auto"/>
            </w:tcBorders>
            <w:hideMark/>
          </w:tcPr>
          <w:p w14:paraId="20D6F03E" w14:textId="77777777" w:rsidR="00AD2A83" w:rsidRDefault="00AD2A83">
            <w:pPr>
              <w:jc w:val="center"/>
            </w:pPr>
            <w:r>
              <w:t>20</w:t>
            </w:r>
          </w:p>
        </w:tc>
        <w:tc>
          <w:tcPr>
            <w:tcW w:w="1282" w:type="pct"/>
            <w:tcBorders>
              <w:top w:val="single" w:sz="4" w:space="0" w:color="auto"/>
              <w:left w:val="single" w:sz="4" w:space="0" w:color="auto"/>
              <w:bottom w:val="single" w:sz="4" w:space="0" w:color="auto"/>
              <w:right w:val="single" w:sz="4" w:space="0" w:color="auto"/>
            </w:tcBorders>
            <w:hideMark/>
          </w:tcPr>
          <w:p w14:paraId="70CB2DFF" w14:textId="778653DE" w:rsidR="00AD2A83" w:rsidRDefault="00AD2A83">
            <w:pPr>
              <w:rPr>
                <w:b/>
                <w:lang w:bidi="it-IT"/>
              </w:rPr>
            </w:pPr>
            <w:r>
              <w:rPr>
                <w:b/>
              </w:rPr>
              <w:t>Sicil</w:t>
            </w:r>
            <w:r w:rsidR="00F07C62">
              <w:rPr>
                <w:b/>
              </w:rPr>
              <w:t>ia</w:t>
            </w:r>
          </w:p>
        </w:tc>
        <w:tc>
          <w:tcPr>
            <w:tcW w:w="867" w:type="pct"/>
            <w:tcBorders>
              <w:top w:val="single" w:sz="4" w:space="0" w:color="auto"/>
              <w:left w:val="single" w:sz="4" w:space="0" w:color="auto"/>
              <w:bottom w:val="single" w:sz="4" w:space="0" w:color="auto"/>
              <w:right w:val="single" w:sz="4" w:space="0" w:color="auto"/>
            </w:tcBorders>
            <w:hideMark/>
          </w:tcPr>
          <w:p w14:paraId="3DB087AC" w14:textId="77777777" w:rsidR="00AD2A83" w:rsidRDefault="00AD2A83">
            <w:pPr>
              <w:jc w:val="center"/>
            </w:pPr>
            <w:r>
              <w:t>13</w:t>
            </w:r>
          </w:p>
        </w:tc>
        <w:tc>
          <w:tcPr>
            <w:tcW w:w="890" w:type="pct"/>
            <w:tcBorders>
              <w:top w:val="single" w:sz="4" w:space="0" w:color="auto"/>
              <w:left w:val="single" w:sz="4" w:space="0" w:color="auto"/>
              <w:bottom w:val="single" w:sz="4" w:space="0" w:color="auto"/>
              <w:right w:val="single" w:sz="4" w:space="0" w:color="auto"/>
            </w:tcBorders>
            <w:hideMark/>
          </w:tcPr>
          <w:p w14:paraId="3851AB06" w14:textId="77777777" w:rsidR="00AD2A83" w:rsidRDefault="00AD2A83">
            <w:pPr>
              <w:jc w:val="center"/>
              <w:rPr>
                <w:lang w:bidi="it-IT"/>
              </w:rPr>
            </w:pPr>
            <w:r>
              <w:t>5</w:t>
            </w:r>
          </w:p>
        </w:tc>
        <w:tc>
          <w:tcPr>
            <w:tcW w:w="806" w:type="pct"/>
            <w:tcBorders>
              <w:top w:val="single" w:sz="4" w:space="0" w:color="auto"/>
              <w:left w:val="single" w:sz="4" w:space="0" w:color="auto"/>
              <w:bottom w:val="single" w:sz="4" w:space="0" w:color="auto"/>
              <w:right w:val="single" w:sz="4" w:space="0" w:color="auto"/>
            </w:tcBorders>
            <w:hideMark/>
          </w:tcPr>
          <w:p w14:paraId="301AE158" w14:textId="77777777" w:rsidR="00AD2A83" w:rsidRDefault="00AD2A83">
            <w:pPr>
              <w:jc w:val="center"/>
              <w:rPr>
                <w:lang w:bidi="it-IT"/>
              </w:rPr>
            </w:pPr>
            <w:r>
              <w:t>90</w:t>
            </w:r>
          </w:p>
        </w:tc>
        <w:tc>
          <w:tcPr>
            <w:tcW w:w="754" w:type="pct"/>
            <w:tcBorders>
              <w:top w:val="single" w:sz="4" w:space="0" w:color="auto"/>
              <w:left w:val="single" w:sz="4" w:space="0" w:color="auto"/>
              <w:bottom w:val="single" w:sz="4" w:space="0" w:color="auto"/>
              <w:right w:val="single" w:sz="4" w:space="0" w:color="auto"/>
            </w:tcBorders>
            <w:hideMark/>
          </w:tcPr>
          <w:p w14:paraId="1243B07B" w14:textId="77777777" w:rsidR="00AD2A83" w:rsidRDefault="00AD2A83">
            <w:pPr>
              <w:jc w:val="center"/>
            </w:pPr>
            <w:r>
              <w:t>108</w:t>
            </w:r>
          </w:p>
        </w:tc>
      </w:tr>
    </w:tbl>
    <w:p w14:paraId="384C34FC" w14:textId="77777777" w:rsidR="00AD2A83" w:rsidRDefault="00AD2A83" w:rsidP="00AD2A83">
      <w:pPr>
        <w:spacing w:line="360" w:lineRule="auto"/>
        <w:jc w:val="both"/>
        <w:rPr>
          <w:lang w:bidi="it-IT"/>
        </w:rPr>
      </w:pPr>
    </w:p>
    <w:bookmarkEnd w:id="185"/>
    <w:p w14:paraId="5E997938" w14:textId="77777777" w:rsidR="00AD2A83" w:rsidRDefault="00AD2A83" w:rsidP="00AD2A83">
      <w:pPr>
        <w:spacing w:line="360" w:lineRule="auto"/>
        <w:ind w:left="284"/>
        <w:jc w:val="both"/>
        <w:rPr>
          <w:lang w:val="en-US" w:bidi="it-IT"/>
        </w:rPr>
      </w:pPr>
      <w:r>
        <w:rPr>
          <w:lang w:val="en-US" w:bidi="it-IT"/>
        </w:rPr>
        <w:lastRenderedPageBreak/>
        <w:t>The last step to be carried out to find the ideal location to open a new store is to select the municipalities in the three regions previously chosen as the most attractive and go deep analyzing based on the number of tourists of the last year and the number of residents for each town.</w:t>
      </w:r>
    </w:p>
    <w:p w14:paraId="40CC32BC" w14:textId="77777777" w:rsidR="00AD2A83" w:rsidRDefault="00AD2A83" w:rsidP="00AD2A83">
      <w:pPr>
        <w:spacing w:line="360" w:lineRule="auto"/>
        <w:ind w:left="284"/>
        <w:jc w:val="both"/>
        <w:rPr>
          <w:lang w:val="en-US" w:bidi="it-IT"/>
        </w:rPr>
      </w:pPr>
      <w:r>
        <w:rPr>
          <w:lang w:val="en-US" w:bidi="it-IT"/>
        </w:rPr>
        <w:t>The solution is the creation of a new indicator obtained through a sum of the number of residents and the tourists, to have an indicative number of potential clients.</w:t>
      </w:r>
    </w:p>
    <w:p w14:paraId="74C32485" w14:textId="77777777" w:rsidR="00AD2A83" w:rsidRDefault="00AD2A83" w:rsidP="00AD2A83">
      <w:pPr>
        <w:spacing w:line="360" w:lineRule="auto"/>
        <w:ind w:left="284"/>
        <w:jc w:val="both"/>
        <w:rPr>
          <w:lang w:val="en-US" w:bidi="it-IT"/>
        </w:rPr>
      </w:pPr>
      <w:r>
        <w:rPr>
          <w:lang w:val="en-US" w:bidi="it-IT"/>
        </w:rPr>
        <w:t>The cities with the highest index will be the most interesting.</w:t>
      </w:r>
    </w:p>
    <w:p w14:paraId="7D5CF46E" w14:textId="64E69158" w:rsidR="00AD2A83" w:rsidRDefault="00AD2A83" w:rsidP="00AD2A83">
      <w:pPr>
        <w:pStyle w:val="Didascalia"/>
        <w:keepNext/>
        <w:jc w:val="center"/>
        <w:rPr>
          <w:color w:val="auto"/>
          <w:sz w:val="24"/>
          <w:szCs w:val="24"/>
        </w:rPr>
      </w:pPr>
      <w:bookmarkStart w:id="187" w:name="_Toc18569622"/>
      <w:proofErr w:type="spellStart"/>
      <w:r>
        <w:rPr>
          <w:color w:val="auto"/>
          <w:sz w:val="24"/>
          <w:szCs w:val="24"/>
        </w:rPr>
        <w:t>Table</w:t>
      </w:r>
      <w:proofErr w:type="spellEnd"/>
      <w:r>
        <w:rPr>
          <w:color w:val="auto"/>
          <w:sz w:val="24"/>
          <w:szCs w:val="24"/>
        </w:rPr>
        <w:t xml:space="preserve"> </w:t>
      </w:r>
      <w:r>
        <w:fldChar w:fldCharType="begin"/>
      </w:r>
      <w:r>
        <w:rPr>
          <w:color w:val="auto"/>
          <w:sz w:val="24"/>
          <w:szCs w:val="24"/>
        </w:rPr>
        <w:instrText xml:space="preserve"> SEQ Tabella \* ARABIC </w:instrText>
      </w:r>
      <w:r>
        <w:fldChar w:fldCharType="separate"/>
      </w:r>
      <w:r w:rsidR="00DC5999">
        <w:rPr>
          <w:noProof/>
          <w:color w:val="auto"/>
          <w:sz w:val="24"/>
          <w:szCs w:val="24"/>
        </w:rPr>
        <w:t>8</w:t>
      </w:r>
      <w:r>
        <w:fldChar w:fldCharType="end"/>
      </w:r>
      <w:r>
        <w:rPr>
          <w:color w:val="auto"/>
          <w:sz w:val="24"/>
          <w:szCs w:val="24"/>
        </w:rPr>
        <w:t>: Ranking of Town</w:t>
      </w:r>
      <w:bookmarkEnd w:id="187"/>
    </w:p>
    <w:tbl>
      <w:tblPr>
        <w:tblStyle w:val="Grigliatabella"/>
        <w:tblW w:w="4860" w:type="pct"/>
        <w:tblInd w:w="279" w:type="dxa"/>
        <w:tblLook w:val="04A0" w:firstRow="1" w:lastRow="0" w:firstColumn="1" w:lastColumn="0" w:noHBand="0" w:noVBand="1"/>
      </w:tblPr>
      <w:tblGrid>
        <w:gridCol w:w="803"/>
        <w:gridCol w:w="3024"/>
        <w:gridCol w:w="1431"/>
        <w:gridCol w:w="1780"/>
        <w:gridCol w:w="2644"/>
      </w:tblGrid>
      <w:tr w:rsidR="00AD2A83" w14:paraId="246A0E91" w14:textId="77777777" w:rsidTr="00AD2A83">
        <w:tc>
          <w:tcPr>
            <w:tcW w:w="415" w:type="pct"/>
            <w:tcBorders>
              <w:top w:val="single" w:sz="4" w:space="0" w:color="auto"/>
              <w:left w:val="single" w:sz="4" w:space="0" w:color="auto"/>
              <w:bottom w:val="single" w:sz="4" w:space="0" w:color="auto"/>
              <w:right w:val="single" w:sz="4" w:space="0" w:color="auto"/>
            </w:tcBorders>
            <w:shd w:val="clear" w:color="auto" w:fill="262626" w:themeFill="text1" w:themeFillTint="D9"/>
            <w:hideMark/>
          </w:tcPr>
          <w:p w14:paraId="721A1260" w14:textId="77777777" w:rsidR="00AD2A83" w:rsidRDefault="00AD2A83">
            <w:pPr>
              <w:jc w:val="center"/>
              <w:rPr>
                <w:b/>
              </w:rPr>
            </w:pPr>
            <w:r>
              <w:rPr>
                <w:b/>
              </w:rPr>
              <w:t>Rank</w:t>
            </w:r>
          </w:p>
        </w:tc>
        <w:tc>
          <w:tcPr>
            <w:tcW w:w="1562" w:type="pct"/>
            <w:tcBorders>
              <w:top w:val="single" w:sz="4" w:space="0" w:color="auto"/>
              <w:left w:val="single" w:sz="4" w:space="0" w:color="auto"/>
              <w:bottom w:val="single" w:sz="4" w:space="0" w:color="auto"/>
              <w:right w:val="single" w:sz="4" w:space="0" w:color="auto"/>
            </w:tcBorders>
            <w:shd w:val="clear" w:color="auto" w:fill="262626" w:themeFill="text1" w:themeFillTint="D9"/>
            <w:hideMark/>
          </w:tcPr>
          <w:p w14:paraId="6D3FD4CC" w14:textId="77777777" w:rsidR="00AD2A83" w:rsidRDefault="00AD2A83">
            <w:pPr>
              <w:jc w:val="center"/>
              <w:rPr>
                <w:b/>
              </w:rPr>
            </w:pPr>
            <w:r>
              <w:rPr>
                <w:b/>
              </w:rPr>
              <w:t>Town</w:t>
            </w:r>
          </w:p>
        </w:tc>
        <w:tc>
          <w:tcPr>
            <w:tcW w:w="739" w:type="pct"/>
            <w:tcBorders>
              <w:top w:val="single" w:sz="4" w:space="0" w:color="auto"/>
              <w:left w:val="single" w:sz="4" w:space="0" w:color="auto"/>
              <w:bottom w:val="single" w:sz="4" w:space="0" w:color="auto"/>
              <w:right w:val="single" w:sz="4" w:space="0" w:color="auto"/>
            </w:tcBorders>
            <w:shd w:val="clear" w:color="auto" w:fill="262626" w:themeFill="text1" w:themeFillTint="D9"/>
            <w:hideMark/>
          </w:tcPr>
          <w:p w14:paraId="44D393EA" w14:textId="77777777" w:rsidR="00AD2A83" w:rsidRDefault="00AD2A83">
            <w:pPr>
              <w:jc w:val="center"/>
              <w:rPr>
                <w:b/>
              </w:rPr>
            </w:pPr>
            <w:proofErr w:type="spellStart"/>
            <w:r>
              <w:rPr>
                <w:b/>
              </w:rPr>
              <w:t>Residents</w:t>
            </w:r>
            <w:proofErr w:type="spellEnd"/>
          </w:p>
        </w:tc>
        <w:tc>
          <w:tcPr>
            <w:tcW w:w="919" w:type="pct"/>
            <w:tcBorders>
              <w:top w:val="single" w:sz="4" w:space="0" w:color="auto"/>
              <w:left w:val="single" w:sz="4" w:space="0" w:color="auto"/>
              <w:bottom w:val="single" w:sz="4" w:space="0" w:color="auto"/>
              <w:right w:val="single" w:sz="4" w:space="0" w:color="auto"/>
            </w:tcBorders>
            <w:shd w:val="clear" w:color="auto" w:fill="262626" w:themeFill="text1" w:themeFillTint="D9"/>
            <w:hideMark/>
          </w:tcPr>
          <w:p w14:paraId="03DE50F4" w14:textId="77777777" w:rsidR="00AD2A83" w:rsidRDefault="00AD2A83">
            <w:pPr>
              <w:jc w:val="center"/>
              <w:rPr>
                <w:b/>
              </w:rPr>
            </w:pPr>
            <w:proofErr w:type="spellStart"/>
            <w:r>
              <w:rPr>
                <w:b/>
              </w:rPr>
              <w:t>Tourism</w:t>
            </w:r>
            <w:proofErr w:type="spellEnd"/>
            <w:r>
              <w:rPr>
                <w:b/>
              </w:rPr>
              <w:t xml:space="preserve"> 2018</w:t>
            </w:r>
          </w:p>
        </w:tc>
        <w:tc>
          <w:tcPr>
            <w:tcW w:w="1365" w:type="pct"/>
            <w:tcBorders>
              <w:top w:val="single" w:sz="4" w:space="0" w:color="auto"/>
              <w:left w:val="single" w:sz="4" w:space="0" w:color="auto"/>
              <w:bottom w:val="single" w:sz="4" w:space="0" w:color="auto"/>
              <w:right w:val="single" w:sz="4" w:space="0" w:color="auto"/>
            </w:tcBorders>
            <w:shd w:val="clear" w:color="auto" w:fill="262626" w:themeFill="text1" w:themeFillTint="D9"/>
            <w:hideMark/>
          </w:tcPr>
          <w:p w14:paraId="02D4450F" w14:textId="77777777" w:rsidR="00AD2A83" w:rsidRDefault="00AD2A83">
            <w:pPr>
              <w:jc w:val="center"/>
              <w:rPr>
                <w:b/>
              </w:rPr>
            </w:pPr>
            <w:proofErr w:type="spellStart"/>
            <w:r>
              <w:rPr>
                <w:b/>
              </w:rPr>
              <w:t>Tot_Possible_Clients</w:t>
            </w:r>
            <w:proofErr w:type="spellEnd"/>
          </w:p>
        </w:tc>
      </w:tr>
      <w:tr w:rsidR="00AD2A83" w14:paraId="6A2A407E"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13BD9A69" w14:textId="77777777" w:rsidR="00AD2A83" w:rsidRDefault="00AD2A83">
            <w:pPr>
              <w:jc w:val="center"/>
            </w:pPr>
            <w:r>
              <w:t>1</w:t>
            </w:r>
          </w:p>
        </w:tc>
        <w:tc>
          <w:tcPr>
            <w:tcW w:w="1562" w:type="pct"/>
            <w:tcBorders>
              <w:top w:val="single" w:sz="4" w:space="0" w:color="auto"/>
              <w:left w:val="single" w:sz="4" w:space="0" w:color="auto"/>
              <w:bottom w:val="single" w:sz="4" w:space="0" w:color="auto"/>
              <w:right w:val="single" w:sz="4" w:space="0" w:color="auto"/>
            </w:tcBorders>
            <w:hideMark/>
          </w:tcPr>
          <w:p w14:paraId="6BD96E6E" w14:textId="77777777" w:rsidR="00AD2A83" w:rsidRDefault="00AD2A83">
            <w:pPr>
              <w:jc w:val="center"/>
              <w:rPr>
                <w:b/>
              </w:rPr>
            </w:pPr>
            <w:r>
              <w:rPr>
                <w:b/>
              </w:rPr>
              <w:t>Lignano Sabbiadoro</w:t>
            </w:r>
          </w:p>
        </w:tc>
        <w:tc>
          <w:tcPr>
            <w:tcW w:w="739" w:type="pct"/>
            <w:tcBorders>
              <w:top w:val="single" w:sz="4" w:space="0" w:color="auto"/>
              <w:left w:val="single" w:sz="4" w:space="0" w:color="auto"/>
              <w:bottom w:val="single" w:sz="4" w:space="0" w:color="auto"/>
              <w:right w:val="single" w:sz="4" w:space="0" w:color="auto"/>
            </w:tcBorders>
            <w:hideMark/>
          </w:tcPr>
          <w:p w14:paraId="0F6E6C52" w14:textId="77777777" w:rsidR="00AD2A83" w:rsidRDefault="00AD2A83">
            <w:pPr>
              <w:jc w:val="center"/>
            </w:pPr>
            <w:r>
              <w:t>6616</w:t>
            </w:r>
          </w:p>
        </w:tc>
        <w:tc>
          <w:tcPr>
            <w:tcW w:w="919" w:type="pct"/>
            <w:tcBorders>
              <w:top w:val="single" w:sz="4" w:space="0" w:color="auto"/>
              <w:left w:val="single" w:sz="4" w:space="0" w:color="auto"/>
              <w:bottom w:val="single" w:sz="4" w:space="0" w:color="auto"/>
              <w:right w:val="single" w:sz="4" w:space="0" w:color="auto"/>
            </w:tcBorders>
            <w:hideMark/>
          </w:tcPr>
          <w:p w14:paraId="1A3E5118" w14:textId="77777777" w:rsidR="00AD2A83" w:rsidRDefault="00AD2A83">
            <w:pPr>
              <w:jc w:val="center"/>
            </w:pPr>
            <w:r>
              <w:t>691154</w:t>
            </w:r>
          </w:p>
        </w:tc>
        <w:tc>
          <w:tcPr>
            <w:tcW w:w="1365" w:type="pct"/>
            <w:tcBorders>
              <w:top w:val="single" w:sz="4" w:space="0" w:color="auto"/>
              <w:left w:val="single" w:sz="4" w:space="0" w:color="auto"/>
              <w:bottom w:val="single" w:sz="4" w:space="0" w:color="auto"/>
              <w:right w:val="single" w:sz="4" w:space="0" w:color="auto"/>
            </w:tcBorders>
            <w:hideMark/>
          </w:tcPr>
          <w:p w14:paraId="63B9CE3F" w14:textId="77777777" w:rsidR="00AD2A83" w:rsidRDefault="00AD2A83">
            <w:pPr>
              <w:jc w:val="center"/>
            </w:pPr>
            <w:r>
              <w:t>697770</w:t>
            </w:r>
          </w:p>
        </w:tc>
      </w:tr>
      <w:tr w:rsidR="00AD2A83" w14:paraId="491D35DD"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71F91A68" w14:textId="77777777" w:rsidR="00AD2A83" w:rsidRDefault="00AD2A83">
            <w:pPr>
              <w:jc w:val="center"/>
            </w:pPr>
            <w:r>
              <w:t>2</w:t>
            </w:r>
          </w:p>
        </w:tc>
        <w:tc>
          <w:tcPr>
            <w:tcW w:w="1562" w:type="pct"/>
            <w:tcBorders>
              <w:top w:val="single" w:sz="4" w:space="0" w:color="auto"/>
              <w:left w:val="single" w:sz="4" w:space="0" w:color="auto"/>
              <w:bottom w:val="single" w:sz="4" w:space="0" w:color="auto"/>
              <w:right w:val="single" w:sz="4" w:space="0" w:color="auto"/>
            </w:tcBorders>
            <w:hideMark/>
          </w:tcPr>
          <w:p w14:paraId="7C76F28D" w14:textId="77777777" w:rsidR="00AD2A83" w:rsidRDefault="00AD2A83">
            <w:pPr>
              <w:jc w:val="center"/>
              <w:rPr>
                <w:b/>
              </w:rPr>
            </w:pPr>
            <w:r>
              <w:rPr>
                <w:b/>
              </w:rPr>
              <w:t>Trieste</w:t>
            </w:r>
          </w:p>
        </w:tc>
        <w:tc>
          <w:tcPr>
            <w:tcW w:w="739" w:type="pct"/>
            <w:tcBorders>
              <w:top w:val="single" w:sz="4" w:space="0" w:color="auto"/>
              <w:left w:val="single" w:sz="4" w:space="0" w:color="auto"/>
              <w:bottom w:val="single" w:sz="4" w:space="0" w:color="auto"/>
              <w:right w:val="single" w:sz="4" w:space="0" w:color="auto"/>
            </w:tcBorders>
            <w:hideMark/>
          </w:tcPr>
          <w:p w14:paraId="7A440547" w14:textId="77777777" w:rsidR="00AD2A83" w:rsidRDefault="00AD2A83">
            <w:pPr>
              <w:jc w:val="center"/>
            </w:pPr>
            <w:r>
              <w:t>201148</w:t>
            </w:r>
          </w:p>
        </w:tc>
        <w:tc>
          <w:tcPr>
            <w:tcW w:w="919" w:type="pct"/>
            <w:tcBorders>
              <w:top w:val="single" w:sz="4" w:space="0" w:color="auto"/>
              <w:left w:val="single" w:sz="4" w:space="0" w:color="auto"/>
              <w:bottom w:val="single" w:sz="4" w:space="0" w:color="auto"/>
              <w:right w:val="single" w:sz="4" w:space="0" w:color="auto"/>
            </w:tcBorders>
            <w:hideMark/>
          </w:tcPr>
          <w:p w14:paraId="1E8B70F4" w14:textId="77777777" w:rsidR="00AD2A83" w:rsidRDefault="00AD2A83">
            <w:pPr>
              <w:jc w:val="center"/>
            </w:pPr>
            <w:r>
              <w:t>414003</w:t>
            </w:r>
          </w:p>
        </w:tc>
        <w:tc>
          <w:tcPr>
            <w:tcW w:w="1365" w:type="pct"/>
            <w:tcBorders>
              <w:top w:val="single" w:sz="4" w:space="0" w:color="auto"/>
              <w:left w:val="single" w:sz="4" w:space="0" w:color="auto"/>
              <w:bottom w:val="single" w:sz="4" w:space="0" w:color="auto"/>
              <w:right w:val="single" w:sz="4" w:space="0" w:color="auto"/>
            </w:tcBorders>
            <w:hideMark/>
          </w:tcPr>
          <w:p w14:paraId="6678F35D" w14:textId="77777777" w:rsidR="00AD2A83" w:rsidRDefault="00AD2A83">
            <w:pPr>
              <w:jc w:val="center"/>
            </w:pPr>
            <w:r>
              <w:t>615151</w:t>
            </w:r>
          </w:p>
        </w:tc>
      </w:tr>
      <w:tr w:rsidR="00AD2A83" w14:paraId="6BA9FDE8"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00A83B87" w14:textId="77777777" w:rsidR="00AD2A83" w:rsidRDefault="00AD2A83">
            <w:pPr>
              <w:jc w:val="center"/>
            </w:pPr>
            <w:r>
              <w:t>3</w:t>
            </w:r>
          </w:p>
        </w:tc>
        <w:tc>
          <w:tcPr>
            <w:tcW w:w="1562" w:type="pct"/>
            <w:tcBorders>
              <w:top w:val="single" w:sz="4" w:space="0" w:color="auto"/>
              <w:left w:val="single" w:sz="4" w:space="0" w:color="auto"/>
              <w:bottom w:val="single" w:sz="4" w:space="0" w:color="auto"/>
              <w:right w:val="single" w:sz="4" w:space="0" w:color="auto"/>
            </w:tcBorders>
            <w:hideMark/>
          </w:tcPr>
          <w:p w14:paraId="51004E28" w14:textId="77777777" w:rsidR="00AD2A83" w:rsidRDefault="00AD2A83">
            <w:pPr>
              <w:jc w:val="center"/>
              <w:rPr>
                <w:b/>
              </w:rPr>
            </w:pPr>
            <w:r>
              <w:rPr>
                <w:b/>
              </w:rPr>
              <w:t>Trento</w:t>
            </w:r>
          </w:p>
        </w:tc>
        <w:tc>
          <w:tcPr>
            <w:tcW w:w="739" w:type="pct"/>
            <w:tcBorders>
              <w:top w:val="single" w:sz="4" w:space="0" w:color="auto"/>
              <w:left w:val="single" w:sz="4" w:space="0" w:color="auto"/>
              <w:bottom w:val="single" w:sz="4" w:space="0" w:color="auto"/>
              <w:right w:val="single" w:sz="4" w:space="0" w:color="auto"/>
            </w:tcBorders>
            <w:hideMark/>
          </w:tcPr>
          <w:p w14:paraId="13C34381" w14:textId="77777777" w:rsidR="00AD2A83" w:rsidRDefault="00AD2A83">
            <w:pPr>
              <w:jc w:val="center"/>
            </w:pPr>
            <w:r>
              <w:t>115540</w:t>
            </w:r>
          </w:p>
        </w:tc>
        <w:tc>
          <w:tcPr>
            <w:tcW w:w="919" w:type="pct"/>
            <w:tcBorders>
              <w:top w:val="single" w:sz="4" w:space="0" w:color="auto"/>
              <w:left w:val="single" w:sz="4" w:space="0" w:color="auto"/>
              <w:bottom w:val="single" w:sz="4" w:space="0" w:color="auto"/>
              <w:right w:val="single" w:sz="4" w:space="0" w:color="auto"/>
            </w:tcBorders>
            <w:hideMark/>
          </w:tcPr>
          <w:p w14:paraId="45016B2D" w14:textId="77777777" w:rsidR="00AD2A83" w:rsidRDefault="00AD2A83">
            <w:pPr>
              <w:jc w:val="center"/>
            </w:pPr>
            <w:r>
              <w:t>360388</w:t>
            </w:r>
          </w:p>
        </w:tc>
        <w:tc>
          <w:tcPr>
            <w:tcW w:w="1365" w:type="pct"/>
            <w:tcBorders>
              <w:top w:val="single" w:sz="4" w:space="0" w:color="auto"/>
              <w:left w:val="single" w:sz="4" w:space="0" w:color="auto"/>
              <w:bottom w:val="single" w:sz="4" w:space="0" w:color="auto"/>
              <w:right w:val="single" w:sz="4" w:space="0" w:color="auto"/>
            </w:tcBorders>
            <w:hideMark/>
          </w:tcPr>
          <w:p w14:paraId="627989D8" w14:textId="77777777" w:rsidR="00AD2A83" w:rsidRDefault="00AD2A83">
            <w:pPr>
              <w:jc w:val="center"/>
            </w:pPr>
            <w:r>
              <w:t>475928</w:t>
            </w:r>
          </w:p>
        </w:tc>
      </w:tr>
      <w:tr w:rsidR="00AD2A83" w14:paraId="447BF523"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737E9055" w14:textId="77777777" w:rsidR="00AD2A83" w:rsidRDefault="00AD2A83">
            <w:pPr>
              <w:jc w:val="center"/>
            </w:pPr>
            <w:r>
              <w:t>4</w:t>
            </w:r>
          </w:p>
        </w:tc>
        <w:tc>
          <w:tcPr>
            <w:tcW w:w="1562" w:type="pct"/>
            <w:tcBorders>
              <w:top w:val="single" w:sz="4" w:space="0" w:color="auto"/>
              <w:left w:val="single" w:sz="4" w:space="0" w:color="auto"/>
              <w:bottom w:val="single" w:sz="4" w:space="0" w:color="auto"/>
              <w:right w:val="single" w:sz="4" w:space="0" w:color="auto"/>
            </w:tcBorders>
            <w:hideMark/>
          </w:tcPr>
          <w:p w14:paraId="5974122D" w14:textId="77777777" w:rsidR="00AD2A83" w:rsidRDefault="00AD2A83">
            <w:pPr>
              <w:jc w:val="center"/>
              <w:rPr>
                <w:b/>
              </w:rPr>
            </w:pPr>
            <w:r>
              <w:rPr>
                <w:b/>
              </w:rPr>
              <w:t>Riva Del Garda</w:t>
            </w:r>
          </w:p>
        </w:tc>
        <w:tc>
          <w:tcPr>
            <w:tcW w:w="739" w:type="pct"/>
            <w:tcBorders>
              <w:top w:val="single" w:sz="4" w:space="0" w:color="auto"/>
              <w:left w:val="single" w:sz="4" w:space="0" w:color="auto"/>
              <w:bottom w:val="single" w:sz="4" w:space="0" w:color="auto"/>
              <w:right w:val="single" w:sz="4" w:space="0" w:color="auto"/>
            </w:tcBorders>
            <w:hideMark/>
          </w:tcPr>
          <w:p w14:paraId="54EA2795" w14:textId="77777777" w:rsidR="00AD2A83" w:rsidRDefault="00AD2A83">
            <w:pPr>
              <w:jc w:val="center"/>
            </w:pPr>
            <w:r>
              <w:t>16052</w:t>
            </w:r>
          </w:p>
        </w:tc>
        <w:tc>
          <w:tcPr>
            <w:tcW w:w="919" w:type="pct"/>
            <w:tcBorders>
              <w:top w:val="single" w:sz="4" w:space="0" w:color="auto"/>
              <w:left w:val="single" w:sz="4" w:space="0" w:color="auto"/>
              <w:bottom w:val="single" w:sz="4" w:space="0" w:color="auto"/>
              <w:right w:val="single" w:sz="4" w:space="0" w:color="auto"/>
            </w:tcBorders>
            <w:hideMark/>
          </w:tcPr>
          <w:p w14:paraId="35FD53CC" w14:textId="77777777" w:rsidR="00AD2A83" w:rsidRDefault="00AD2A83">
            <w:pPr>
              <w:jc w:val="center"/>
            </w:pPr>
            <w:r>
              <w:t>428198</w:t>
            </w:r>
          </w:p>
        </w:tc>
        <w:tc>
          <w:tcPr>
            <w:tcW w:w="1365" w:type="pct"/>
            <w:tcBorders>
              <w:top w:val="single" w:sz="4" w:space="0" w:color="auto"/>
              <w:left w:val="single" w:sz="4" w:space="0" w:color="auto"/>
              <w:bottom w:val="single" w:sz="4" w:space="0" w:color="auto"/>
              <w:right w:val="single" w:sz="4" w:space="0" w:color="auto"/>
            </w:tcBorders>
            <w:hideMark/>
          </w:tcPr>
          <w:p w14:paraId="52849CB0" w14:textId="77777777" w:rsidR="00AD2A83" w:rsidRDefault="00AD2A83">
            <w:pPr>
              <w:jc w:val="center"/>
            </w:pPr>
            <w:r>
              <w:t>444250</w:t>
            </w:r>
          </w:p>
        </w:tc>
      </w:tr>
      <w:tr w:rsidR="00AD2A83" w14:paraId="0A9F086C"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62781A74" w14:textId="77777777" w:rsidR="00AD2A83" w:rsidRDefault="00AD2A83">
            <w:pPr>
              <w:jc w:val="center"/>
            </w:pPr>
            <w:r>
              <w:t>5</w:t>
            </w:r>
          </w:p>
        </w:tc>
        <w:tc>
          <w:tcPr>
            <w:tcW w:w="1562" w:type="pct"/>
            <w:tcBorders>
              <w:top w:val="single" w:sz="4" w:space="0" w:color="auto"/>
              <w:left w:val="single" w:sz="4" w:space="0" w:color="auto"/>
              <w:bottom w:val="single" w:sz="4" w:space="0" w:color="auto"/>
              <w:right w:val="single" w:sz="4" w:space="0" w:color="auto"/>
            </w:tcBorders>
            <w:hideMark/>
          </w:tcPr>
          <w:p w14:paraId="349BACB5" w14:textId="77777777" w:rsidR="00AD2A83" w:rsidRDefault="00AD2A83">
            <w:pPr>
              <w:jc w:val="center"/>
              <w:rPr>
                <w:b/>
              </w:rPr>
            </w:pPr>
            <w:r>
              <w:rPr>
                <w:b/>
              </w:rPr>
              <w:t>Bolzano</w:t>
            </w:r>
          </w:p>
        </w:tc>
        <w:tc>
          <w:tcPr>
            <w:tcW w:w="739" w:type="pct"/>
            <w:tcBorders>
              <w:top w:val="single" w:sz="4" w:space="0" w:color="auto"/>
              <w:left w:val="single" w:sz="4" w:space="0" w:color="auto"/>
              <w:bottom w:val="single" w:sz="4" w:space="0" w:color="auto"/>
              <w:right w:val="single" w:sz="4" w:space="0" w:color="auto"/>
            </w:tcBorders>
            <w:hideMark/>
          </w:tcPr>
          <w:p w14:paraId="533D6A0E" w14:textId="77777777" w:rsidR="00AD2A83" w:rsidRDefault="00AD2A83">
            <w:pPr>
              <w:jc w:val="center"/>
            </w:pPr>
            <w:r>
              <w:t>103891</w:t>
            </w:r>
          </w:p>
        </w:tc>
        <w:tc>
          <w:tcPr>
            <w:tcW w:w="919" w:type="pct"/>
            <w:tcBorders>
              <w:top w:val="single" w:sz="4" w:space="0" w:color="auto"/>
              <w:left w:val="single" w:sz="4" w:space="0" w:color="auto"/>
              <w:bottom w:val="single" w:sz="4" w:space="0" w:color="auto"/>
              <w:right w:val="single" w:sz="4" w:space="0" w:color="auto"/>
            </w:tcBorders>
            <w:hideMark/>
          </w:tcPr>
          <w:p w14:paraId="761A6DCE" w14:textId="77777777" w:rsidR="00AD2A83" w:rsidRDefault="00AD2A83">
            <w:pPr>
              <w:jc w:val="center"/>
            </w:pPr>
            <w:r>
              <w:t>337366</w:t>
            </w:r>
          </w:p>
        </w:tc>
        <w:tc>
          <w:tcPr>
            <w:tcW w:w="1365" w:type="pct"/>
            <w:tcBorders>
              <w:top w:val="single" w:sz="4" w:space="0" w:color="auto"/>
              <w:left w:val="single" w:sz="4" w:space="0" w:color="auto"/>
              <w:bottom w:val="single" w:sz="4" w:space="0" w:color="auto"/>
              <w:right w:val="single" w:sz="4" w:space="0" w:color="auto"/>
            </w:tcBorders>
            <w:hideMark/>
          </w:tcPr>
          <w:p w14:paraId="6EF3660E" w14:textId="77777777" w:rsidR="00AD2A83" w:rsidRDefault="00AD2A83">
            <w:pPr>
              <w:jc w:val="center"/>
            </w:pPr>
            <w:r>
              <w:t>441257</w:t>
            </w:r>
          </w:p>
        </w:tc>
      </w:tr>
      <w:tr w:rsidR="00AD2A83" w14:paraId="08036BA3"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1212C8EA" w14:textId="77777777" w:rsidR="00AD2A83" w:rsidRDefault="00AD2A83">
            <w:pPr>
              <w:jc w:val="center"/>
            </w:pPr>
            <w:r>
              <w:t>6</w:t>
            </w:r>
          </w:p>
        </w:tc>
        <w:tc>
          <w:tcPr>
            <w:tcW w:w="1562" w:type="pct"/>
            <w:tcBorders>
              <w:top w:val="single" w:sz="4" w:space="0" w:color="auto"/>
              <w:left w:val="single" w:sz="4" w:space="0" w:color="auto"/>
              <w:bottom w:val="single" w:sz="4" w:space="0" w:color="auto"/>
              <w:right w:val="single" w:sz="4" w:space="0" w:color="auto"/>
            </w:tcBorders>
            <w:hideMark/>
          </w:tcPr>
          <w:p w14:paraId="75B27CE4" w14:textId="77777777" w:rsidR="00AD2A83" w:rsidRDefault="00AD2A83">
            <w:pPr>
              <w:jc w:val="center"/>
              <w:rPr>
                <w:b/>
              </w:rPr>
            </w:pPr>
            <w:r>
              <w:rPr>
                <w:b/>
              </w:rPr>
              <w:t>Merano</w:t>
            </w:r>
          </w:p>
        </w:tc>
        <w:tc>
          <w:tcPr>
            <w:tcW w:w="739" w:type="pct"/>
            <w:tcBorders>
              <w:top w:val="single" w:sz="4" w:space="0" w:color="auto"/>
              <w:left w:val="single" w:sz="4" w:space="0" w:color="auto"/>
              <w:bottom w:val="single" w:sz="4" w:space="0" w:color="auto"/>
              <w:right w:val="single" w:sz="4" w:space="0" w:color="auto"/>
            </w:tcBorders>
            <w:hideMark/>
          </w:tcPr>
          <w:p w14:paraId="5B6E2665" w14:textId="77777777" w:rsidR="00AD2A83" w:rsidRDefault="00AD2A83">
            <w:pPr>
              <w:jc w:val="center"/>
            </w:pPr>
            <w:r>
              <w:t>37791</w:t>
            </w:r>
          </w:p>
        </w:tc>
        <w:tc>
          <w:tcPr>
            <w:tcW w:w="919" w:type="pct"/>
            <w:tcBorders>
              <w:top w:val="single" w:sz="4" w:space="0" w:color="auto"/>
              <w:left w:val="single" w:sz="4" w:space="0" w:color="auto"/>
              <w:bottom w:val="single" w:sz="4" w:space="0" w:color="auto"/>
              <w:right w:val="single" w:sz="4" w:space="0" w:color="auto"/>
            </w:tcBorders>
            <w:hideMark/>
          </w:tcPr>
          <w:p w14:paraId="2BC3DC5D" w14:textId="77777777" w:rsidR="00AD2A83" w:rsidRDefault="00AD2A83">
            <w:pPr>
              <w:jc w:val="center"/>
            </w:pPr>
            <w:r>
              <w:t>328265</w:t>
            </w:r>
          </w:p>
        </w:tc>
        <w:tc>
          <w:tcPr>
            <w:tcW w:w="1365" w:type="pct"/>
            <w:tcBorders>
              <w:top w:val="single" w:sz="4" w:space="0" w:color="auto"/>
              <w:left w:val="single" w:sz="4" w:space="0" w:color="auto"/>
              <w:bottom w:val="single" w:sz="4" w:space="0" w:color="auto"/>
              <w:right w:val="single" w:sz="4" w:space="0" w:color="auto"/>
            </w:tcBorders>
            <w:hideMark/>
          </w:tcPr>
          <w:p w14:paraId="13E9B64D" w14:textId="77777777" w:rsidR="00AD2A83" w:rsidRDefault="00AD2A83">
            <w:pPr>
              <w:jc w:val="center"/>
            </w:pPr>
            <w:r>
              <w:t>366056</w:t>
            </w:r>
          </w:p>
        </w:tc>
      </w:tr>
      <w:tr w:rsidR="00AD2A83" w14:paraId="2EB587D7"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06450085" w14:textId="77777777" w:rsidR="00AD2A83" w:rsidRDefault="00AD2A83">
            <w:pPr>
              <w:jc w:val="center"/>
            </w:pPr>
            <w:r>
              <w:t>7</w:t>
            </w:r>
          </w:p>
        </w:tc>
        <w:tc>
          <w:tcPr>
            <w:tcW w:w="1562" w:type="pct"/>
            <w:tcBorders>
              <w:top w:val="single" w:sz="4" w:space="0" w:color="auto"/>
              <w:left w:val="single" w:sz="4" w:space="0" w:color="auto"/>
              <w:bottom w:val="single" w:sz="4" w:space="0" w:color="auto"/>
              <w:right w:val="single" w:sz="4" w:space="0" w:color="auto"/>
            </w:tcBorders>
            <w:hideMark/>
          </w:tcPr>
          <w:p w14:paraId="2031998D" w14:textId="77777777" w:rsidR="00AD2A83" w:rsidRDefault="00AD2A83">
            <w:pPr>
              <w:jc w:val="center"/>
              <w:rPr>
                <w:b/>
              </w:rPr>
            </w:pPr>
            <w:r>
              <w:rPr>
                <w:b/>
              </w:rPr>
              <w:t>Grado</w:t>
            </w:r>
          </w:p>
        </w:tc>
        <w:tc>
          <w:tcPr>
            <w:tcW w:w="739" w:type="pct"/>
            <w:tcBorders>
              <w:top w:val="single" w:sz="4" w:space="0" w:color="auto"/>
              <w:left w:val="single" w:sz="4" w:space="0" w:color="auto"/>
              <w:bottom w:val="single" w:sz="4" w:space="0" w:color="auto"/>
              <w:right w:val="single" w:sz="4" w:space="0" w:color="auto"/>
            </w:tcBorders>
            <w:hideMark/>
          </w:tcPr>
          <w:p w14:paraId="29DC88A5" w14:textId="77777777" w:rsidR="00AD2A83" w:rsidRDefault="00AD2A83">
            <w:pPr>
              <w:jc w:val="center"/>
            </w:pPr>
            <w:r>
              <w:t>8434</w:t>
            </w:r>
          </w:p>
        </w:tc>
        <w:tc>
          <w:tcPr>
            <w:tcW w:w="919" w:type="pct"/>
            <w:tcBorders>
              <w:top w:val="single" w:sz="4" w:space="0" w:color="auto"/>
              <w:left w:val="single" w:sz="4" w:space="0" w:color="auto"/>
              <w:bottom w:val="single" w:sz="4" w:space="0" w:color="auto"/>
              <w:right w:val="single" w:sz="4" w:space="0" w:color="auto"/>
            </w:tcBorders>
            <w:hideMark/>
          </w:tcPr>
          <w:p w14:paraId="0C72F44B" w14:textId="77777777" w:rsidR="00AD2A83" w:rsidRDefault="00AD2A83">
            <w:pPr>
              <w:jc w:val="center"/>
            </w:pPr>
            <w:r>
              <w:t>302626</w:t>
            </w:r>
          </w:p>
        </w:tc>
        <w:tc>
          <w:tcPr>
            <w:tcW w:w="1365" w:type="pct"/>
            <w:tcBorders>
              <w:top w:val="single" w:sz="4" w:space="0" w:color="auto"/>
              <w:left w:val="single" w:sz="4" w:space="0" w:color="auto"/>
              <w:bottom w:val="single" w:sz="4" w:space="0" w:color="auto"/>
              <w:right w:val="single" w:sz="4" w:space="0" w:color="auto"/>
            </w:tcBorders>
            <w:hideMark/>
          </w:tcPr>
          <w:p w14:paraId="31128643" w14:textId="77777777" w:rsidR="00AD2A83" w:rsidRDefault="00AD2A83">
            <w:pPr>
              <w:jc w:val="center"/>
            </w:pPr>
            <w:r>
              <w:t>311060</w:t>
            </w:r>
          </w:p>
        </w:tc>
      </w:tr>
      <w:tr w:rsidR="00AD2A83" w14:paraId="030CF94C"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0529123C" w14:textId="77777777" w:rsidR="00AD2A83" w:rsidRDefault="00AD2A83">
            <w:pPr>
              <w:jc w:val="center"/>
            </w:pPr>
            <w:r>
              <w:t>8</w:t>
            </w:r>
          </w:p>
        </w:tc>
        <w:tc>
          <w:tcPr>
            <w:tcW w:w="1562" w:type="pct"/>
            <w:tcBorders>
              <w:top w:val="single" w:sz="4" w:space="0" w:color="auto"/>
              <w:left w:val="single" w:sz="4" w:space="0" w:color="auto"/>
              <w:bottom w:val="single" w:sz="4" w:space="0" w:color="auto"/>
              <w:right w:val="single" w:sz="4" w:space="0" w:color="auto"/>
            </w:tcBorders>
            <w:hideMark/>
          </w:tcPr>
          <w:p w14:paraId="13AD3415" w14:textId="77777777" w:rsidR="00AD2A83" w:rsidRDefault="00AD2A83">
            <w:pPr>
              <w:jc w:val="center"/>
              <w:rPr>
                <w:b/>
              </w:rPr>
            </w:pPr>
            <w:r>
              <w:rPr>
                <w:b/>
              </w:rPr>
              <w:t>Castelrotto</w:t>
            </w:r>
          </w:p>
        </w:tc>
        <w:tc>
          <w:tcPr>
            <w:tcW w:w="739" w:type="pct"/>
            <w:tcBorders>
              <w:top w:val="single" w:sz="4" w:space="0" w:color="auto"/>
              <w:left w:val="single" w:sz="4" w:space="0" w:color="auto"/>
              <w:bottom w:val="single" w:sz="4" w:space="0" w:color="auto"/>
              <w:right w:val="single" w:sz="4" w:space="0" w:color="auto"/>
            </w:tcBorders>
            <w:hideMark/>
          </w:tcPr>
          <w:p w14:paraId="76B3CA84" w14:textId="77777777" w:rsidR="00AD2A83" w:rsidRDefault="00AD2A83">
            <w:pPr>
              <w:jc w:val="center"/>
            </w:pPr>
            <w:r>
              <w:t>6540</w:t>
            </w:r>
          </w:p>
        </w:tc>
        <w:tc>
          <w:tcPr>
            <w:tcW w:w="919" w:type="pct"/>
            <w:tcBorders>
              <w:top w:val="single" w:sz="4" w:space="0" w:color="auto"/>
              <w:left w:val="single" w:sz="4" w:space="0" w:color="auto"/>
              <w:bottom w:val="single" w:sz="4" w:space="0" w:color="auto"/>
              <w:right w:val="single" w:sz="4" w:space="0" w:color="auto"/>
            </w:tcBorders>
            <w:hideMark/>
          </w:tcPr>
          <w:p w14:paraId="6A6D0F54" w14:textId="77777777" w:rsidR="00AD2A83" w:rsidRDefault="00AD2A83">
            <w:pPr>
              <w:jc w:val="center"/>
            </w:pPr>
            <w:r>
              <w:t>301459</w:t>
            </w:r>
          </w:p>
        </w:tc>
        <w:tc>
          <w:tcPr>
            <w:tcW w:w="1365" w:type="pct"/>
            <w:tcBorders>
              <w:top w:val="single" w:sz="4" w:space="0" w:color="auto"/>
              <w:left w:val="single" w:sz="4" w:space="0" w:color="auto"/>
              <w:bottom w:val="single" w:sz="4" w:space="0" w:color="auto"/>
              <w:right w:val="single" w:sz="4" w:space="0" w:color="auto"/>
            </w:tcBorders>
            <w:hideMark/>
          </w:tcPr>
          <w:p w14:paraId="74F20093" w14:textId="77777777" w:rsidR="00AD2A83" w:rsidRDefault="00AD2A83">
            <w:pPr>
              <w:jc w:val="center"/>
            </w:pPr>
            <w:r>
              <w:t>307999</w:t>
            </w:r>
          </w:p>
        </w:tc>
      </w:tr>
      <w:tr w:rsidR="00AD2A83" w14:paraId="25D68722"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23C48FAF" w14:textId="77777777" w:rsidR="00AD2A83" w:rsidRDefault="00AD2A83">
            <w:pPr>
              <w:jc w:val="center"/>
            </w:pPr>
            <w:r>
              <w:t>9</w:t>
            </w:r>
          </w:p>
        </w:tc>
        <w:tc>
          <w:tcPr>
            <w:tcW w:w="1562" w:type="pct"/>
            <w:tcBorders>
              <w:top w:val="single" w:sz="4" w:space="0" w:color="auto"/>
              <w:left w:val="single" w:sz="4" w:space="0" w:color="auto"/>
              <w:bottom w:val="single" w:sz="4" w:space="0" w:color="auto"/>
              <w:right w:val="single" w:sz="4" w:space="0" w:color="auto"/>
            </w:tcBorders>
            <w:hideMark/>
          </w:tcPr>
          <w:p w14:paraId="46C8F375" w14:textId="77777777" w:rsidR="00AD2A83" w:rsidRDefault="00AD2A83">
            <w:pPr>
              <w:jc w:val="center"/>
              <w:rPr>
                <w:b/>
              </w:rPr>
            </w:pPr>
            <w:r>
              <w:rPr>
                <w:b/>
              </w:rPr>
              <w:t>Selva Di Val Gardena</w:t>
            </w:r>
          </w:p>
        </w:tc>
        <w:tc>
          <w:tcPr>
            <w:tcW w:w="739" w:type="pct"/>
            <w:tcBorders>
              <w:top w:val="single" w:sz="4" w:space="0" w:color="auto"/>
              <w:left w:val="single" w:sz="4" w:space="0" w:color="auto"/>
              <w:bottom w:val="single" w:sz="4" w:space="0" w:color="auto"/>
              <w:right w:val="single" w:sz="4" w:space="0" w:color="auto"/>
            </w:tcBorders>
            <w:hideMark/>
          </w:tcPr>
          <w:p w14:paraId="2630B9E7" w14:textId="77777777" w:rsidR="00AD2A83" w:rsidRDefault="00AD2A83">
            <w:pPr>
              <w:jc w:val="center"/>
            </w:pPr>
            <w:r>
              <w:t>2657</w:t>
            </w:r>
          </w:p>
        </w:tc>
        <w:tc>
          <w:tcPr>
            <w:tcW w:w="919" w:type="pct"/>
            <w:tcBorders>
              <w:top w:val="single" w:sz="4" w:space="0" w:color="auto"/>
              <w:left w:val="single" w:sz="4" w:space="0" w:color="auto"/>
              <w:bottom w:val="single" w:sz="4" w:space="0" w:color="auto"/>
              <w:right w:val="single" w:sz="4" w:space="0" w:color="auto"/>
            </w:tcBorders>
            <w:hideMark/>
          </w:tcPr>
          <w:p w14:paraId="3658AA0F" w14:textId="77777777" w:rsidR="00AD2A83" w:rsidRDefault="00AD2A83">
            <w:pPr>
              <w:jc w:val="center"/>
            </w:pPr>
            <w:r>
              <w:t>245928</w:t>
            </w:r>
          </w:p>
        </w:tc>
        <w:tc>
          <w:tcPr>
            <w:tcW w:w="1365" w:type="pct"/>
            <w:tcBorders>
              <w:top w:val="single" w:sz="4" w:space="0" w:color="auto"/>
              <w:left w:val="single" w:sz="4" w:space="0" w:color="auto"/>
              <w:bottom w:val="single" w:sz="4" w:space="0" w:color="auto"/>
              <w:right w:val="single" w:sz="4" w:space="0" w:color="auto"/>
            </w:tcBorders>
            <w:hideMark/>
          </w:tcPr>
          <w:p w14:paraId="0280E4CF" w14:textId="77777777" w:rsidR="00AD2A83" w:rsidRDefault="00AD2A83">
            <w:pPr>
              <w:jc w:val="center"/>
            </w:pPr>
            <w:r>
              <w:t>248585</w:t>
            </w:r>
          </w:p>
        </w:tc>
      </w:tr>
      <w:tr w:rsidR="00AD2A83" w14:paraId="00D70FFF"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320AE418" w14:textId="77777777" w:rsidR="00AD2A83" w:rsidRDefault="00AD2A83">
            <w:pPr>
              <w:jc w:val="center"/>
            </w:pPr>
            <w:r>
              <w:t>10</w:t>
            </w:r>
          </w:p>
        </w:tc>
        <w:tc>
          <w:tcPr>
            <w:tcW w:w="1562" w:type="pct"/>
            <w:tcBorders>
              <w:top w:val="single" w:sz="4" w:space="0" w:color="auto"/>
              <w:left w:val="single" w:sz="4" w:space="0" w:color="auto"/>
              <w:bottom w:val="single" w:sz="4" w:space="0" w:color="auto"/>
              <w:right w:val="single" w:sz="4" w:space="0" w:color="auto"/>
            </w:tcBorders>
            <w:hideMark/>
          </w:tcPr>
          <w:p w14:paraId="66DD34CC" w14:textId="77777777" w:rsidR="00AD2A83" w:rsidRDefault="00AD2A83">
            <w:pPr>
              <w:jc w:val="center"/>
              <w:rPr>
                <w:b/>
              </w:rPr>
            </w:pPr>
            <w:r>
              <w:rPr>
                <w:b/>
              </w:rPr>
              <w:t>Badia</w:t>
            </w:r>
          </w:p>
        </w:tc>
        <w:tc>
          <w:tcPr>
            <w:tcW w:w="739" w:type="pct"/>
            <w:tcBorders>
              <w:top w:val="single" w:sz="4" w:space="0" w:color="auto"/>
              <w:left w:val="single" w:sz="4" w:space="0" w:color="auto"/>
              <w:bottom w:val="single" w:sz="4" w:space="0" w:color="auto"/>
              <w:right w:val="single" w:sz="4" w:space="0" w:color="auto"/>
            </w:tcBorders>
            <w:hideMark/>
          </w:tcPr>
          <w:p w14:paraId="4F3F6C45" w14:textId="77777777" w:rsidR="00AD2A83" w:rsidRDefault="00AD2A83">
            <w:pPr>
              <w:jc w:val="center"/>
            </w:pPr>
            <w:r>
              <w:t>3396</w:t>
            </w:r>
          </w:p>
        </w:tc>
        <w:tc>
          <w:tcPr>
            <w:tcW w:w="919" w:type="pct"/>
            <w:tcBorders>
              <w:top w:val="single" w:sz="4" w:space="0" w:color="auto"/>
              <w:left w:val="single" w:sz="4" w:space="0" w:color="auto"/>
              <w:bottom w:val="single" w:sz="4" w:space="0" w:color="auto"/>
              <w:right w:val="single" w:sz="4" w:space="0" w:color="auto"/>
            </w:tcBorders>
            <w:hideMark/>
          </w:tcPr>
          <w:p w14:paraId="4F297E10" w14:textId="77777777" w:rsidR="00AD2A83" w:rsidRDefault="00AD2A83">
            <w:pPr>
              <w:jc w:val="center"/>
            </w:pPr>
            <w:r>
              <w:t>228401</w:t>
            </w:r>
          </w:p>
        </w:tc>
        <w:tc>
          <w:tcPr>
            <w:tcW w:w="1365" w:type="pct"/>
            <w:tcBorders>
              <w:top w:val="single" w:sz="4" w:space="0" w:color="auto"/>
              <w:left w:val="single" w:sz="4" w:space="0" w:color="auto"/>
              <w:bottom w:val="single" w:sz="4" w:space="0" w:color="auto"/>
              <w:right w:val="single" w:sz="4" w:space="0" w:color="auto"/>
            </w:tcBorders>
            <w:hideMark/>
          </w:tcPr>
          <w:p w14:paraId="05D61457" w14:textId="77777777" w:rsidR="00AD2A83" w:rsidRDefault="00AD2A83">
            <w:pPr>
              <w:jc w:val="center"/>
            </w:pPr>
            <w:r>
              <w:t>231797</w:t>
            </w:r>
          </w:p>
        </w:tc>
      </w:tr>
      <w:tr w:rsidR="00AD2A83" w14:paraId="6359810E"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558D5A90" w14:textId="77777777" w:rsidR="00AD2A83" w:rsidRDefault="00AD2A83">
            <w:pPr>
              <w:jc w:val="center"/>
            </w:pPr>
            <w:r>
              <w:t>11</w:t>
            </w:r>
          </w:p>
        </w:tc>
        <w:tc>
          <w:tcPr>
            <w:tcW w:w="1562" w:type="pct"/>
            <w:tcBorders>
              <w:top w:val="single" w:sz="4" w:space="0" w:color="auto"/>
              <w:left w:val="single" w:sz="4" w:space="0" w:color="auto"/>
              <w:bottom w:val="single" w:sz="4" w:space="0" w:color="auto"/>
              <w:right w:val="single" w:sz="4" w:space="0" w:color="auto"/>
            </w:tcBorders>
            <w:hideMark/>
          </w:tcPr>
          <w:p w14:paraId="2AD8379B" w14:textId="77777777" w:rsidR="00AD2A83" w:rsidRDefault="00AD2A83">
            <w:pPr>
              <w:jc w:val="center"/>
              <w:rPr>
                <w:b/>
              </w:rPr>
            </w:pPr>
            <w:r>
              <w:rPr>
                <w:b/>
              </w:rPr>
              <w:t>Bressanone</w:t>
            </w:r>
          </w:p>
        </w:tc>
        <w:tc>
          <w:tcPr>
            <w:tcW w:w="739" w:type="pct"/>
            <w:tcBorders>
              <w:top w:val="single" w:sz="4" w:space="0" w:color="auto"/>
              <w:left w:val="single" w:sz="4" w:space="0" w:color="auto"/>
              <w:bottom w:val="single" w:sz="4" w:space="0" w:color="auto"/>
              <w:right w:val="single" w:sz="4" w:space="0" w:color="auto"/>
            </w:tcBorders>
            <w:hideMark/>
          </w:tcPr>
          <w:p w14:paraId="43DA0CD3" w14:textId="77777777" w:rsidR="00AD2A83" w:rsidRDefault="00AD2A83">
            <w:pPr>
              <w:jc w:val="center"/>
            </w:pPr>
            <w:r>
              <w:t>20921</w:t>
            </w:r>
          </w:p>
        </w:tc>
        <w:tc>
          <w:tcPr>
            <w:tcW w:w="919" w:type="pct"/>
            <w:tcBorders>
              <w:top w:val="single" w:sz="4" w:space="0" w:color="auto"/>
              <w:left w:val="single" w:sz="4" w:space="0" w:color="auto"/>
              <w:bottom w:val="single" w:sz="4" w:space="0" w:color="auto"/>
              <w:right w:val="single" w:sz="4" w:space="0" w:color="auto"/>
            </w:tcBorders>
            <w:hideMark/>
          </w:tcPr>
          <w:p w14:paraId="1F2ADA7D" w14:textId="77777777" w:rsidR="00AD2A83" w:rsidRDefault="00AD2A83">
            <w:pPr>
              <w:jc w:val="center"/>
            </w:pPr>
            <w:r>
              <w:t>202598</w:t>
            </w:r>
          </w:p>
        </w:tc>
        <w:tc>
          <w:tcPr>
            <w:tcW w:w="1365" w:type="pct"/>
            <w:tcBorders>
              <w:top w:val="single" w:sz="4" w:space="0" w:color="auto"/>
              <w:left w:val="single" w:sz="4" w:space="0" w:color="auto"/>
              <w:bottom w:val="single" w:sz="4" w:space="0" w:color="auto"/>
              <w:right w:val="single" w:sz="4" w:space="0" w:color="auto"/>
            </w:tcBorders>
            <w:hideMark/>
          </w:tcPr>
          <w:p w14:paraId="4A0CAD19" w14:textId="77777777" w:rsidR="00AD2A83" w:rsidRDefault="00AD2A83">
            <w:pPr>
              <w:jc w:val="center"/>
            </w:pPr>
            <w:r>
              <w:t>223519</w:t>
            </w:r>
          </w:p>
        </w:tc>
      </w:tr>
      <w:tr w:rsidR="00AD2A83" w14:paraId="5BAD4196"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7BB8E247" w14:textId="77777777" w:rsidR="00AD2A83" w:rsidRDefault="00AD2A83">
            <w:pPr>
              <w:jc w:val="center"/>
            </w:pPr>
            <w:r>
              <w:t>12</w:t>
            </w:r>
          </w:p>
        </w:tc>
        <w:tc>
          <w:tcPr>
            <w:tcW w:w="1562" w:type="pct"/>
            <w:tcBorders>
              <w:top w:val="single" w:sz="4" w:space="0" w:color="auto"/>
              <w:left w:val="single" w:sz="4" w:space="0" w:color="auto"/>
              <w:bottom w:val="single" w:sz="4" w:space="0" w:color="auto"/>
              <w:right w:val="single" w:sz="4" w:space="0" w:color="auto"/>
            </w:tcBorders>
            <w:hideMark/>
          </w:tcPr>
          <w:p w14:paraId="7ECDC915" w14:textId="77777777" w:rsidR="00AD2A83" w:rsidRDefault="00AD2A83">
            <w:pPr>
              <w:jc w:val="center"/>
              <w:rPr>
                <w:b/>
              </w:rPr>
            </w:pPr>
            <w:r>
              <w:rPr>
                <w:b/>
              </w:rPr>
              <w:t>Pinzolo</w:t>
            </w:r>
          </w:p>
        </w:tc>
        <w:tc>
          <w:tcPr>
            <w:tcW w:w="739" w:type="pct"/>
            <w:tcBorders>
              <w:top w:val="single" w:sz="4" w:space="0" w:color="auto"/>
              <w:left w:val="single" w:sz="4" w:space="0" w:color="auto"/>
              <w:bottom w:val="single" w:sz="4" w:space="0" w:color="auto"/>
              <w:right w:val="single" w:sz="4" w:space="0" w:color="auto"/>
            </w:tcBorders>
            <w:hideMark/>
          </w:tcPr>
          <w:p w14:paraId="37A81E3E" w14:textId="77777777" w:rsidR="00AD2A83" w:rsidRDefault="00AD2A83">
            <w:pPr>
              <w:jc w:val="center"/>
            </w:pPr>
            <w:r>
              <w:t>3123</w:t>
            </w:r>
          </w:p>
        </w:tc>
        <w:tc>
          <w:tcPr>
            <w:tcW w:w="919" w:type="pct"/>
            <w:tcBorders>
              <w:top w:val="single" w:sz="4" w:space="0" w:color="auto"/>
              <w:left w:val="single" w:sz="4" w:space="0" w:color="auto"/>
              <w:bottom w:val="single" w:sz="4" w:space="0" w:color="auto"/>
              <w:right w:val="single" w:sz="4" w:space="0" w:color="auto"/>
            </w:tcBorders>
            <w:hideMark/>
          </w:tcPr>
          <w:p w14:paraId="479D14DA" w14:textId="77777777" w:rsidR="00AD2A83" w:rsidRDefault="00AD2A83">
            <w:pPr>
              <w:jc w:val="center"/>
            </w:pPr>
            <w:r>
              <w:t>218297</w:t>
            </w:r>
          </w:p>
        </w:tc>
        <w:tc>
          <w:tcPr>
            <w:tcW w:w="1365" w:type="pct"/>
            <w:tcBorders>
              <w:top w:val="single" w:sz="4" w:space="0" w:color="auto"/>
              <w:left w:val="single" w:sz="4" w:space="0" w:color="auto"/>
              <w:bottom w:val="single" w:sz="4" w:space="0" w:color="auto"/>
              <w:right w:val="single" w:sz="4" w:space="0" w:color="auto"/>
            </w:tcBorders>
            <w:hideMark/>
          </w:tcPr>
          <w:p w14:paraId="7035D159" w14:textId="77777777" w:rsidR="00AD2A83" w:rsidRDefault="00AD2A83">
            <w:pPr>
              <w:jc w:val="center"/>
            </w:pPr>
            <w:r>
              <w:t>221420</w:t>
            </w:r>
          </w:p>
        </w:tc>
      </w:tr>
      <w:tr w:rsidR="00AD2A83" w14:paraId="7115AF83"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20B9F3E2" w14:textId="77777777" w:rsidR="00AD2A83" w:rsidRDefault="00AD2A83">
            <w:pPr>
              <w:jc w:val="center"/>
            </w:pPr>
            <w:r>
              <w:t>13</w:t>
            </w:r>
          </w:p>
        </w:tc>
        <w:tc>
          <w:tcPr>
            <w:tcW w:w="1562" w:type="pct"/>
            <w:tcBorders>
              <w:top w:val="single" w:sz="4" w:space="0" w:color="auto"/>
              <w:left w:val="single" w:sz="4" w:space="0" w:color="auto"/>
              <w:bottom w:val="single" w:sz="4" w:space="0" w:color="auto"/>
              <w:right w:val="single" w:sz="4" w:space="0" w:color="auto"/>
            </w:tcBorders>
            <w:hideMark/>
          </w:tcPr>
          <w:p w14:paraId="18CDD728" w14:textId="77777777" w:rsidR="00AD2A83" w:rsidRDefault="00AD2A83">
            <w:pPr>
              <w:jc w:val="center"/>
              <w:rPr>
                <w:b/>
              </w:rPr>
            </w:pPr>
            <w:r>
              <w:rPr>
                <w:b/>
              </w:rPr>
              <w:t>Courmayeur</w:t>
            </w:r>
          </w:p>
        </w:tc>
        <w:tc>
          <w:tcPr>
            <w:tcW w:w="739" w:type="pct"/>
            <w:tcBorders>
              <w:top w:val="single" w:sz="4" w:space="0" w:color="auto"/>
              <w:left w:val="single" w:sz="4" w:space="0" w:color="auto"/>
              <w:bottom w:val="single" w:sz="4" w:space="0" w:color="auto"/>
              <w:right w:val="single" w:sz="4" w:space="0" w:color="auto"/>
            </w:tcBorders>
            <w:hideMark/>
          </w:tcPr>
          <w:p w14:paraId="2BC3D9E5" w14:textId="77777777" w:rsidR="00AD2A83" w:rsidRDefault="00AD2A83">
            <w:pPr>
              <w:jc w:val="center"/>
            </w:pPr>
            <w:r>
              <w:t>2836</w:t>
            </w:r>
          </w:p>
        </w:tc>
        <w:tc>
          <w:tcPr>
            <w:tcW w:w="919" w:type="pct"/>
            <w:tcBorders>
              <w:top w:val="single" w:sz="4" w:space="0" w:color="auto"/>
              <w:left w:val="single" w:sz="4" w:space="0" w:color="auto"/>
              <w:bottom w:val="single" w:sz="4" w:space="0" w:color="auto"/>
              <w:right w:val="single" w:sz="4" w:space="0" w:color="auto"/>
            </w:tcBorders>
            <w:hideMark/>
          </w:tcPr>
          <w:p w14:paraId="138B0128" w14:textId="77777777" w:rsidR="00AD2A83" w:rsidRDefault="00AD2A83">
            <w:pPr>
              <w:jc w:val="center"/>
            </w:pPr>
            <w:r>
              <w:t>205460</w:t>
            </w:r>
          </w:p>
        </w:tc>
        <w:tc>
          <w:tcPr>
            <w:tcW w:w="1365" w:type="pct"/>
            <w:tcBorders>
              <w:top w:val="single" w:sz="4" w:space="0" w:color="auto"/>
              <w:left w:val="single" w:sz="4" w:space="0" w:color="auto"/>
              <w:bottom w:val="single" w:sz="4" w:space="0" w:color="auto"/>
              <w:right w:val="single" w:sz="4" w:space="0" w:color="auto"/>
            </w:tcBorders>
            <w:hideMark/>
          </w:tcPr>
          <w:p w14:paraId="56B822A3" w14:textId="77777777" w:rsidR="00AD2A83" w:rsidRDefault="00AD2A83">
            <w:pPr>
              <w:jc w:val="center"/>
            </w:pPr>
            <w:r>
              <w:t>208296</w:t>
            </w:r>
          </w:p>
        </w:tc>
      </w:tr>
      <w:tr w:rsidR="00AD2A83" w14:paraId="6F56D7CA"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67FB2ECC" w14:textId="77777777" w:rsidR="00AD2A83" w:rsidRDefault="00AD2A83">
            <w:pPr>
              <w:jc w:val="center"/>
            </w:pPr>
            <w:r>
              <w:t>14</w:t>
            </w:r>
          </w:p>
        </w:tc>
        <w:tc>
          <w:tcPr>
            <w:tcW w:w="1562" w:type="pct"/>
            <w:tcBorders>
              <w:top w:val="single" w:sz="4" w:space="0" w:color="auto"/>
              <w:left w:val="single" w:sz="4" w:space="0" w:color="auto"/>
              <w:bottom w:val="single" w:sz="4" w:space="0" w:color="auto"/>
              <w:right w:val="single" w:sz="4" w:space="0" w:color="auto"/>
            </w:tcBorders>
            <w:hideMark/>
          </w:tcPr>
          <w:p w14:paraId="2A3F2BD7" w14:textId="77777777" w:rsidR="00AD2A83" w:rsidRDefault="00AD2A83">
            <w:pPr>
              <w:jc w:val="center"/>
              <w:rPr>
                <w:b/>
              </w:rPr>
            </w:pPr>
            <w:r>
              <w:rPr>
                <w:b/>
              </w:rPr>
              <w:t>Nago-Torbole</w:t>
            </w:r>
          </w:p>
        </w:tc>
        <w:tc>
          <w:tcPr>
            <w:tcW w:w="739" w:type="pct"/>
            <w:tcBorders>
              <w:top w:val="single" w:sz="4" w:space="0" w:color="auto"/>
              <w:left w:val="single" w:sz="4" w:space="0" w:color="auto"/>
              <w:bottom w:val="single" w:sz="4" w:space="0" w:color="auto"/>
              <w:right w:val="single" w:sz="4" w:space="0" w:color="auto"/>
            </w:tcBorders>
            <w:hideMark/>
          </w:tcPr>
          <w:p w14:paraId="5481A7E1" w14:textId="77777777" w:rsidR="00AD2A83" w:rsidRDefault="00AD2A83">
            <w:pPr>
              <w:jc w:val="center"/>
            </w:pPr>
            <w:r>
              <w:t>2810</w:t>
            </w:r>
          </w:p>
        </w:tc>
        <w:tc>
          <w:tcPr>
            <w:tcW w:w="919" w:type="pct"/>
            <w:tcBorders>
              <w:top w:val="single" w:sz="4" w:space="0" w:color="auto"/>
              <w:left w:val="single" w:sz="4" w:space="0" w:color="auto"/>
              <w:bottom w:val="single" w:sz="4" w:space="0" w:color="auto"/>
              <w:right w:val="single" w:sz="4" w:space="0" w:color="auto"/>
            </w:tcBorders>
            <w:hideMark/>
          </w:tcPr>
          <w:p w14:paraId="0D12353D" w14:textId="77777777" w:rsidR="00AD2A83" w:rsidRDefault="00AD2A83">
            <w:pPr>
              <w:jc w:val="center"/>
            </w:pPr>
            <w:r>
              <w:t>196793</w:t>
            </w:r>
          </w:p>
        </w:tc>
        <w:tc>
          <w:tcPr>
            <w:tcW w:w="1365" w:type="pct"/>
            <w:tcBorders>
              <w:top w:val="single" w:sz="4" w:space="0" w:color="auto"/>
              <w:left w:val="single" w:sz="4" w:space="0" w:color="auto"/>
              <w:bottom w:val="single" w:sz="4" w:space="0" w:color="auto"/>
              <w:right w:val="single" w:sz="4" w:space="0" w:color="auto"/>
            </w:tcBorders>
            <w:hideMark/>
          </w:tcPr>
          <w:p w14:paraId="0E91181D" w14:textId="77777777" w:rsidR="00AD2A83" w:rsidRDefault="00AD2A83">
            <w:pPr>
              <w:jc w:val="center"/>
            </w:pPr>
            <w:r>
              <w:t>199603</w:t>
            </w:r>
          </w:p>
        </w:tc>
      </w:tr>
      <w:tr w:rsidR="00AD2A83" w14:paraId="4211C455" w14:textId="77777777" w:rsidTr="00AD2A83">
        <w:tc>
          <w:tcPr>
            <w:tcW w:w="415" w:type="pct"/>
            <w:tcBorders>
              <w:top w:val="single" w:sz="4" w:space="0" w:color="auto"/>
              <w:left w:val="single" w:sz="4" w:space="0" w:color="auto"/>
              <w:bottom w:val="single" w:sz="4" w:space="0" w:color="auto"/>
              <w:right w:val="single" w:sz="4" w:space="0" w:color="auto"/>
            </w:tcBorders>
            <w:hideMark/>
          </w:tcPr>
          <w:p w14:paraId="71A1569E" w14:textId="77777777" w:rsidR="00AD2A83" w:rsidRDefault="00AD2A83">
            <w:pPr>
              <w:jc w:val="center"/>
            </w:pPr>
            <w:r>
              <w:t>15</w:t>
            </w:r>
          </w:p>
        </w:tc>
        <w:tc>
          <w:tcPr>
            <w:tcW w:w="1562" w:type="pct"/>
            <w:tcBorders>
              <w:top w:val="single" w:sz="4" w:space="0" w:color="auto"/>
              <w:left w:val="single" w:sz="4" w:space="0" w:color="auto"/>
              <w:bottom w:val="single" w:sz="4" w:space="0" w:color="auto"/>
              <w:right w:val="single" w:sz="4" w:space="0" w:color="auto"/>
            </w:tcBorders>
            <w:hideMark/>
          </w:tcPr>
          <w:p w14:paraId="5584DD83" w14:textId="77777777" w:rsidR="00AD2A83" w:rsidRDefault="00AD2A83">
            <w:pPr>
              <w:jc w:val="center"/>
              <w:rPr>
                <w:b/>
              </w:rPr>
            </w:pPr>
            <w:r>
              <w:rPr>
                <w:b/>
              </w:rPr>
              <w:t>Canazei</w:t>
            </w:r>
          </w:p>
        </w:tc>
        <w:tc>
          <w:tcPr>
            <w:tcW w:w="739" w:type="pct"/>
            <w:tcBorders>
              <w:top w:val="single" w:sz="4" w:space="0" w:color="auto"/>
              <w:left w:val="single" w:sz="4" w:space="0" w:color="auto"/>
              <w:bottom w:val="single" w:sz="4" w:space="0" w:color="auto"/>
              <w:right w:val="single" w:sz="4" w:space="0" w:color="auto"/>
            </w:tcBorders>
            <w:hideMark/>
          </w:tcPr>
          <w:p w14:paraId="6532DD01" w14:textId="77777777" w:rsidR="00AD2A83" w:rsidRDefault="00AD2A83">
            <w:pPr>
              <w:jc w:val="center"/>
            </w:pPr>
            <w:r>
              <w:t>1921</w:t>
            </w:r>
          </w:p>
        </w:tc>
        <w:tc>
          <w:tcPr>
            <w:tcW w:w="919" w:type="pct"/>
            <w:tcBorders>
              <w:top w:val="single" w:sz="4" w:space="0" w:color="auto"/>
              <w:left w:val="single" w:sz="4" w:space="0" w:color="auto"/>
              <w:bottom w:val="single" w:sz="4" w:space="0" w:color="auto"/>
              <w:right w:val="single" w:sz="4" w:space="0" w:color="auto"/>
            </w:tcBorders>
            <w:hideMark/>
          </w:tcPr>
          <w:p w14:paraId="6B555736" w14:textId="77777777" w:rsidR="00AD2A83" w:rsidRDefault="00AD2A83">
            <w:pPr>
              <w:jc w:val="center"/>
            </w:pPr>
            <w:r>
              <w:t>187328</w:t>
            </w:r>
          </w:p>
        </w:tc>
        <w:tc>
          <w:tcPr>
            <w:tcW w:w="1365" w:type="pct"/>
            <w:tcBorders>
              <w:top w:val="single" w:sz="4" w:space="0" w:color="auto"/>
              <w:left w:val="single" w:sz="4" w:space="0" w:color="auto"/>
              <w:bottom w:val="single" w:sz="4" w:space="0" w:color="auto"/>
              <w:right w:val="single" w:sz="4" w:space="0" w:color="auto"/>
            </w:tcBorders>
            <w:hideMark/>
          </w:tcPr>
          <w:p w14:paraId="43FFA961" w14:textId="77777777" w:rsidR="00AD2A83" w:rsidRDefault="00AD2A83">
            <w:pPr>
              <w:jc w:val="center"/>
            </w:pPr>
            <w:r>
              <w:t>189249</w:t>
            </w:r>
          </w:p>
        </w:tc>
      </w:tr>
    </w:tbl>
    <w:p w14:paraId="3EA5BF67" w14:textId="77777777" w:rsidR="00AD2A83" w:rsidRDefault="00AD2A83" w:rsidP="00AD2A83">
      <w:pPr>
        <w:rPr>
          <w:lang w:bidi="it-IT"/>
        </w:rPr>
      </w:pPr>
    </w:p>
    <w:p w14:paraId="77ACBA0A" w14:textId="7D0733A8" w:rsidR="00AD2A83" w:rsidRDefault="00AD2A83" w:rsidP="00AD2A83">
      <w:pPr>
        <w:spacing w:line="360" w:lineRule="auto"/>
        <w:ind w:left="284"/>
        <w:rPr>
          <w:lang w:val="en-US" w:bidi="it-IT"/>
        </w:rPr>
      </w:pPr>
      <w:bookmarkStart w:id="188" w:name="_Hlk14964389"/>
      <w:r>
        <w:rPr>
          <w:lang w:val="en-US" w:bidi="it-IT"/>
        </w:rPr>
        <w:t xml:space="preserve">The result shows that Lignano Sabbiedoro, Trieste </w:t>
      </w:r>
      <w:r w:rsidR="00F07C62">
        <w:rPr>
          <w:lang w:val="en-US" w:bidi="it-IT"/>
        </w:rPr>
        <w:t xml:space="preserve">and </w:t>
      </w:r>
      <w:r>
        <w:rPr>
          <w:lang w:val="en-US" w:bidi="it-IT"/>
        </w:rPr>
        <w:t>Trento are the best three cities to set up a new shop in 2019.</w:t>
      </w:r>
    </w:p>
    <w:p w14:paraId="386A19DA" w14:textId="77777777" w:rsidR="00AD2A83" w:rsidRDefault="00AD2A83" w:rsidP="00AD2A83">
      <w:pPr>
        <w:spacing w:line="360" w:lineRule="auto"/>
        <w:ind w:left="284"/>
        <w:rPr>
          <w:lang w:val="en-US" w:bidi="it-IT"/>
        </w:rPr>
      </w:pPr>
    </w:p>
    <w:p w14:paraId="596EA2BA" w14:textId="77777777" w:rsidR="00AD2A83" w:rsidRDefault="00AD2A83" w:rsidP="00AD2A83">
      <w:pPr>
        <w:spacing w:line="360" w:lineRule="auto"/>
        <w:ind w:left="284"/>
        <w:rPr>
          <w:lang w:val="en-US" w:bidi="it-IT"/>
        </w:rPr>
      </w:pPr>
    </w:p>
    <w:p w14:paraId="04658DF2" w14:textId="77777777" w:rsidR="00AD2A83" w:rsidRDefault="00AD2A83" w:rsidP="00AD2A83">
      <w:pPr>
        <w:spacing w:line="360" w:lineRule="auto"/>
        <w:ind w:left="284"/>
        <w:rPr>
          <w:lang w:val="en-US" w:bidi="it-IT"/>
        </w:rPr>
      </w:pPr>
    </w:p>
    <w:p w14:paraId="47031E42" w14:textId="77777777" w:rsidR="00AD2A83" w:rsidRDefault="00AD2A83" w:rsidP="00AD2A83">
      <w:pPr>
        <w:spacing w:line="360" w:lineRule="auto"/>
        <w:ind w:left="284"/>
        <w:rPr>
          <w:lang w:val="en-US" w:bidi="it-IT"/>
        </w:rPr>
      </w:pPr>
    </w:p>
    <w:p w14:paraId="5DAC9D4C" w14:textId="77777777" w:rsidR="00AD2A83" w:rsidRDefault="00AD2A83" w:rsidP="00AD2A83">
      <w:pPr>
        <w:spacing w:line="360" w:lineRule="auto"/>
        <w:ind w:left="284"/>
        <w:rPr>
          <w:lang w:val="en-US"/>
        </w:rPr>
      </w:pPr>
    </w:p>
    <w:bookmarkEnd w:id="188"/>
    <w:p w14:paraId="421B45D9" w14:textId="77777777" w:rsidR="00AD2A83" w:rsidRDefault="00AD2A83" w:rsidP="00AD2A83">
      <w:pPr>
        <w:spacing w:line="360" w:lineRule="auto"/>
        <w:rPr>
          <w:lang w:val="en-US" w:bidi="it-IT"/>
        </w:rPr>
      </w:pPr>
    </w:p>
    <w:p w14:paraId="2B537C7C" w14:textId="77777777" w:rsidR="00AD2A83" w:rsidRDefault="00AD2A83" w:rsidP="00F07C62">
      <w:pPr>
        <w:pStyle w:val="Titolo2"/>
        <w:ind w:right="313" w:firstLine="426"/>
        <w:rPr>
          <w:rFonts w:ascii="Arial" w:hAnsi="Arial" w:cs="Arial"/>
          <w:b/>
          <w:i/>
          <w:color w:val="auto"/>
          <w:sz w:val="40"/>
          <w:szCs w:val="32"/>
          <w:lang w:val="en-US" w:bidi="it-IT"/>
        </w:rPr>
      </w:pPr>
      <w:bookmarkStart w:id="189" w:name="_Toc14958219"/>
      <w:bookmarkStart w:id="190" w:name="_Toc18569550"/>
      <w:r>
        <w:rPr>
          <w:rFonts w:ascii="Arial" w:hAnsi="Arial" w:cs="Arial"/>
          <w:b/>
          <w:i/>
          <w:color w:val="auto"/>
          <w:sz w:val="40"/>
          <w:szCs w:val="32"/>
          <w:lang w:val="en-US" w:bidi="it-IT"/>
        </w:rPr>
        <w:lastRenderedPageBreak/>
        <w:t>3.2 CLASSIFICATION: CART</w:t>
      </w:r>
      <w:bookmarkEnd w:id="189"/>
      <w:bookmarkEnd w:id="190"/>
    </w:p>
    <w:p w14:paraId="3CDB750B" w14:textId="77777777" w:rsidR="00AD2A83" w:rsidRDefault="00AD2A83" w:rsidP="00F07C62">
      <w:pPr>
        <w:pStyle w:val="Corpotesto"/>
        <w:ind w:right="313" w:firstLine="426"/>
        <w:rPr>
          <w:lang w:val="en-US"/>
        </w:rPr>
      </w:pPr>
    </w:p>
    <w:p w14:paraId="4A25F239" w14:textId="77777777" w:rsidR="00AD2A83" w:rsidRDefault="00AD2A83" w:rsidP="00F07C62">
      <w:pPr>
        <w:spacing w:line="360" w:lineRule="auto"/>
        <w:ind w:left="426"/>
        <w:jc w:val="both"/>
        <w:rPr>
          <w:lang w:val="en-US"/>
        </w:rPr>
      </w:pPr>
      <w:r>
        <w:rPr>
          <w:lang w:val="en-US"/>
        </w:rPr>
        <w:t>The CART algorithm, as previously introduced in the State of the art, is a nonparametric procedure that builds a decision tree in order to label an attribute; In fact, the classification term refers to a process, given a collection of records called Training Set, try to build a model able to attribute a feature called Class attribute, based on the combination of other properties that characterize the specific population . Once you have the model, it can be used to predict the class of new records for instances where the class is unknown (Test Set).</w:t>
      </w:r>
    </w:p>
    <w:p w14:paraId="2CCA5CA2" w14:textId="77777777" w:rsidR="00AD2A83" w:rsidRDefault="00AD2A83" w:rsidP="00F07C62">
      <w:pPr>
        <w:spacing w:line="360" w:lineRule="auto"/>
        <w:ind w:left="426"/>
        <w:jc w:val="both"/>
        <w:rPr>
          <w:lang w:val="en-US"/>
        </w:rPr>
      </w:pPr>
      <w:r>
        <w:rPr>
          <w:lang w:val="en-US"/>
        </w:rPr>
        <w:t>The important steps to be followed when you want a decision tree with the CART procedure are mainly two: adopt a criterion of the technical skill with which the nodes are divided from parent nodes to child nodes (split criterion) and establish a stopping rule of tree growth (stopping rule).</w:t>
      </w:r>
    </w:p>
    <w:p w14:paraId="6A508A37" w14:textId="77777777" w:rsidR="00AD2A83" w:rsidRDefault="00AD2A83" w:rsidP="00F07C62">
      <w:pPr>
        <w:spacing w:line="360" w:lineRule="auto"/>
        <w:ind w:left="426"/>
        <w:jc w:val="both"/>
        <w:rPr>
          <w:lang w:val="en-US"/>
        </w:rPr>
      </w:pPr>
      <w:r>
        <w:rPr>
          <w:lang w:val="en-US"/>
        </w:rPr>
        <w:t>To choose the split criterion is generally used a technique of Recursive Binary Splitting. For the stopping rule, you must pay attention to the type of decision tree that is considered. In fact, the trees with many nodes and split may lead to an overfitting of the data. This means that the model is difficult to interpret, because it becomes inaccurate for later forecasts and, so, needs the stopping rule. The methods to avoid this problem are to set a minimum number of training data to be used on each leaf node or set the maximum depth of the model, which refers to the length of the path longer from root node to leaf node.</w:t>
      </w:r>
    </w:p>
    <w:p w14:paraId="36C6D44B" w14:textId="77777777" w:rsidR="00F07C62" w:rsidRDefault="00F07C62" w:rsidP="00F07C62">
      <w:pPr>
        <w:pStyle w:val="Titolo3"/>
        <w:tabs>
          <w:tab w:val="left" w:pos="567"/>
        </w:tabs>
        <w:ind w:right="615"/>
        <w:rPr>
          <w:rFonts w:ascii="Arial" w:hAnsi="Arial" w:cs="Arial"/>
          <w:b/>
          <w:i/>
          <w:color w:val="auto"/>
          <w:sz w:val="28"/>
          <w:szCs w:val="28"/>
          <w:lang w:val="en-US" w:bidi="it-IT"/>
        </w:rPr>
      </w:pPr>
      <w:r>
        <w:rPr>
          <w:rFonts w:ascii="Arial" w:hAnsi="Arial" w:cs="Arial"/>
          <w:b/>
          <w:i/>
          <w:color w:val="auto"/>
          <w:sz w:val="28"/>
          <w:szCs w:val="28"/>
          <w:lang w:val="en-US" w:bidi="it-IT"/>
        </w:rPr>
        <w:tab/>
      </w:r>
    </w:p>
    <w:p w14:paraId="7CED0A74" w14:textId="04CB1CF6" w:rsidR="00AD2A83" w:rsidRDefault="00F07C62" w:rsidP="00F07C62">
      <w:pPr>
        <w:pStyle w:val="Titolo3"/>
        <w:tabs>
          <w:tab w:val="left" w:pos="567"/>
        </w:tabs>
        <w:ind w:right="615"/>
        <w:rPr>
          <w:rFonts w:ascii="Arial" w:hAnsi="Arial" w:cs="Arial"/>
          <w:b/>
          <w:i/>
          <w:color w:val="auto"/>
          <w:sz w:val="28"/>
          <w:szCs w:val="28"/>
          <w:lang w:val="en-US" w:bidi="it-IT"/>
        </w:rPr>
      </w:pPr>
      <w:r>
        <w:rPr>
          <w:rFonts w:ascii="Arial" w:hAnsi="Arial" w:cs="Arial"/>
          <w:b/>
          <w:i/>
          <w:color w:val="auto"/>
          <w:sz w:val="28"/>
          <w:szCs w:val="28"/>
          <w:lang w:val="en-US" w:bidi="it-IT"/>
        </w:rPr>
        <w:tab/>
      </w:r>
      <w:bookmarkStart w:id="191" w:name="_Toc18569551"/>
      <w:r w:rsidR="00AD2A83">
        <w:rPr>
          <w:rFonts w:ascii="Arial" w:hAnsi="Arial" w:cs="Arial"/>
          <w:b/>
          <w:i/>
          <w:color w:val="auto"/>
          <w:sz w:val="28"/>
          <w:szCs w:val="28"/>
          <w:lang w:val="en-US" w:bidi="it-IT"/>
        </w:rPr>
        <w:t>3.2.1 Training &amp; Test Set</w:t>
      </w:r>
      <w:bookmarkStart w:id="192" w:name="_Toc14958220"/>
      <w:bookmarkEnd w:id="191"/>
      <w:bookmarkEnd w:id="192"/>
    </w:p>
    <w:p w14:paraId="2CB6EC5E" w14:textId="77777777" w:rsidR="00AD2A83" w:rsidRDefault="00AD2A83" w:rsidP="00AD2A83">
      <w:pPr>
        <w:pStyle w:val="Corpotesto"/>
        <w:ind w:left="426" w:right="313"/>
        <w:rPr>
          <w:lang w:val="en-US"/>
        </w:rPr>
      </w:pPr>
    </w:p>
    <w:p w14:paraId="00969F1B" w14:textId="77777777" w:rsidR="00AD2A83" w:rsidRDefault="00AD2A83" w:rsidP="00F07C62">
      <w:pPr>
        <w:spacing w:line="360" w:lineRule="auto"/>
        <w:ind w:left="426" w:right="313"/>
        <w:jc w:val="both"/>
        <w:rPr>
          <w:lang w:val="en-US"/>
        </w:rPr>
      </w:pPr>
      <w:r>
        <w:rPr>
          <w:lang w:val="en-US"/>
        </w:rPr>
        <w:t>The very first step to take when it comes to classification is to create an adequate training set for the labeling that we would expect. In the implemented project, we will use the CART process to define and predict which stores will continue to exercise and which stores will close in 2019, having as training set the shops that closed in 2018, give the data from 2017.</w:t>
      </w:r>
    </w:p>
    <w:p w14:paraId="348F3A54" w14:textId="4FA31966" w:rsidR="00AD2A83" w:rsidRDefault="00AD2A83" w:rsidP="00F07C62">
      <w:pPr>
        <w:spacing w:line="360" w:lineRule="auto"/>
        <w:ind w:left="426" w:right="313"/>
        <w:jc w:val="both"/>
        <w:rPr>
          <w:lang w:val="en-US"/>
        </w:rPr>
      </w:pPr>
      <w:r>
        <w:rPr>
          <w:lang w:val="en-US"/>
        </w:rPr>
        <w:t xml:space="preserve">The table that will characterize our classification will be an aggregate table for the first three months of each year group by for shops, where you are going to analyze sales, cost of sales and operating margin, as regards the economic and financial aspect, and  </w:t>
      </w:r>
      <w:r>
        <w:rPr>
          <w:lang w:val="en-US"/>
        </w:rPr>
        <w:lastRenderedPageBreak/>
        <w:t>will also consider the number of receipts made during the period and the actual label representing the state Closed / Open of the store  in the following year.</w:t>
      </w:r>
    </w:p>
    <w:p w14:paraId="75BD682A" w14:textId="77777777" w:rsidR="00AD2A83" w:rsidRDefault="00AD2A83" w:rsidP="00AD2A83">
      <w:pPr>
        <w:spacing w:line="360" w:lineRule="auto"/>
        <w:ind w:left="426" w:right="313"/>
        <w:jc w:val="both"/>
        <w:rPr>
          <w:lang w:val="en-US"/>
        </w:rPr>
      </w:pPr>
      <w:r>
        <w:rPr>
          <w:lang w:val="en-US"/>
        </w:rPr>
        <w:t>The aggregated data just listed will be our split criterion, except, of course, the store status which will be the element of our forecast.</w:t>
      </w:r>
    </w:p>
    <w:p w14:paraId="7E520BED" w14:textId="77777777" w:rsidR="00AD2A83" w:rsidRDefault="00AD2A83" w:rsidP="00AD2A83">
      <w:pPr>
        <w:spacing w:line="360" w:lineRule="auto"/>
        <w:ind w:left="426" w:right="313"/>
        <w:jc w:val="both"/>
        <w:rPr>
          <w:lang w:val="en-US"/>
        </w:rPr>
      </w:pPr>
      <w:r>
        <w:rPr>
          <w:lang w:val="en-US"/>
        </w:rPr>
        <w:t xml:space="preserve">To create the aggregate table, it had to refer to the dimension tables previously created in the ETL model (Shop and dates) and the fact table Sales, carrying out a detailed query to obtain the attributes mentioned above. </w:t>
      </w:r>
    </w:p>
    <w:p w14:paraId="2CA084A6" w14:textId="77777777" w:rsidR="00AD2A83" w:rsidRDefault="00AD2A83" w:rsidP="00AD2A83">
      <w:pPr>
        <w:spacing w:line="360" w:lineRule="auto"/>
        <w:ind w:left="426" w:right="313"/>
        <w:jc w:val="both"/>
        <w:rPr>
          <w:lang w:val="en-US" w:bidi="it-IT"/>
        </w:rPr>
      </w:pPr>
      <w:r>
        <w:rPr>
          <w:lang w:val="en-US"/>
        </w:rPr>
        <w:t>The totality of the queries is shown in Appendix A5.</w:t>
      </w:r>
    </w:p>
    <w:p w14:paraId="250DB065" w14:textId="77777777" w:rsidR="00AD2A83" w:rsidRDefault="00AD2A83" w:rsidP="00AD2A83">
      <w:pPr>
        <w:spacing w:line="360" w:lineRule="auto"/>
        <w:ind w:left="426" w:right="313"/>
        <w:jc w:val="both"/>
        <w:rPr>
          <w:lang w:val="en-US" w:bidi="it-IT"/>
        </w:rPr>
      </w:pPr>
    </w:p>
    <w:p w14:paraId="1934CF3C" w14:textId="73F8B60F" w:rsidR="00AD2A83" w:rsidRDefault="00AD2A83" w:rsidP="00AD2A83">
      <w:pPr>
        <w:pStyle w:val="Titolo3"/>
        <w:ind w:left="426"/>
        <w:rPr>
          <w:rFonts w:ascii="Arial" w:hAnsi="Arial" w:cs="Arial"/>
          <w:b/>
          <w:i/>
          <w:color w:val="auto"/>
          <w:sz w:val="28"/>
          <w:szCs w:val="28"/>
          <w:lang w:val="en-US"/>
        </w:rPr>
      </w:pPr>
      <w:bookmarkStart w:id="193" w:name="_Toc18569552"/>
      <w:bookmarkStart w:id="194" w:name="_Toc14958221"/>
      <w:r>
        <w:rPr>
          <w:rFonts w:ascii="Arial" w:hAnsi="Arial" w:cs="Arial"/>
          <w:b/>
          <w:i/>
          <w:color w:val="auto"/>
          <w:sz w:val="28"/>
          <w:szCs w:val="28"/>
          <w:lang w:val="en-US"/>
        </w:rPr>
        <w:t xml:space="preserve">3.2.2 Classification and Forecast on the </w:t>
      </w:r>
      <w:r w:rsidR="00724621">
        <w:rPr>
          <w:rFonts w:ascii="Arial" w:hAnsi="Arial" w:cs="Arial"/>
          <w:b/>
          <w:i/>
          <w:color w:val="auto"/>
          <w:sz w:val="28"/>
          <w:szCs w:val="28"/>
          <w:lang w:val="en-US"/>
        </w:rPr>
        <w:t xml:space="preserve">Stores’ </w:t>
      </w:r>
      <w:r>
        <w:rPr>
          <w:rFonts w:ascii="Arial" w:hAnsi="Arial" w:cs="Arial"/>
          <w:b/>
          <w:i/>
          <w:color w:val="auto"/>
          <w:sz w:val="28"/>
          <w:szCs w:val="28"/>
          <w:lang w:val="en-US"/>
        </w:rPr>
        <w:t xml:space="preserve">Causes </w:t>
      </w:r>
      <w:r w:rsidR="00F819DD">
        <w:rPr>
          <w:rFonts w:ascii="Arial" w:hAnsi="Arial" w:cs="Arial"/>
          <w:b/>
          <w:i/>
          <w:color w:val="auto"/>
          <w:sz w:val="28"/>
          <w:szCs w:val="28"/>
          <w:lang w:val="en-US"/>
        </w:rPr>
        <w:t>of</w:t>
      </w:r>
      <w:r>
        <w:rPr>
          <w:rFonts w:ascii="Arial" w:hAnsi="Arial" w:cs="Arial"/>
          <w:b/>
          <w:i/>
          <w:color w:val="auto"/>
          <w:sz w:val="28"/>
          <w:szCs w:val="28"/>
          <w:lang w:val="en-US"/>
        </w:rPr>
        <w:t xml:space="preserve"> Closing</w:t>
      </w:r>
      <w:bookmarkEnd w:id="193"/>
      <w:r>
        <w:rPr>
          <w:rFonts w:ascii="Arial" w:hAnsi="Arial" w:cs="Arial"/>
          <w:b/>
          <w:i/>
          <w:color w:val="auto"/>
          <w:sz w:val="28"/>
          <w:szCs w:val="28"/>
          <w:lang w:val="en-US"/>
        </w:rPr>
        <w:t xml:space="preserve">  </w:t>
      </w:r>
      <w:bookmarkEnd w:id="194"/>
    </w:p>
    <w:p w14:paraId="19FF01A6" w14:textId="77777777" w:rsidR="00AD2A83" w:rsidRDefault="00AD2A83" w:rsidP="00AD2A83">
      <w:pPr>
        <w:pStyle w:val="Corpotesto"/>
        <w:ind w:left="426" w:right="313"/>
        <w:rPr>
          <w:rFonts w:asciiTheme="majorHAnsi" w:hAnsiTheme="majorHAnsi" w:cstheme="majorHAnsi"/>
          <w:lang w:val="en-US"/>
        </w:rPr>
      </w:pPr>
    </w:p>
    <w:p w14:paraId="66EEF067" w14:textId="77777777" w:rsidR="00AD2A83" w:rsidRDefault="00AD2A83" w:rsidP="00AD2A83">
      <w:pPr>
        <w:pStyle w:val="Corpotesto"/>
        <w:spacing w:line="360" w:lineRule="auto"/>
        <w:ind w:left="426" w:right="313"/>
        <w:jc w:val="both"/>
        <w:rPr>
          <w:rFonts w:ascii="Arial" w:hAnsi="Arial" w:cs="Arial"/>
          <w:lang w:val="en-US"/>
        </w:rPr>
      </w:pPr>
      <w:bookmarkStart w:id="195" w:name="_Hlk14962880"/>
      <w:r>
        <w:rPr>
          <w:rFonts w:ascii="Arial" w:hAnsi="Arial" w:cs="Arial"/>
          <w:lang w:val="en-US"/>
        </w:rPr>
        <w:t>Create the reference tables, you switch to the creation of Classification and Regression Tree, more commonly known as CART. The idea, as explained above, is to take as a starting data stores from 2017 and check if they will be open throughout 2019, pulling out the table directly from the database using the commands shown in Appendix A5.</w:t>
      </w:r>
    </w:p>
    <w:p w14:paraId="77899AF9" w14:textId="77777777" w:rsidR="00AD2A83" w:rsidRDefault="00AD2A83" w:rsidP="00AD2A83">
      <w:pPr>
        <w:pStyle w:val="Corpotesto"/>
        <w:spacing w:line="360" w:lineRule="auto"/>
        <w:ind w:left="426" w:right="313"/>
        <w:jc w:val="both"/>
        <w:rPr>
          <w:rFonts w:ascii="Arial" w:hAnsi="Arial" w:cs="Arial"/>
          <w:lang w:val="en-US"/>
        </w:rPr>
      </w:pPr>
      <w:r>
        <w:rPr>
          <w:rFonts w:ascii="Arial" w:hAnsi="Arial" w:cs="Arial"/>
          <w:lang w:val="en-US"/>
        </w:rPr>
        <w:t>These data will be further divided into training and test set thanks to a random 80/20 partition on 100% of the analyzed elements, where you will create your models from training data set to test it on a later test data.</w:t>
      </w:r>
    </w:p>
    <w:p w14:paraId="750B3073" w14:textId="77777777" w:rsidR="00AD2A83" w:rsidRDefault="00AD2A83" w:rsidP="00AD2A83">
      <w:pPr>
        <w:pStyle w:val="Corpotesto"/>
        <w:spacing w:line="360" w:lineRule="auto"/>
        <w:ind w:left="426" w:right="313"/>
        <w:jc w:val="both"/>
        <w:rPr>
          <w:rFonts w:ascii="Arial" w:hAnsi="Arial" w:cs="Arial"/>
          <w:lang w:val="en-US"/>
        </w:rPr>
      </w:pPr>
      <w:bookmarkStart w:id="196" w:name="_Hlk14441361"/>
      <w:r>
        <w:rPr>
          <w:rFonts w:ascii="Arial" w:hAnsi="Arial" w:cs="Arial"/>
          <w:lang w:val="en-US"/>
        </w:rPr>
        <w:t>Once performed the test operation, will be verified its inequality distribution via the Gini index, where 0 represents perfect equality, while an index of 100 implies perfect inequality and in addition, the accuracy will be studied through the media.</w:t>
      </w:r>
      <w:bookmarkEnd w:id="196"/>
    </w:p>
    <w:bookmarkEnd w:id="195"/>
    <w:p w14:paraId="494E9E7E" w14:textId="77777777" w:rsidR="00AD2A83" w:rsidRDefault="00AD2A83" w:rsidP="00AD2A83">
      <w:pPr>
        <w:pStyle w:val="Corpotesto"/>
        <w:spacing w:line="360" w:lineRule="auto"/>
        <w:ind w:left="426" w:right="313"/>
        <w:jc w:val="both"/>
        <w:rPr>
          <w:rFonts w:asciiTheme="majorHAnsi" w:hAnsiTheme="majorHAnsi" w:cstheme="majorHAnsi"/>
          <w:lang w:val="en-US"/>
        </w:rPr>
      </w:pPr>
    </w:p>
    <w:p w14:paraId="68232535" w14:textId="7A719CFC" w:rsidR="00AD2A83" w:rsidRDefault="00AD2A83" w:rsidP="00AD2A83">
      <w:pPr>
        <w:spacing w:line="240" w:lineRule="auto"/>
        <w:ind w:left="426"/>
        <w:rPr>
          <w:b/>
          <w:sz w:val="20"/>
          <w:szCs w:val="20"/>
          <w:lang w:val="en-US"/>
        </w:rPr>
      </w:pPr>
      <w:r>
        <w:rPr>
          <w:b/>
          <w:sz w:val="20"/>
          <w:szCs w:val="20"/>
          <w:lang w:val="en-US"/>
        </w:rPr>
        <w:t xml:space="preserve">&gt; </w:t>
      </w:r>
      <w:r w:rsidR="00F819DD">
        <w:rPr>
          <w:b/>
          <w:sz w:val="20"/>
          <w:szCs w:val="20"/>
          <w:lang w:val="en-US"/>
        </w:rPr>
        <w:t>summary (</w:t>
      </w:r>
      <w:r>
        <w:rPr>
          <w:b/>
          <w:sz w:val="20"/>
          <w:szCs w:val="20"/>
          <w:lang w:val="en-US"/>
        </w:rPr>
        <w:t>CART)</w:t>
      </w:r>
    </w:p>
    <w:p w14:paraId="27574F80" w14:textId="77777777" w:rsidR="00AD2A83" w:rsidRDefault="00AD2A83" w:rsidP="00AD2A83">
      <w:pPr>
        <w:spacing w:line="240" w:lineRule="auto"/>
        <w:ind w:left="426"/>
        <w:rPr>
          <w:sz w:val="20"/>
          <w:szCs w:val="20"/>
          <w:lang w:val="en-US"/>
        </w:rPr>
      </w:pPr>
      <w:r>
        <w:rPr>
          <w:sz w:val="20"/>
          <w:szCs w:val="20"/>
          <w:lang w:val="en-US"/>
        </w:rPr>
        <w:t>Call:</w:t>
      </w:r>
    </w:p>
    <w:p w14:paraId="5B91B4E5" w14:textId="5C10597B" w:rsidR="00AD2A83" w:rsidRDefault="00F819DD" w:rsidP="00AD2A83">
      <w:pPr>
        <w:spacing w:line="240" w:lineRule="auto"/>
        <w:ind w:left="426"/>
        <w:rPr>
          <w:sz w:val="20"/>
          <w:szCs w:val="20"/>
          <w:lang w:val="en-US"/>
        </w:rPr>
      </w:pPr>
      <w:r>
        <w:rPr>
          <w:sz w:val="20"/>
          <w:szCs w:val="20"/>
          <w:lang w:val="en-US"/>
        </w:rPr>
        <w:t>r</w:t>
      </w:r>
      <w:r w:rsidR="00AD2A83">
        <w:rPr>
          <w:sz w:val="20"/>
          <w:szCs w:val="20"/>
          <w:lang w:val="en-US"/>
        </w:rPr>
        <w:t>part</w:t>
      </w:r>
      <w:r>
        <w:rPr>
          <w:sz w:val="20"/>
          <w:szCs w:val="20"/>
          <w:lang w:val="en-US"/>
        </w:rPr>
        <w:t xml:space="preserve"> </w:t>
      </w:r>
      <w:r w:rsidR="00AD2A83">
        <w:rPr>
          <w:sz w:val="20"/>
          <w:szCs w:val="20"/>
          <w:lang w:val="en-US"/>
        </w:rPr>
        <w:t xml:space="preserve">(formula = FlagOpen ~ ., data = TRAININGSet, method = "class", </w:t>
      </w:r>
    </w:p>
    <w:p w14:paraId="7FD59565" w14:textId="77777777" w:rsidR="00AD2A83" w:rsidRDefault="00AD2A83" w:rsidP="00AD2A83">
      <w:pPr>
        <w:spacing w:line="240" w:lineRule="auto"/>
        <w:ind w:left="426"/>
        <w:rPr>
          <w:sz w:val="20"/>
          <w:szCs w:val="20"/>
          <w:lang w:val="en-US"/>
        </w:rPr>
      </w:pPr>
      <w:r>
        <w:rPr>
          <w:sz w:val="20"/>
          <w:szCs w:val="20"/>
          <w:lang w:val="en-US"/>
        </w:rPr>
        <w:t xml:space="preserve">    control = rpart.control(minsplit = 5))</w:t>
      </w:r>
    </w:p>
    <w:p w14:paraId="3FD14C96" w14:textId="77777777" w:rsidR="00AD2A83" w:rsidRDefault="00AD2A83" w:rsidP="00AD2A83">
      <w:pPr>
        <w:spacing w:line="240" w:lineRule="auto"/>
        <w:ind w:left="426"/>
        <w:rPr>
          <w:sz w:val="20"/>
          <w:szCs w:val="20"/>
          <w:lang w:val="en-US"/>
        </w:rPr>
      </w:pPr>
      <w:r>
        <w:rPr>
          <w:sz w:val="20"/>
          <w:szCs w:val="20"/>
          <w:lang w:val="en-US"/>
        </w:rPr>
        <w:t xml:space="preserve">  n= 78 </w:t>
      </w:r>
    </w:p>
    <w:p w14:paraId="5B73EAEF" w14:textId="096DBE8D" w:rsidR="00AD2A83" w:rsidRDefault="00AD2A83" w:rsidP="00AD2A83">
      <w:pPr>
        <w:spacing w:line="240" w:lineRule="auto"/>
        <w:ind w:left="426"/>
        <w:rPr>
          <w:sz w:val="20"/>
          <w:szCs w:val="20"/>
          <w:lang w:val="en-US"/>
        </w:rPr>
      </w:pPr>
      <w:r>
        <w:rPr>
          <w:sz w:val="20"/>
          <w:szCs w:val="20"/>
          <w:lang w:val="en-US"/>
        </w:rPr>
        <w:t xml:space="preserve">     CP </w:t>
      </w:r>
      <w:r w:rsidR="00F819DD">
        <w:rPr>
          <w:sz w:val="20"/>
          <w:szCs w:val="20"/>
          <w:lang w:val="en-US"/>
        </w:rPr>
        <w:tab/>
      </w:r>
      <w:r>
        <w:rPr>
          <w:sz w:val="20"/>
          <w:szCs w:val="20"/>
          <w:lang w:val="en-US"/>
        </w:rPr>
        <w:t xml:space="preserve">nsplit </w:t>
      </w:r>
      <w:r w:rsidR="00F819DD">
        <w:rPr>
          <w:sz w:val="20"/>
          <w:szCs w:val="20"/>
          <w:lang w:val="en-US"/>
        </w:rPr>
        <w:tab/>
      </w:r>
      <w:r>
        <w:rPr>
          <w:sz w:val="20"/>
          <w:szCs w:val="20"/>
          <w:lang w:val="en-US"/>
        </w:rPr>
        <w:t xml:space="preserve">rel error </w:t>
      </w:r>
      <w:r w:rsidR="00F819DD">
        <w:rPr>
          <w:sz w:val="20"/>
          <w:szCs w:val="20"/>
          <w:lang w:val="en-US"/>
        </w:rPr>
        <w:tab/>
      </w:r>
      <w:r>
        <w:rPr>
          <w:sz w:val="20"/>
          <w:szCs w:val="20"/>
          <w:lang w:val="en-US"/>
        </w:rPr>
        <w:t xml:space="preserve">xerror     </w:t>
      </w:r>
      <w:r w:rsidR="00F819DD">
        <w:rPr>
          <w:sz w:val="20"/>
          <w:szCs w:val="20"/>
          <w:lang w:val="en-US"/>
        </w:rPr>
        <w:tab/>
      </w:r>
      <w:r>
        <w:rPr>
          <w:sz w:val="20"/>
          <w:szCs w:val="20"/>
          <w:lang w:val="en-US"/>
        </w:rPr>
        <w:t xml:space="preserve"> xstd</w:t>
      </w:r>
    </w:p>
    <w:p w14:paraId="0908C7DE" w14:textId="2EE7F6A8" w:rsidR="00AD2A83" w:rsidRDefault="00AD2A83" w:rsidP="00AD2A83">
      <w:pPr>
        <w:spacing w:line="240" w:lineRule="auto"/>
        <w:ind w:left="426"/>
        <w:rPr>
          <w:sz w:val="20"/>
          <w:szCs w:val="20"/>
          <w:lang w:val="en-US"/>
        </w:rPr>
      </w:pPr>
      <w:r>
        <w:rPr>
          <w:sz w:val="20"/>
          <w:szCs w:val="20"/>
          <w:lang w:val="en-US"/>
        </w:rPr>
        <w:t xml:space="preserve">1 0.250      0      </w:t>
      </w:r>
      <w:r w:rsidR="00F819DD">
        <w:rPr>
          <w:sz w:val="20"/>
          <w:szCs w:val="20"/>
          <w:lang w:val="en-US"/>
        </w:rPr>
        <w:tab/>
      </w:r>
      <w:r>
        <w:rPr>
          <w:sz w:val="20"/>
          <w:szCs w:val="20"/>
          <w:lang w:val="en-US"/>
        </w:rPr>
        <w:t xml:space="preserve">1.00    </w:t>
      </w:r>
      <w:r w:rsidR="00F819DD">
        <w:rPr>
          <w:sz w:val="20"/>
          <w:szCs w:val="20"/>
          <w:lang w:val="en-US"/>
        </w:rPr>
        <w:tab/>
      </w:r>
      <w:r w:rsidR="00F819DD">
        <w:rPr>
          <w:sz w:val="20"/>
          <w:szCs w:val="20"/>
          <w:lang w:val="en-US"/>
        </w:rPr>
        <w:tab/>
      </w:r>
      <w:r>
        <w:rPr>
          <w:sz w:val="20"/>
          <w:szCs w:val="20"/>
          <w:lang w:val="en-US"/>
        </w:rPr>
        <w:t xml:space="preserve">1.0 </w:t>
      </w:r>
      <w:r w:rsidR="00F819DD">
        <w:rPr>
          <w:sz w:val="20"/>
          <w:szCs w:val="20"/>
          <w:lang w:val="en-US"/>
        </w:rPr>
        <w:tab/>
      </w:r>
      <w:r w:rsidR="00F819DD">
        <w:rPr>
          <w:sz w:val="20"/>
          <w:szCs w:val="20"/>
          <w:lang w:val="en-US"/>
        </w:rPr>
        <w:tab/>
      </w:r>
      <w:r>
        <w:rPr>
          <w:sz w:val="20"/>
          <w:szCs w:val="20"/>
          <w:lang w:val="en-US"/>
        </w:rPr>
        <w:t>0.1928198</w:t>
      </w:r>
    </w:p>
    <w:p w14:paraId="30E8387C" w14:textId="3C3BC9B3" w:rsidR="00AD2A83" w:rsidRDefault="00AD2A83" w:rsidP="00AD2A83">
      <w:pPr>
        <w:spacing w:line="240" w:lineRule="auto"/>
        <w:ind w:left="426"/>
        <w:rPr>
          <w:sz w:val="20"/>
          <w:szCs w:val="20"/>
          <w:lang w:val="en-US"/>
        </w:rPr>
      </w:pPr>
      <w:r>
        <w:rPr>
          <w:sz w:val="20"/>
          <w:szCs w:val="20"/>
          <w:lang w:val="en-US"/>
        </w:rPr>
        <w:t xml:space="preserve">2 0.100      1      </w:t>
      </w:r>
      <w:r w:rsidR="00F819DD">
        <w:rPr>
          <w:sz w:val="20"/>
          <w:szCs w:val="20"/>
          <w:lang w:val="en-US"/>
        </w:rPr>
        <w:tab/>
      </w:r>
      <w:r>
        <w:rPr>
          <w:sz w:val="20"/>
          <w:szCs w:val="20"/>
          <w:lang w:val="en-US"/>
        </w:rPr>
        <w:t xml:space="preserve">0.75   </w:t>
      </w:r>
      <w:r w:rsidR="00F819DD">
        <w:rPr>
          <w:sz w:val="20"/>
          <w:szCs w:val="20"/>
          <w:lang w:val="en-US"/>
        </w:rPr>
        <w:tab/>
      </w:r>
      <w:r>
        <w:rPr>
          <w:sz w:val="20"/>
          <w:szCs w:val="20"/>
          <w:lang w:val="en-US"/>
        </w:rPr>
        <w:t xml:space="preserve"> </w:t>
      </w:r>
      <w:r w:rsidR="00F819DD">
        <w:rPr>
          <w:sz w:val="20"/>
          <w:szCs w:val="20"/>
          <w:lang w:val="en-US"/>
        </w:rPr>
        <w:tab/>
      </w:r>
      <w:r>
        <w:rPr>
          <w:sz w:val="20"/>
          <w:szCs w:val="20"/>
          <w:lang w:val="en-US"/>
        </w:rPr>
        <w:t xml:space="preserve">0.8 </w:t>
      </w:r>
      <w:r w:rsidR="00F819DD">
        <w:rPr>
          <w:sz w:val="20"/>
          <w:szCs w:val="20"/>
          <w:lang w:val="en-US"/>
        </w:rPr>
        <w:tab/>
      </w:r>
      <w:r w:rsidR="00F819DD">
        <w:rPr>
          <w:sz w:val="20"/>
          <w:szCs w:val="20"/>
          <w:lang w:val="en-US"/>
        </w:rPr>
        <w:tab/>
      </w:r>
      <w:r>
        <w:rPr>
          <w:sz w:val="20"/>
          <w:szCs w:val="20"/>
          <w:lang w:val="en-US"/>
        </w:rPr>
        <w:t>0.1783112</w:t>
      </w:r>
    </w:p>
    <w:p w14:paraId="57CBC6A9" w14:textId="428956E8" w:rsidR="00AD2A83" w:rsidRDefault="00AD2A83" w:rsidP="00AD2A83">
      <w:pPr>
        <w:spacing w:line="240" w:lineRule="auto"/>
        <w:ind w:left="426"/>
        <w:rPr>
          <w:sz w:val="20"/>
          <w:szCs w:val="20"/>
          <w:lang w:val="en-US"/>
        </w:rPr>
      </w:pPr>
      <w:r>
        <w:rPr>
          <w:sz w:val="20"/>
          <w:szCs w:val="20"/>
          <w:lang w:val="en-US"/>
        </w:rPr>
        <w:t xml:space="preserve">3 0.025      3      </w:t>
      </w:r>
      <w:r w:rsidR="00F819DD">
        <w:rPr>
          <w:sz w:val="20"/>
          <w:szCs w:val="20"/>
          <w:lang w:val="en-US"/>
        </w:rPr>
        <w:tab/>
      </w:r>
      <w:r>
        <w:rPr>
          <w:sz w:val="20"/>
          <w:szCs w:val="20"/>
          <w:lang w:val="en-US"/>
        </w:rPr>
        <w:t xml:space="preserve">0.55    </w:t>
      </w:r>
      <w:r w:rsidR="00F819DD">
        <w:rPr>
          <w:sz w:val="20"/>
          <w:szCs w:val="20"/>
          <w:lang w:val="en-US"/>
        </w:rPr>
        <w:tab/>
      </w:r>
      <w:r w:rsidR="00F819DD">
        <w:rPr>
          <w:sz w:val="20"/>
          <w:szCs w:val="20"/>
          <w:lang w:val="en-US"/>
        </w:rPr>
        <w:tab/>
      </w:r>
      <w:r>
        <w:rPr>
          <w:sz w:val="20"/>
          <w:szCs w:val="20"/>
          <w:lang w:val="en-US"/>
        </w:rPr>
        <w:t xml:space="preserve">0.9 </w:t>
      </w:r>
      <w:r w:rsidR="00F819DD">
        <w:rPr>
          <w:sz w:val="20"/>
          <w:szCs w:val="20"/>
          <w:lang w:val="en-US"/>
        </w:rPr>
        <w:tab/>
      </w:r>
      <w:r w:rsidR="00F819DD">
        <w:rPr>
          <w:sz w:val="20"/>
          <w:szCs w:val="20"/>
          <w:lang w:val="en-US"/>
        </w:rPr>
        <w:tab/>
      </w:r>
      <w:r>
        <w:rPr>
          <w:sz w:val="20"/>
          <w:szCs w:val="20"/>
          <w:lang w:val="en-US"/>
        </w:rPr>
        <w:t>0.1860521</w:t>
      </w:r>
    </w:p>
    <w:p w14:paraId="3F912486" w14:textId="624B9A5D" w:rsidR="00AD2A83" w:rsidRDefault="00AD2A83" w:rsidP="00AD2A83">
      <w:pPr>
        <w:spacing w:line="240" w:lineRule="auto"/>
        <w:ind w:left="426"/>
        <w:rPr>
          <w:sz w:val="20"/>
          <w:szCs w:val="20"/>
          <w:lang w:val="en-US"/>
        </w:rPr>
      </w:pPr>
      <w:r>
        <w:rPr>
          <w:sz w:val="20"/>
          <w:szCs w:val="20"/>
          <w:lang w:val="en-US"/>
        </w:rPr>
        <w:t xml:space="preserve">4 0.010      8     </w:t>
      </w:r>
      <w:r w:rsidR="00F819DD">
        <w:rPr>
          <w:sz w:val="20"/>
          <w:szCs w:val="20"/>
          <w:lang w:val="en-US"/>
        </w:rPr>
        <w:tab/>
      </w:r>
      <w:r>
        <w:rPr>
          <w:sz w:val="20"/>
          <w:szCs w:val="20"/>
          <w:lang w:val="en-US"/>
        </w:rPr>
        <w:t xml:space="preserve">0.40    </w:t>
      </w:r>
      <w:r w:rsidR="00F819DD">
        <w:rPr>
          <w:sz w:val="20"/>
          <w:szCs w:val="20"/>
          <w:lang w:val="en-US"/>
        </w:rPr>
        <w:tab/>
      </w:r>
      <w:r w:rsidR="00F819DD">
        <w:rPr>
          <w:sz w:val="20"/>
          <w:szCs w:val="20"/>
          <w:lang w:val="en-US"/>
        </w:rPr>
        <w:tab/>
      </w:r>
      <w:r>
        <w:rPr>
          <w:sz w:val="20"/>
          <w:szCs w:val="20"/>
          <w:lang w:val="en-US"/>
        </w:rPr>
        <w:t xml:space="preserve">1.0 </w:t>
      </w:r>
      <w:r w:rsidR="00F819DD">
        <w:rPr>
          <w:sz w:val="20"/>
          <w:szCs w:val="20"/>
          <w:lang w:val="en-US"/>
        </w:rPr>
        <w:tab/>
      </w:r>
      <w:r w:rsidR="00F819DD">
        <w:rPr>
          <w:sz w:val="20"/>
          <w:szCs w:val="20"/>
          <w:lang w:val="en-US"/>
        </w:rPr>
        <w:tab/>
      </w:r>
      <w:r>
        <w:rPr>
          <w:sz w:val="20"/>
          <w:szCs w:val="20"/>
          <w:lang w:val="en-US"/>
        </w:rPr>
        <w:t>0.1928198</w:t>
      </w:r>
    </w:p>
    <w:p w14:paraId="3E330E6F" w14:textId="77777777" w:rsidR="00AD2A83" w:rsidRDefault="00AD2A83" w:rsidP="00AD2A83">
      <w:pPr>
        <w:spacing w:line="240" w:lineRule="auto"/>
        <w:ind w:left="426"/>
        <w:rPr>
          <w:sz w:val="20"/>
          <w:szCs w:val="20"/>
          <w:lang w:val="en-US"/>
        </w:rPr>
      </w:pPr>
      <w:r>
        <w:rPr>
          <w:sz w:val="20"/>
          <w:szCs w:val="20"/>
          <w:lang w:val="en-US"/>
        </w:rPr>
        <w:lastRenderedPageBreak/>
        <w:t>Variable importance</w:t>
      </w:r>
    </w:p>
    <w:p w14:paraId="47BD856D" w14:textId="64F621E0" w:rsidR="00AD2A83" w:rsidRDefault="00AD2A83" w:rsidP="00AD2A83">
      <w:pPr>
        <w:spacing w:line="240" w:lineRule="auto"/>
        <w:ind w:left="426"/>
        <w:rPr>
          <w:sz w:val="20"/>
          <w:szCs w:val="20"/>
          <w:lang w:val="en-US"/>
        </w:rPr>
      </w:pPr>
      <w:r>
        <w:rPr>
          <w:sz w:val="20"/>
          <w:szCs w:val="20"/>
          <w:lang w:val="en-US"/>
        </w:rPr>
        <w:t xml:space="preserve">    GAIN     </w:t>
      </w:r>
      <w:r w:rsidR="00F819DD">
        <w:rPr>
          <w:sz w:val="20"/>
          <w:szCs w:val="20"/>
          <w:lang w:val="en-US"/>
        </w:rPr>
        <w:tab/>
      </w:r>
      <w:r w:rsidR="00F819DD">
        <w:rPr>
          <w:sz w:val="20"/>
          <w:szCs w:val="20"/>
          <w:lang w:val="en-US"/>
        </w:rPr>
        <w:tab/>
      </w:r>
      <w:r>
        <w:rPr>
          <w:sz w:val="20"/>
          <w:szCs w:val="20"/>
          <w:lang w:val="en-US"/>
        </w:rPr>
        <w:t xml:space="preserve">COGS   </w:t>
      </w:r>
      <w:r w:rsidR="00F819DD">
        <w:rPr>
          <w:sz w:val="20"/>
          <w:szCs w:val="20"/>
          <w:lang w:val="en-US"/>
        </w:rPr>
        <w:tab/>
      </w:r>
      <w:r>
        <w:rPr>
          <w:sz w:val="20"/>
          <w:szCs w:val="20"/>
          <w:lang w:val="en-US"/>
        </w:rPr>
        <w:t xml:space="preserve">MARGIN </w:t>
      </w:r>
      <w:r w:rsidR="00F819DD">
        <w:rPr>
          <w:sz w:val="20"/>
          <w:szCs w:val="20"/>
          <w:lang w:val="en-US"/>
        </w:rPr>
        <w:tab/>
      </w:r>
      <w:r>
        <w:rPr>
          <w:sz w:val="20"/>
          <w:szCs w:val="20"/>
          <w:lang w:val="en-US"/>
        </w:rPr>
        <w:t xml:space="preserve">nRECEIPT </w:t>
      </w:r>
    </w:p>
    <w:p w14:paraId="4CB47CEA" w14:textId="51BB0AE7" w:rsidR="00AD2A83" w:rsidRDefault="00AD2A83" w:rsidP="00AD2A83">
      <w:pPr>
        <w:spacing w:line="240" w:lineRule="auto"/>
        <w:ind w:left="426"/>
        <w:rPr>
          <w:sz w:val="20"/>
          <w:szCs w:val="20"/>
          <w:lang w:val="en-US"/>
        </w:rPr>
      </w:pPr>
      <w:r>
        <w:rPr>
          <w:sz w:val="20"/>
          <w:szCs w:val="20"/>
          <w:lang w:val="en-US"/>
        </w:rPr>
        <w:t xml:space="preserve">      28       </w:t>
      </w:r>
      <w:r w:rsidR="00F819DD">
        <w:rPr>
          <w:sz w:val="20"/>
          <w:szCs w:val="20"/>
          <w:lang w:val="en-US"/>
        </w:rPr>
        <w:tab/>
      </w:r>
      <w:r w:rsidR="00F819DD">
        <w:rPr>
          <w:sz w:val="20"/>
          <w:szCs w:val="20"/>
          <w:lang w:val="en-US"/>
        </w:rPr>
        <w:tab/>
      </w:r>
      <w:r>
        <w:rPr>
          <w:sz w:val="20"/>
          <w:szCs w:val="20"/>
          <w:lang w:val="en-US"/>
        </w:rPr>
        <w:t xml:space="preserve">26       </w:t>
      </w:r>
      <w:r w:rsidR="00F819DD">
        <w:rPr>
          <w:sz w:val="20"/>
          <w:szCs w:val="20"/>
          <w:lang w:val="en-US"/>
        </w:rPr>
        <w:tab/>
      </w:r>
      <w:r w:rsidR="00F819DD">
        <w:rPr>
          <w:sz w:val="20"/>
          <w:szCs w:val="20"/>
          <w:lang w:val="en-US"/>
        </w:rPr>
        <w:tab/>
      </w:r>
      <w:r>
        <w:rPr>
          <w:sz w:val="20"/>
          <w:szCs w:val="20"/>
          <w:lang w:val="en-US"/>
        </w:rPr>
        <w:t xml:space="preserve">25       </w:t>
      </w:r>
      <w:r w:rsidR="00F819DD">
        <w:rPr>
          <w:sz w:val="20"/>
          <w:szCs w:val="20"/>
          <w:lang w:val="en-US"/>
        </w:rPr>
        <w:tab/>
      </w:r>
      <w:r w:rsidR="00F819DD">
        <w:rPr>
          <w:sz w:val="20"/>
          <w:szCs w:val="20"/>
          <w:lang w:val="en-US"/>
        </w:rPr>
        <w:tab/>
      </w:r>
      <w:r>
        <w:rPr>
          <w:sz w:val="20"/>
          <w:szCs w:val="20"/>
          <w:lang w:val="en-US"/>
        </w:rPr>
        <w:t xml:space="preserve">21 </w:t>
      </w:r>
    </w:p>
    <w:p w14:paraId="43290070" w14:textId="77777777" w:rsidR="00AD2A83" w:rsidRDefault="00AD2A83" w:rsidP="00AD2A83">
      <w:pPr>
        <w:pStyle w:val="Corpotesto"/>
        <w:ind w:left="568" w:right="313"/>
        <w:jc w:val="both"/>
        <w:rPr>
          <w:rFonts w:asciiTheme="majorHAnsi" w:hAnsiTheme="majorHAnsi" w:cstheme="majorHAnsi"/>
          <w:lang w:val="en-US"/>
        </w:rPr>
      </w:pPr>
    </w:p>
    <w:p w14:paraId="1702A3F4" w14:textId="77777777" w:rsidR="00AD2A83" w:rsidRDefault="00AD2A83" w:rsidP="00AD2A83">
      <w:pPr>
        <w:spacing w:line="240" w:lineRule="auto"/>
        <w:ind w:left="426"/>
        <w:rPr>
          <w:b/>
          <w:sz w:val="20"/>
          <w:szCs w:val="20"/>
          <w:lang w:val="en-US"/>
        </w:rPr>
      </w:pPr>
      <w:r>
        <w:rPr>
          <w:b/>
          <w:sz w:val="20"/>
          <w:szCs w:val="20"/>
          <w:lang w:val="en-US"/>
        </w:rPr>
        <w:t xml:space="preserve"># view results </w:t>
      </w:r>
    </w:p>
    <w:p w14:paraId="5B588442" w14:textId="78B07A1D" w:rsidR="00AD2A83" w:rsidRDefault="00AD2A83" w:rsidP="00AD2A83">
      <w:pPr>
        <w:spacing w:line="240" w:lineRule="auto"/>
        <w:ind w:left="426"/>
        <w:rPr>
          <w:sz w:val="20"/>
          <w:szCs w:val="20"/>
          <w:lang w:val="en-US"/>
        </w:rPr>
      </w:pPr>
      <w:r>
        <w:rPr>
          <w:sz w:val="20"/>
          <w:szCs w:val="20"/>
          <w:lang w:val="en-US"/>
        </w:rPr>
        <w:t xml:space="preserve">&gt; </w:t>
      </w:r>
      <w:r w:rsidR="00941E14">
        <w:rPr>
          <w:sz w:val="20"/>
          <w:szCs w:val="20"/>
          <w:lang w:val="en-US"/>
        </w:rPr>
        <w:t>print (</w:t>
      </w:r>
      <w:r>
        <w:rPr>
          <w:sz w:val="20"/>
          <w:szCs w:val="20"/>
          <w:lang w:val="en-US"/>
        </w:rPr>
        <w:t xml:space="preserve">CART) </w:t>
      </w:r>
    </w:p>
    <w:p w14:paraId="6DD6AFCA" w14:textId="77777777" w:rsidR="00AD2A83" w:rsidRDefault="00AD2A83" w:rsidP="00AD2A83">
      <w:pPr>
        <w:spacing w:line="240" w:lineRule="auto"/>
        <w:ind w:left="426"/>
        <w:rPr>
          <w:sz w:val="20"/>
          <w:szCs w:val="20"/>
          <w:lang w:val="en-US"/>
        </w:rPr>
      </w:pPr>
      <w:r>
        <w:rPr>
          <w:sz w:val="20"/>
          <w:szCs w:val="20"/>
          <w:lang w:val="en-US"/>
        </w:rPr>
        <w:t xml:space="preserve">n= 78 </w:t>
      </w:r>
    </w:p>
    <w:p w14:paraId="6022D416" w14:textId="77777777" w:rsidR="00AD2A83" w:rsidRDefault="00AD2A83" w:rsidP="00AD2A83">
      <w:pPr>
        <w:spacing w:line="240" w:lineRule="auto"/>
        <w:ind w:left="426"/>
        <w:rPr>
          <w:sz w:val="20"/>
          <w:szCs w:val="20"/>
          <w:lang w:val="en-US"/>
        </w:rPr>
      </w:pPr>
      <w:r>
        <w:rPr>
          <w:sz w:val="20"/>
          <w:szCs w:val="20"/>
          <w:lang w:val="en-US"/>
        </w:rPr>
        <w:t>node), split, n, loss, yval, (yprob)</w:t>
      </w:r>
    </w:p>
    <w:p w14:paraId="332F4C00" w14:textId="77777777" w:rsidR="00AD2A83" w:rsidRDefault="00AD2A83" w:rsidP="00AD2A83">
      <w:pPr>
        <w:spacing w:line="240" w:lineRule="auto"/>
        <w:ind w:left="426"/>
        <w:rPr>
          <w:sz w:val="20"/>
          <w:szCs w:val="20"/>
          <w:lang w:val="en-US"/>
        </w:rPr>
      </w:pPr>
      <w:r>
        <w:rPr>
          <w:sz w:val="20"/>
          <w:szCs w:val="20"/>
          <w:lang w:val="en-US"/>
        </w:rPr>
        <w:t xml:space="preserve">      * denotes terminal node</w:t>
      </w:r>
    </w:p>
    <w:p w14:paraId="38836714" w14:textId="77777777" w:rsidR="00AD2A83" w:rsidRDefault="00AD2A83" w:rsidP="00AD2A83">
      <w:pPr>
        <w:spacing w:line="240" w:lineRule="auto"/>
        <w:ind w:left="426"/>
        <w:rPr>
          <w:sz w:val="20"/>
          <w:szCs w:val="20"/>
          <w:lang w:val="en-US"/>
        </w:rPr>
      </w:pPr>
      <w:r>
        <w:rPr>
          <w:sz w:val="20"/>
          <w:szCs w:val="20"/>
          <w:lang w:val="en-US"/>
        </w:rPr>
        <w:t xml:space="preserve">  1) root 78 20 OPEN (0.25641026 0.74358974)  </w:t>
      </w:r>
    </w:p>
    <w:p w14:paraId="24164442" w14:textId="77777777" w:rsidR="00AD2A83" w:rsidRDefault="00AD2A83" w:rsidP="00AD2A83">
      <w:pPr>
        <w:spacing w:line="240" w:lineRule="auto"/>
        <w:ind w:left="426"/>
        <w:rPr>
          <w:sz w:val="20"/>
          <w:szCs w:val="20"/>
          <w:lang w:val="en-US"/>
        </w:rPr>
      </w:pPr>
      <w:r>
        <w:rPr>
          <w:sz w:val="20"/>
          <w:szCs w:val="20"/>
          <w:lang w:val="en-US"/>
        </w:rPr>
        <w:t xml:space="preserve">    2) MARGIN&lt; 1235.842 5  0 CLOSE (1.00000000 0.00000000) *</w:t>
      </w:r>
    </w:p>
    <w:p w14:paraId="0545513A" w14:textId="77777777" w:rsidR="00AD2A83" w:rsidRDefault="00AD2A83" w:rsidP="00AD2A83">
      <w:pPr>
        <w:spacing w:line="240" w:lineRule="auto"/>
        <w:ind w:left="426"/>
        <w:rPr>
          <w:sz w:val="20"/>
          <w:szCs w:val="20"/>
          <w:lang w:val="en-US"/>
        </w:rPr>
      </w:pPr>
      <w:r>
        <w:rPr>
          <w:sz w:val="20"/>
          <w:szCs w:val="20"/>
          <w:lang w:val="en-US"/>
        </w:rPr>
        <w:t xml:space="preserve">    3) MARGIN&gt;=1235.842 73 15 OPEN (0.20547945 0.79452055)  </w:t>
      </w:r>
    </w:p>
    <w:p w14:paraId="4F49C8DB" w14:textId="77777777" w:rsidR="00AD2A83" w:rsidRDefault="00AD2A83" w:rsidP="00AD2A83">
      <w:pPr>
        <w:spacing w:line="240" w:lineRule="auto"/>
        <w:ind w:left="426"/>
        <w:rPr>
          <w:sz w:val="20"/>
          <w:szCs w:val="20"/>
          <w:lang w:val="en-US"/>
        </w:rPr>
      </w:pPr>
      <w:r>
        <w:rPr>
          <w:sz w:val="20"/>
          <w:szCs w:val="20"/>
          <w:lang w:val="en-US"/>
        </w:rPr>
        <w:t xml:space="preserve">      6) MARGIN&lt; 17461.73 19  7 OPEN (0.36842105 0.63157895)  </w:t>
      </w:r>
    </w:p>
    <w:p w14:paraId="5CAB4888" w14:textId="77777777" w:rsidR="00AD2A83" w:rsidRDefault="00AD2A83" w:rsidP="00AD2A83">
      <w:pPr>
        <w:spacing w:line="240" w:lineRule="auto"/>
        <w:ind w:left="426"/>
        <w:rPr>
          <w:sz w:val="20"/>
          <w:szCs w:val="20"/>
          <w:lang w:val="en-US"/>
        </w:rPr>
      </w:pPr>
      <w:r>
        <w:rPr>
          <w:sz w:val="20"/>
          <w:szCs w:val="20"/>
          <w:lang w:val="en-US"/>
        </w:rPr>
        <w:t xml:space="preserve">       12) nRECEIPT&gt;=113 8  2 </w:t>
      </w:r>
      <w:proofErr w:type="gramStart"/>
      <w:r>
        <w:rPr>
          <w:sz w:val="20"/>
          <w:szCs w:val="20"/>
          <w:lang w:val="en-US"/>
        </w:rPr>
        <w:t>CLOSE</w:t>
      </w:r>
      <w:proofErr w:type="gramEnd"/>
      <w:r>
        <w:rPr>
          <w:sz w:val="20"/>
          <w:szCs w:val="20"/>
          <w:lang w:val="en-US"/>
        </w:rPr>
        <w:t xml:space="preserve"> (0.75000000 0.25000000) *</w:t>
      </w:r>
    </w:p>
    <w:p w14:paraId="320A747B" w14:textId="77777777" w:rsidR="00AD2A83" w:rsidRDefault="00AD2A83" w:rsidP="00AD2A83">
      <w:pPr>
        <w:spacing w:line="240" w:lineRule="auto"/>
        <w:ind w:left="426"/>
        <w:rPr>
          <w:sz w:val="20"/>
          <w:szCs w:val="20"/>
          <w:lang w:val="en-US"/>
        </w:rPr>
      </w:pPr>
      <w:r>
        <w:rPr>
          <w:sz w:val="20"/>
          <w:szCs w:val="20"/>
          <w:lang w:val="en-US"/>
        </w:rPr>
        <w:t xml:space="preserve">       13) nRECEIPT&lt; 113 11  1 OPEN (0.09090909 0.90909091) *</w:t>
      </w:r>
    </w:p>
    <w:p w14:paraId="56235BD0" w14:textId="77777777" w:rsidR="00AD2A83" w:rsidRDefault="00AD2A83" w:rsidP="00AD2A83">
      <w:pPr>
        <w:spacing w:line="240" w:lineRule="auto"/>
        <w:ind w:left="426"/>
        <w:rPr>
          <w:sz w:val="20"/>
          <w:szCs w:val="20"/>
          <w:lang w:val="en-US"/>
        </w:rPr>
      </w:pPr>
      <w:r>
        <w:rPr>
          <w:sz w:val="20"/>
          <w:szCs w:val="20"/>
          <w:lang w:val="en-US"/>
        </w:rPr>
        <w:t xml:space="preserve">      7) MARGIN&gt;=17461.73 54  8 OPEN (0.14814815 0.85185185)  </w:t>
      </w:r>
    </w:p>
    <w:p w14:paraId="25861F31" w14:textId="77777777" w:rsidR="00AD2A83" w:rsidRDefault="00AD2A83" w:rsidP="00AD2A83">
      <w:pPr>
        <w:spacing w:line="240" w:lineRule="auto"/>
        <w:ind w:left="426"/>
        <w:rPr>
          <w:sz w:val="20"/>
          <w:szCs w:val="20"/>
          <w:lang w:val="en-US"/>
        </w:rPr>
      </w:pPr>
      <w:r>
        <w:rPr>
          <w:sz w:val="20"/>
          <w:szCs w:val="20"/>
          <w:lang w:val="en-US"/>
        </w:rPr>
        <w:t xml:space="preserve">       14) nRECEIPT&gt;=459 43  8 OPEN (0.18604651 0.81395349)  </w:t>
      </w:r>
    </w:p>
    <w:p w14:paraId="25677278" w14:textId="77777777" w:rsidR="00AD2A83" w:rsidRDefault="00AD2A83" w:rsidP="00AD2A83">
      <w:pPr>
        <w:spacing w:line="240" w:lineRule="auto"/>
        <w:ind w:left="426"/>
        <w:rPr>
          <w:sz w:val="20"/>
          <w:szCs w:val="20"/>
          <w:lang w:val="en-US"/>
        </w:rPr>
      </w:pPr>
      <w:r>
        <w:rPr>
          <w:sz w:val="20"/>
          <w:szCs w:val="20"/>
          <w:lang w:val="en-US"/>
        </w:rPr>
        <w:t xml:space="preserve">         28) MARGIN&lt; 39091.27 3  1 CLOSE (0.66666667 0.33333333) *</w:t>
      </w:r>
    </w:p>
    <w:p w14:paraId="0C9F2D01" w14:textId="77777777" w:rsidR="00AD2A83" w:rsidRDefault="00AD2A83" w:rsidP="00AD2A83">
      <w:pPr>
        <w:spacing w:line="240" w:lineRule="auto"/>
        <w:ind w:left="426"/>
        <w:rPr>
          <w:sz w:val="20"/>
          <w:szCs w:val="20"/>
          <w:lang w:val="en-US"/>
        </w:rPr>
      </w:pPr>
      <w:r>
        <w:rPr>
          <w:sz w:val="20"/>
          <w:szCs w:val="20"/>
          <w:lang w:val="en-US"/>
        </w:rPr>
        <w:t xml:space="preserve">         29) MARGIN&gt;=39091.27 40  6 OPEN (0.15000000 0.85000000)  </w:t>
      </w:r>
    </w:p>
    <w:p w14:paraId="518E36CF" w14:textId="77777777" w:rsidR="00AD2A83" w:rsidRDefault="00AD2A83" w:rsidP="00AD2A83">
      <w:pPr>
        <w:spacing w:line="240" w:lineRule="auto"/>
        <w:ind w:left="426"/>
        <w:rPr>
          <w:sz w:val="20"/>
          <w:szCs w:val="20"/>
          <w:lang w:val="en-US"/>
        </w:rPr>
      </w:pPr>
      <w:r>
        <w:rPr>
          <w:sz w:val="20"/>
          <w:szCs w:val="20"/>
          <w:lang w:val="en-US"/>
        </w:rPr>
        <w:t xml:space="preserve">           58) COGS&lt; 75358.5 6  2 OPEN (0.33333333 0.66666667) *</w:t>
      </w:r>
    </w:p>
    <w:p w14:paraId="57D98CEC" w14:textId="77777777" w:rsidR="00AD2A83" w:rsidRDefault="00AD2A83" w:rsidP="00AD2A83">
      <w:pPr>
        <w:spacing w:line="240" w:lineRule="auto"/>
        <w:ind w:left="426"/>
        <w:rPr>
          <w:sz w:val="20"/>
          <w:szCs w:val="20"/>
          <w:lang w:val="en-US"/>
        </w:rPr>
      </w:pPr>
      <w:r>
        <w:rPr>
          <w:sz w:val="20"/>
          <w:szCs w:val="20"/>
          <w:lang w:val="en-US"/>
        </w:rPr>
        <w:t xml:space="preserve">           59) COGS&gt;=75358.5 34  4 OPEN (0.11764706 0.88235294)  </w:t>
      </w:r>
    </w:p>
    <w:p w14:paraId="50001EE3" w14:textId="77777777" w:rsidR="00AD2A83" w:rsidRDefault="00AD2A83" w:rsidP="00AD2A83">
      <w:pPr>
        <w:spacing w:line="240" w:lineRule="auto"/>
        <w:ind w:left="426"/>
        <w:rPr>
          <w:sz w:val="20"/>
          <w:szCs w:val="20"/>
          <w:lang w:val="en-US"/>
        </w:rPr>
      </w:pPr>
      <w:r>
        <w:rPr>
          <w:sz w:val="20"/>
          <w:szCs w:val="20"/>
          <w:lang w:val="en-US"/>
        </w:rPr>
        <w:t xml:space="preserve">            118) COGS&gt;=161920.7 18  4 OPEN (0.22222222 0.77777778)  </w:t>
      </w:r>
    </w:p>
    <w:p w14:paraId="2FADCC8C" w14:textId="77777777" w:rsidR="00AD2A83" w:rsidRDefault="00AD2A83" w:rsidP="00AD2A83">
      <w:pPr>
        <w:spacing w:line="240" w:lineRule="auto"/>
        <w:ind w:left="426"/>
        <w:rPr>
          <w:sz w:val="20"/>
          <w:szCs w:val="20"/>
          <w:lang w:val="en-US"/>
        </w:rPr>
      </w:pPr>
      <w:r>
        <w:rPr>
          <w:sz w:val="20"/>
          <w:szCs w:val="20"/>
          <w:lang w:val="en-US"/>
        </w:rPr>
        <w:t xml:space="preserve">              236) nRECEIPT&lt; 2059 2  0 CLOSE (1.00000000 0.00000000) *</w:t>
      </w:r>
    </w:p>
    <w:p w14:paraId="398CE7C8" w14:textId="77777777" w:rsidR="00AD2A83" w:rsidRDefault="00AD2A83" w:rsidP="00AD2A83">
      <w:pPr>
        <w:spacing w:line="240" w:lineRule="auto"/>
        <w:ind w:left="426"/>
        <w:rPr>
          <w:sz w:val="20"/>
          <w:szCs w:val="20"/>
          <w:lang w:val="en-US"/>
        </w:rPr>
      </w:pPr>
      <w:r>
        <w:rPr>
          <w:sz w:val="20"/>
          <w:szCs w:val="20"/>
          <w:lang w:val="en-US"/>
        </w:rPr>
        <w:t xml:space="preserve">              237) nRECEIPT&gt;=2059 16  2 OPEN (0.12500000 0.87500000) *</w:t>
      </w:r>
    </w:p>
    <w:p w14:paraId="6DA4C416" w14:textId="77777777" w:rsidR="00AD2A83" w:rsidRDefault="00AD2A83" w:rsidP="00AD2A83">
      <w:pPr>
        <w:spacing w:line="240" w:lineRule="auto"/>
        <w:ind w:left="426"/>
        <w:rPr>
          <w:sz w:val="20"/>
          <w:szCs w:val="20"/>
          <w:lang w:val="en-US"/>
        </w:rPr>
      </w:pPr>
      <w:r>
        <w:rPr>
          <w:sz w:val="20"/>
          <w:szCs w:val="20"/>
          <w:lang w:val="en-US"/>
        </w:rPr>
        <w:t xml:space="preserve">            119) COGS&lt; 161920.7 16  0 OPEN (0.00000000 1.00000000) *</w:t>
      </w:r>
    </w:p>
    <w:p w14:paraId="6503776D" w14:textId="77777777" w:rsidR="00AD2A83" w:rsidRDefault="00AD2A83" w:rsidP="00AD2A83">
      <w:pPr>
        <w:spacing w:line="240" w:lineRule="auto"/>
        <w:ind w:left="426"/>
        <w:rPr>
          <w:sz w:val="20"/>
          <w:szCs w:val="20"/>
          <w:lang w:val="en-US"/>
        </w:rPr>
      </w:pPr>
      <w:r>
        <w:rPr>
          <w:sz w:val="20"/>
          <w:szCs w:val="20"/>
          <w:lang w:val="en-US"/>
        </w:rPr>
        <w:t xml:space="preserve">       15) nRECEIPT&lt; 459 11  0 OPEN (0.00000000 1.00000000) *</w:t>
      </w:r>
    </w:p>
    <w:p w14:paraId="51097F1E" w14:textId="77777777" w:rsidR="00AD2A83" w:rsidRDefault="00AD2A83" w:rsidP="00AD2A83">
      <w:pPr>
        <w:spacing w:line="240" w:lineRule="auto"/>
        <w:ind w:left="426"/>
        <w:rPr>
          <w:b/>
          <w:sz w:val="20"/>
          <w:szCs w:val="20"/>
          <w:lang w:val="en-US"/>
        </w:rPr>
      </w:pPr>
      <w:r>
        <w:rPr>
          <w:b/>
          <w:sz w:val="20"/>
          <w:szCs w:val="20"/>
          <w:lang w:val="en-US"/>
        </w:rPr>
        <w:t>#Insert TEST set in CART</w:t>
      </w:r>
    </w:p>
    <w:p w14:paraId="745E78AA" w14:textId="2FB2DD57" w:rsidR="00AD2A83" w:rsidRDefault="00AD2A83" w:rsidP="00AD2A83">
      <w:pPr>
        <w:spacing w:line="240" w:lineRule="auto"/>
        <w:ind w:left="426"/>
        <w:rPr>
          <w:sz w:val="20"/>
          <w:szCs w:val="20"/>
          <w:lang w:val="en-US"/>
        </w:rPr>
      </w:pPr>
      <w:r>
        <w:rPr>
          <w:sz w:val="20"/>
          <w:szCs w:val="20"/>
          <w:lang w:val="en-US"/>
        </w:rPr>
        <w:t xml:space="preserve">&gt; prevision &lt;- </w:t>
      </w:r>
      <w:r w:rsidR="00941E14">
        <w:rPr>
          <w:sz w:val="20"/>
          <w:szCs w:val="20"/>
          <w:lang w:val="en-US"/>
        </w:rPr>
        <w:t>predict (</w:t>
      </w:r>
      <w:r>
        <w:rPr>
          <w:sz w:val="20"/>
          <w:szCs w:val="20"/>
          <w:lang w:val="en-US"/>
        </w:rPr>
        <w:t>CART, TESTSet, type="class")</w:t>
      </w:r>
    </w:p>
    <w:p w14:paraId="6747F8A2" w14:textId="77777777" w:rsidR="00AD2A83" w:rsidRDefault="00AD2A83" w:rsidP="00AD2A83">
      <w:pPr>
        <w:spacing w:line="240" w:lineRule="auto"/>
        <w:ind w:left="426"/>
        <w:rPr>
          <w:b/>
          <w:sz w:val="20"/>
          <w:szCs w:val="20"/>
          <w:lang w:val="en-US"/>
        </w:rPr>
      </w:pPr>
      <w:r>
        <w:rPr>
          <w:b/>
          <w:sz w:val="20"/>
          <w:szCs w:val="20"/>
          <w:lang w:val="en-US"/>
        </w:rPr>
        <w:t>#accuracy</w:t>
      </w:r>
    </w:p>
    <w:p w14:paraId="4F1A47D3" w14:textId="77777777" w:rsidR="00AD2A83" w:rsidRDefault="00AD2A83" w:rsidP="00AD2A83">
      <w:pPr>
        <w:spacing w:line="240" w:lineRule="auto"/>
        <w:ind w:left="426"/>
        <w:rPr>
          <w:sz w:val="20"/>
          <w:szCs w:val="20"/>
          <w:lang w:val="en-US"/>
        </w:rPr>
      </w:pPr>
      <w:r>
        <w:rPr>
          <w:sz w:val="20"/>
          <w:szCs w:val="20"/>
          <w:lang w:val="en-US"/>
        </w:rPr>
        <w:t>&gt; Gini(prevision)</w:t>
      </w:r>
    </w:p>
    <w:p w14:paraId="3E4255D9" w14:textId="77777777" w:rsidR="00AD2A83" w:rsidRDefault="00AD2A83" w:rsidP="00AD2A83">
      <w:pPr>
        <w:spacing w:line="240" w:lineRule="auto"/>
        <w:ind w:left="426"/>
        <w:rPr>
          <w:sz w:val="20"/>
          <w:szCs w:val="20"/>
          <w:lang w:val="en-US"/>
        </w:rPr>
      </w:pPr>
      <w:r>
        <w:rPr>
          <w:sz w:val="20"/>
          <w:szCs w:val="20"/>
          <w:lang w:val="en-US"/>
        </w:rPr>
        <w:t>0.09428571</w:t>
      </w:r>
    </w:p>
    <w:p w14:paraId="11E44AC3" w14:textId="77777777" w:rsidR="00AD2A83" w:rsidRDefault="00AD2A83" w:rsidP="00AD2A83">
      <w:pPr>
        <w:spacing w:line="240" w:lineRule="auto"/>
        <w:ind w:left="426"/>
        <w:rPr>
          <w:sz w:val="20"/>
          <w:szCs w:val="20"/>
          <w:lang w:val="en-US"/>
        </w:rPr>
      </w:pPr>
      <w:r>
        <w:rPr>
          <w:sz w:val="20"/>
          <w:szCs w:val="20"/>
          <w:lang w:val="en-US"/>
        </w:rPr>
        <w:t xml:space="preserve">&gt; mean (prevision == TESTSet$FlagOpen) </w:t>
      </w:r>
    </w:p>
    <w:p w14:paraId="7E14E803" w14:textId="77777777" w:rsidR="00AD2A83" w:rsidRDefault="00AD2A83" w:rsidP="00AD2A83">
      <w:pPr>
        <w:spacing w:line="240" w:lineRule="auto"/>
        <w:ind w:left="426"/>
        <w:rPr>
          <w:sz w:val="20"/>
          <w:szCs w:val="20"/>
          <w:lang w:val="en-US"/>
        </w:rPr>
      </w:pPr>
      <w:r>
        <w:rPr>
          <w:sz w:val="20"/>
          <w:szCs w:val="20"/>
          <w:lang w:val="en-US"/>
        </w:rPr>
        <w:t>0.8571429</w:t>
      </w:r>
    </w:p>
    <w:p w14:paraId="0315BEBE" w14:textId="77777777" w:rsidR="00AD2A83" w:rsidRDefault="00AD2A83" w:rsidP="00AD2A83">
      <w:pPr>
        <w:pStyle w:val="Corpotesto"/>
        <w:ind w:left="426" w:right="313"/>
        <w:rPr>
          <w:rFonts w:asciiTheme="majorHAnsi" w:hAnsiTheme="majorHAnsi" w:cstheme="majorHAnsi"/>
          <w:i/>
          <w:sz w:val="20"/>
          <w:szCs w:val="20"/>
        </w:rPr>
      </w:pPr>
    </w:p>
    <w:p w14:paraId="7443380A" w14:textId="77777777" w:rsidR="00AD2A83" w:rsidRDefault="00AD2A83" w:rsidP="00AD2A83">
      <w:pPr>
        <w:pStyle w:val="Corpotesto"/>
        <w:ind w:left="426" w:right="313"/>
        <w:rPr>
          <w:rFonts w:asciiTheme="majorHAnsi" w:hAnsiTheme="majorHAnsi" w:cstheme="majorHAnsi"/>
          <w:i/>
          <w:sz w:val="20"/>
          <w:szCs w:val="20"/>
        </w:rPr>
      </w:pPr>
    </w:p>
    <w:p w14:paraId="51C9E09A" w14:textId="3BC1A1DF" w:rsidR="00AD2A83" w:rsidRDefault="00AD2A83" w:rsidP="00AD2A83">
      <w:pPr>
        <w:pStyle w:val="Corpotesto"/>
        <w:keepNext/>
        <w:ind w:right="313"/>
        <w:jc w:val="center"/>
      </w:pPr>
      <w:r>
        <w:rPr>
          <w:rFonts w:asciiTheme="majorHAnsi" w:hAnsiTheme="majorHAnsi" w:cstheme="majorHAnsi"/>
          <w:noProof/>
        </w:rPr>
        <w:lastRenderedPageBreak/>
        <w:drawing>
          <wp:inline distT="0" distB="0" distL="0" distR="0" wp14:anchorId="1DF41234" wp14:editId="011C7503">
            <wp:extent cx="3301365" cy="3776345"/>
            <wp:effectExtent l="0" t="0" r="0" b="0"/>
            <wp:docPr id="335" name="Immagine 3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301365" cy="3776345"/>
                    </a:xfrm>
                    <a:prstGeom prst="rect">
                      <a:avLst/>
                    </a:prstGeom>
                    <a:noFill/>
                    <a:ln>
                      <a:noFill/>
                    </a:ln>
                  </pic:spPr>
                </pic:pic>
              </a:graphicData>
            </a:graphic>
          </wp:inline>
        </w:drawing>
      </w:r>
    </w:p>
    <w:p w14:paraId="48BA665C" w14:textId="77777777" w:rsidR="00AD2A83" w:rsidRDefault="00AD2A83" w:rsidP="00AD2A83">
      <w:pPr>
        <w:pStyle w:val="Didascalia"/>
        <w:jc w:val="center"/>
        <w:rPr>
          <w:color w:val="auto"/>
          <w:sz w:val="24"/>
          <w:szCs w:val="24"/>
        </w:rPr>
      </w:pPr>
    </w:p>
    <w:p w14:paraId="31F5BF46" w14:textId="2B4B3D89" w:rsidR="00AD2A83" w:rsidRDefault="00AD2A83" w:rsidP="00AD2A83">
      <w:pPr>
        <w:pStyle w:val="Didascalia"/>
        <w:jc w:val="center"/>
        <w:rPr>
          <w:color w:val="auto"/>
          <w:sz w:val="24"/>
          <w:szCs w:val="24"/>
          <w:lang w:val="en-US"/>
        </w:rPr>
      </w:pPr>
      <w:bookmarkStart w:id="197" w:name="_Toc14958139"/>
      <w:bookmarkStart w:id="198" w:name="_Toc18569606"/>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DC5999">
        <w:rPr>
          <w:noProof/>
          <w:color w:val="auto"/>
          <w:sz w:val="24"/>
          <w:szCs w:val="24"/>
          <w:lang w:val="en-US"/>
        </w:rPr>
        <w:t>35</w:t>
      </w:r>
      <w:r>
        <w:fldChar w:fldCharType="end"/>
      </w:r>
      <w:r>
        <w:rPr>
          <w:color w:val="auto"/>
          <w:sz w:val="24"/>
          <w:szCs w:val="24"/>
          <w:lang w:val="en-US"/>
        </w:rPr>
        <w:t>: CART</w:t>
      </w:r>
      <w:bookmarkEnd w:id="197"/>
      <w:bookmarkEnd w:id="198"/>
    </w:p>
    <w:p w14:paraId="3BB7B0D4" w14:textId="77777777" w:rsidR="00AD2A83" w:rsidRDefault="00AD2A83" w:rsidP="00AD2A83">
      <w:pPr>
        <w:spacing w:line="360" w:lineRule="auto"/>
        <w:ind w:left="284"/>
        <w:jc w:val="both"/>
        <w:rPr>
          <w:lang w:val="en-US"/>
        </w:rPr>
      </w:pPr>
    </w:p>
    <w:p w14:paraId="11078B09" w14:textId="2CB93B24" w:rsidR="00AD2A83" w:rsidRDefault="00AD2A83" w:rsidP="00AD2A83">
      <w:pPr>
        <w:spacing w:line="360" w:lineRule="auto"/>
        <w:ind w:left="284"/>
        <w:jc w:val="both"/>
        <w:rPr>
          <w:lang w:val="en-US"/>
        </w:rPr>
      </w:pPr>
      <w:bookmarkStart w:id="199" w:name="_Hlk14962907"/>
      <w:r>
        <w:rPr>
          <w:lang w:val="en-US"/>
        </w:rPr>
        <w:t xml:space="preserve">In the obtained </w:t>
      </w:r>
      <w:r w:rsidR="00941E14">
        <w:rPr>
          <w:lang w:val="en-US"/>
        </w:rPr>
        <w:t>tree,</w:t>
      </w:r>
      <w:r>
        <w:rPr>
          <w:lang w:val="en-US"/>
        </w:rPr>
        <w:t xml:space="preserve"> are highlighted 4 factors: The split value in colored boxes, the final label, the probability of the input values for ​​the final label and, finally, the probability in which it is verified on the total of the initial data.</w:t>
      </w:r>
    </w:p>
    <w:p w14:paraId="696D9FD3" w14:textId="6A3FFB22" w:rsidR="00AD2A83" w:rsidRDefault="00AD2A83" w:rsidP="00AD2A83">
      <w:pPr>
        <w:spacing w:line="360" w:lineRule="auto"/>
        <w:ind w:left="284"/>
        <w:jc w:val="both"/>
        <w:rPr>
          <w:lang w:val="en-US"/>
        </w:rPr>
      </w:pPr>
      <w:r>
        <w:rPr>
          <w:lang w:val="en-US"/>
        </w:rPr>
        <w:t xml:space="preserve">One way to avoid the problem of overfitting and bad accuracy is to set a minimum number of </w:t>
      </w:r>
      <w:r w:rsidR="00941E14">
        <w:rPr>
          <w:lang w:val="en-US"/>
        </w:rPr>
        <w:t>splits</w:t>
      </w:r>
      <w:r>
        <w:rPr>
          <w:lang w:val="en-US"/>
        </w:rPr>
        <w:t xml:space="preserve"> for the training data to be used on each leaf node. For example, we may use a minimum of 5 to </w:t>
      </w:r>
      <w:proofErr w:type="gramStart"/>
      <w:r>
        <w:rPr>
          <w:lang w:val="en-US"/>
        </w:rPr>
        <w:t>make a decision</w:t>
      </w:r>
      <w:proofErr w:type="gramEnd"/>
      <w:r>
        <w:rPr>
          <w:lang w:val="en-US"/>
        </w:rPr>
        <w:t xml:space="preserve"> and ignore any leaf node that requires less than 5 levels.</w:t>
      </w:r>
    </w:p>
    <w:p w14:paraId="2D994D67" w14:textId="69A4DC67" w:rsidR="00AD2A83" w:rsidRDefault="00AD2A83" w:rsidP="00AD2A83">
      <w:pPr>
        <w:spacing w:line="360" w:lineRule="auto"/>
        <w:ind w:left="284"/>
        <w:jc w:val="both"/>
        <w:rPr>
          <w:lang w:val="en-US"/>
        </w:rPr>
      </w:pPr>
      <w:r>
        <w:rPr>
          <w:lang w:val="en-US"/>
        </w:rPr>
        <w:t xml:space="preserve">The "rpart.control control command", do that and shows a minimum number of </w:t>
      </w:r>
      <w:r w:rsidR="00514643">
        <w:rPr>
          <w:lang w:val="en-US"/>
        </w:rPr>
        <w:t>splits</w:t>
      </w:r>
      <w:r>
        <w:rPr>
          <w:lang w:val="en-US"/>
        </w:rPr>
        <w:t xml:space="preserve"> to performed:</w:t>
      </w:r>
    </w:p>
    <w:p w14:paraId="6D3B2389" w14:textId="77777777" w:rsidR="00AD2A83" w:rsidRDefault="00AD2A83" w:rsidP="00AD2A83">
      <w:pPr>
        <w:spacing w:line="360" w:lineRule="auto"/>
        <w:ind w:left="284"/>
        <w:jc w:val="both"/>
        <w:rPr>
          <w:lang w:val="en-US"/>
        </w:rPr>
      </w:pPr>
    </w:p>
    <w:p w14:paraId="10CF24AD" w14:textId="77777777" w:rsidR="00AD2A83" w:rsidRDefault="00AD2A83" w:rsidP="00AD2A83">
      <w:pPr>
        <w:spacing w:line="360" w:lineRule="auto"/>
        <w:ind w:left="284"/>
        <w:jc w:val="both"/>
        <w:rPr>
          <w:lang w:val="en-US"/>
        </w:rPr>
      </w:pPr>
      <w:r>
        <w:rPr>
          <w:lang w:val="en-US"/>
        </w:rPr>
        <w:t>CART &lt;- rpart (FlagOpen ~., Data = TRAININGSet,</w:t>
      </w:r>
    </w:p>
    <w:p w14:paraId="75BEB585" w14:textId="77777777" w:rsidR="00AD2A83" w:rsidRDefault="00AD2A83" w:rsidP="00AD2A83">
      <w:pPr>
        <w:spacing w:line="360" w:lineRule="auto"/>
        <w:ind w:left="284"/>
        <w:jc w:val="both"/>
        <w:rPr>
          <w:lang w:val="en-US"/>
        </w:rPr>
      </w:pPr>
      <w:r>
        <w:rPr>
          <w:lang w:val="en-US"/>
        </w:rPr>
        <w:t>method = "class", control = rpart.control (minsplit = 5))</w:t>
      </w:r>
    </w:p>
    <w:p w14:paraId="3046A3C2" w14:textId="77777777" w:rsidR="00AD2A83" w:rsidRDefault="00AD2A83" w:rsidP="00AD2A83">
      <w:pPr>
        <w:spacing w:line="360" w:lineRule="auto"/>
        <w:ind w:left="284"/>
        <w:jc w:val="both"/>
        <w:rPr>
          <w:lang w:val="en-US"/>
        </w:rPr>
      </w:pPr>
      <w:r>
        <w:rPr>
          <w:lang w:val="en-US"/>
        </w:rPr>
        <w:lastRenderedPageBreak/>
        <w:t>Another way to set the pattern, which is take the longest path from the root node to the leaf node.</w:t>
      </w:r>
    </w:p>
    <w:p w14:paraId="21050772" w14:textId="77777777" w:rsidR="00AD2A83" w:rsidRDefault="00AD2A83" w:rsidP="00AD2A83">
      <w:pPr>
        <w:spacing w:line="360" w:lineRule="auto"/>
        <w:ind w:left="284"/>
        <w:jc w:val="both"/>
        <w:rPr>
          <w:lang w:val="en-US"/>
        </w:rPr>
      </w:pPr>
      <w:r>
        <w:rPr>
          <w:lang w:val="en-US"/>
        </w:rPr>
        <w:t>To improve the performance of the tree I can also use the Pruning technique. Simply, it removes the branches that make use of features that are of little importance. In this way, we reduce the complexity of the tree, and then we increase its predictive power (that in turn reduces the over-fitting).</w:t>
      </w:r>
    </w:p>
    <w:p w14:paraId="58FB5C35" w14:textId="77777777" w:rsidR="00AD2A83" w:rsidRDefault="00AD2A83" w:rsidP="00AD2A83">
      <w:pPr>
        <w:spacing w:line="360" w:lineRule="auto"/>
        <w:ind w:left="284"/>
        <w:jc w:val="both"/>
        <w:rPr>
          <w:lang w:val="en-US"/>
        </w:rPr>
      </w:pPr>
      <w:r>
        <w:rPr>
          <w:lang w:val="en-US"/>
        </w:rPr>
        <w:t>The simplest of Pruning method starts from the leaves and removes any node with the most popular class in that leaf, stopping before reducing accuracy.</w:t>
      </w:r>
    </w:p>
    <w:p w14:paraId="3E0D3525" w14:textId="77777777" w:rsidR="00AD2A83" w:rsidRDefault="00AD2A83" w:rsidP="00AD2A83">
      <w:pPr>
        <w:spacing w:line="360" w:lineRule="auto"/>
        <w:ind w:left="284"/>
        <w:jc w:val="both"/>
        <w:rPr>
          <w:lang w:val="en-US"/>
        </w:rPr>
      </w:pPr>
      <w:r>
        <w:rPr>
          <w:lang w:val="en-US"/>
        </w:rPr>
        <w:t>Once the model was developed, we can extract the Test Set represented by the open shops in 2019 directly from the database just created, resulting in the forecast through dedicated command: prevision2019 &lt;- predict (CART, DATASET18, type = "class")</w:t>
      </w:r>
    </w:p>
    <w:p w14:paraId="1BBCA8C1" w14:textId="7B3C3A7D" w:rsidR="00AD2A83" w:rsidRDefault="00AD2A83" w:rsidP="00AD2A83">
      <w:pPr>
        <w:spacing w:line="360" w:lineRule="auto"/>
        <w:ind w:left="284"/>
        <w:jc w:val="both"/>
        <w:rPr>
          <w:lang w:val="en-US"/>
        </w:rPr>
      </w:pPr>
      <w:r>
        <w:rPr>
          <w:lang w:val="en-US"/>
        </w:rPr>
        <w:t xml:space="preserve">Now, the model will further </w:t>
      </w:r>
      <w:r w:rsidR="00941E14">
        <w:rPr>
          <w:lang w:val="en-US"/>
        </w:rPr>
        <w:t>be evaluated</w:t>
      </w:r>
      <w:r>
        <w:rPr>
          <w:lang w:val="en-US"/>
        </w:rPr>
        <w:t xml:space="preserve"> using the Gini index [0.1705464] and accuracy [0.8701299], and finally, compared with the initial results, in order to understand the true efficiency. The obtained result is a prediction of 5 shops that are in a state of risk of </w:t>
      </w:r>
      <w:r w:rsidR="00514643">
        <w:rPr>
          <w:lang w:val="en-US"/>
        </w:rPr>
        <w:t>closure in</w:t>
      </w:r>
      <w:r>
        <w:rPr>
          <w:lang w:val="en-US"/>
        </w:rPr>
        <w:t xml:space="preserve"> a total of 29.</w:t>
      </w:r>
    </w:p>
    <w:bookmarkEnd w:id="199"/>
    <w:p w14:paraId="2FA2C590" w14:textId="4F1288E8" w:rsidR="00AD2A83" w:rsidRDefault="00AD2A83" w:rsidP="00AD2A83">
      <w:pPr>
        <w:keepNext/>
        <w:ind w:left="284"/>
        <w:jc w:val="center"/>
      </w:pPr>
      <w:r>
        <w:rPr>
          <w:noProof/>
        </w:rPr>
        <w:drawing>
          <wp:inline distT="0" distB="0" distL="0" distR="0" wp14:anchorId="376B0944" wp14:editId="43C74799">
            <wp:extent cx="4180205" cy="3182620"/>
            <wp:effectExtent l="0" t="0" r="0" b="0"/>
            <wp:docPr id="334" name="Immagine 334"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5" descr="Immagine che contiene testo&#10;&#10;Descrizione generata automaticamente"/>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4180205" cy="3182620"/>
                    </a:xfrm>
                    <a:prstGeom prst="rect">
                      <a:avLst/>
                    </a:prstGeom>
                    <a:noFill/>
                    <a:ln>
                      <a:noFill/>
                    </a:ln>
                  </pic:spPr>
                </pic:pic>
              </a:graphicData>
            </a:graphic>
          </wp:inline>
        </w:drawing>
      </w:r>
    </w:p>
    <w:p w14:paraId="1281E9CD" w14:textId="386F7146" w:rsidR="00AD2A83" w:rsidRDefault="00AD2A83" w:rsidP="00AD2A83">
      <w:pPr>
        <w:pStyle w:val="Didascalia"/>
        <w:jc w:val="center"/>
        <w:rPr>
          <w:color w:val="auto"/>
          <w:sz w:val="24"/>
          <w:szCs w:val="24"/>
          <w:lang w:val="en-US"/>
        </w:rPr>
      </w:pPr>
      <w:bookmarkStart w:id="200" w:name="_Toc14958140"/>
      <w:bookmarkStart w:id="201" w:name="_Toc18569607"/>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DC5999">
        <w:rPr>
          <w:noProof/>
          <w:color w:val="auto"/>
          <w:sz w:val="24"/>
          <w:szCs w:val="24"/>
          <w:lang w:val="en-US"/>
        </w:rPr>
        <w:t>36</w:t>
      </w:r>
      <w:r>
        <w:fldChar w:fldCharType="end"/>
      </w:r>
      <w:r>
        <w:rPr>
          <w:color w:val="auto"/>
          <w:sz w:val="24"/>
          <w:szCs w:val="24"/>
          <w:lang w:val="en-US"/>
        </w:rPr>
        <w:t>: Results of Prevision</w:t>
      </w:r>
      <w:bookmarkEnd w:id="200"/>
      <w:bookmarkEnd w:id="201"/>
    </w:p>
    <w:p w14:paraId="1CF311B3" w14:textId="77777777" w:rsidR="00AD2A83" w:rsidRDefault="00AD2A83" w:rsidP="00AD2A83">
      <w:pPr>
        <w:pStyle w:val="Titolo1"/>
        <w:spacing w:line="360" w:lineRule="auto"/>
        <w:ind w:right="313"/>
        <w:jc w:val="center"/>
        <w:rPr>
          <w:rFonts w:ascii="Batang" w:eastAsia="Batang" w:hAnsi="Batang" w:cs="Arial"/>
          <w:b/>
          <w:i/>
          <w:color w:val="auto"/>
          <w:sz w:val="72"/>
          <w:szCs w:val="72"/>
          <w:lang w:val="en-US" w:bidi="it-IT"/>
        </w:rPr>
      </w:pPr>
      <w:bookmarkStart w:id="202" w:name="_Hlk14429758"/>
      <w:bookmarkStart w:id="203" w:name="_Toc14958222"/>
      <w:bookmarkStart w:id="204" w:name="_Toc18569553"/>
      <w:bookmarkEnd w:id="202"/>
      <w:r>
        <w:rPr>
          <w:rFonts w:ascii="Batang" w:eastAsia="Batang" w:hAnsi="Batang" w:cs="Arial" w:hint="eastAsia"/>
          <w:b/>
          <w:i/>
          <w:color w:val="auto"/>
          <w:sz w:val="72"/>
          <w:szCs w:val="72"/>
          <w:lang w:val="en-US" w:bidi="it-IT"/>
        </w:rPr>
        <w:lastRenderedPageBreak/>
        <w:t>CHAPTER 4: DATA VISUALIZATION</w:t>
      </w:r>
      <w:bookmarkEnd w:id="203"/>
      <w:bookmarkEnd w:id="204"/>
    </w:p>
    <w:p w14:paraId="33FACAA8" w14:textId="08A527EB" w:rsidR="00AD2A83" w:rsidRDefault="00AD2A83" w:rsidP="00AD2A83">
      <w:pPr>
        <w:spacing w:line="360" w:lineRule="auto"/>
        <w:ind w:left="284" w:right="313"/>
        <w:jc w:val="both"/>
        <w:rPr>
          <w:lang w:val="en-US" w:bidi="it-IT"/>
        </w:rPr>
      </w:pPr>
      <w:r>
        <w:rPr>
          <w:lang w:val="en-US" w:bidi="it-IT"/>
        </w:rPr>
        <w:t xml:space="preserve">The data </w:t>
      </w:r>
      <w:r w:rsidR="00941E14">
        <w:rPr>
          <w:lang w:val="en-US" w:bidi="it-IT"/>
        </w:rPr>
        <w:t>visualization</w:t>
      </w:r>
      <w:r>
        <w:rPr>
          <w:lang w:val="en-US" w:bidi="it-IT"/>
        </w:rPr>
        <w:t xml:space="preserve"> is a generic term describing any attempt to help people understand the meaning of the data analyzed by placing them in a visual context. Patterns, trends and correlations that may not be detected in the text-based data can be exposed and recognized more easily by using the report data visualization software such as Microsoft Power BI.</w:t>
      </w:r>
    </w:p>
    <w:p w14:paraId="373D6593" w14:textId="77777777" w:rsidR="00AD2A83" w:rsidRDefault="00AD2A83" w:rsidP="00AD2A83">
      <w:pPr>
        <w:spacing w:line="360" w:lineRule="auto"/>
        <w:ind w:left="284" w:right="313"/>
        <w:jc w:val="both"/>
        <w:rPr>
          <w:lang w:val="en-US" w:bidi="it-IT"/>
        </w:rPr>
      </w:pPr>
      <w:r>
        <w:rPr>
          <w:lang w:val="en-US" w:bidi="it-IT"/>
        </w:rPr>
        <w:t>The reporting systems are developed in complex areas which have provided for a data warehouse solution. One of the aims of a DW process is precisely to structure a hardware-software information environment capable of responding to the needs of organizational scenario.</w:t>
      </w:r>
    </w:p>
    <w:p w14:paraId="496E8A60" w14:textId="77777777" w:rsidR="00AD2A83" w:rsidRDefault="00AD2A83" w:rsidP="00AD2A83">
      <w:pPr>
        <w:spacing w:line="360" w:lineRule="auto"/>
        <w:ind w:left="284" w:right="313"/>
        <w:jc w:val="both"/>
        <w:rPr>
          <w:lang w:val="en-US" w:bidi="it-IT"/>
        </w:rPr>
      </w:pPr>
      <w:r>
        <w:rPr>
          <w:lang w:val="en-US" w:bidi="it-IT"/>
        </w:rPr>
        <w:t>With the growth of the data accumulated available to organizations, the advantages of centralized document processing are revealed in the execution times of individual reports: the particular hardware configuration of the workstations on which resources are physically hosted on the system, allows optimization of requests and decreases the number of activity with respect to the situation in which individual users search information on the system.</w:t>
      </w:r>
    </w:p>
    <w:p w14:paraId="30BF53C7" w14:textId="77777777" w:rsidR="00AD2A83" w:rsidRDefault="00AD2A83" w:rsidP="00AD2A83">
      <w:pPr>
        <w:spacing w:line="360" w:lineRule="auto"/>
        <w:ind w:left="284" w:right="313"/>
        <w:jc w:val="both"/>
        <w:rPr>
          <w:lang w:val="en-US" w:bidi="it-IT"/>
        </w:rPr>
      </w:pPr>
      <w:r>
        <w:rPr>
          <w:lang w:val="en-US" w:bidi="it-IT"/>
        </w:rPr>
        <w:t xml:space="preserve">The document produced is called report and is presented as a combination of tables and graphs that show important measures for each analyzed topic, disaggregated and de-structured according to the needs of the client. </w:t>
      </w:r>
    </w:p>
    <w:p w14:paraId="36FDB709" w14:textId="77777777" w:rsidR="00AD2A83" w:rsidRDefault="00AD2A83" w:rsidP="00AD2A83">
      <w:pPr>
        <w:spacing w:line="360" w:lineRule="auto"/>
        <w:ind w:left="284" w:right="313"/>
        <w:jc w:val="both"/>
        <w:rPr>
          <w:lang w:val="en-US" w:bidi="it-IT"/>
        </w:rPr>
      </w:pPr>
      <w:r>
        <w:rPr>
          <w:lang w:val="en-US" w:bidi="it-IT"/>
        </w:rPr>
        <w:t>These measures constitute a common basis for subsequent analyzes. Each report once processed and generated, it is validated by the departments and is distributed (and updated periodically) to customers that will exploit the potential.</w:t>
      </w:r>
    </w:p>
    <w:p w14:paraId="3E63A185" w14:textId="77777777" w:rsidR="00AD2A83" w:rsidRDefault="00AD2A83" w:rsidP="00AD2A83">
      <w:pPr>
        <w:spacing w:line="360" w:lineRule="auto"/>
        <w:ind w:left="284" w:right="313"/>
        <w:jc w:val="both"/>
        <w:rPr>
          <w:lang w:val="en-US" w:bidi="it-IT"/>
        </w:rPr>
      </w:pPr>
      <w:r>
        <w:rPr>
          <w:lang w:val="en-US" w:bidi="it-IT"/>
        </w:rPr>
        <w:t xml:space="preserve">A process of implementing a reporting system is generally composed of the following phases, which can be expanded or reduced </w:t>
      </w:r>
      <w:proofErr w:type="gramStart"/>
      <w:r>
        <w:rPr>
          <w:lang w:val="en-US" w:bidi="it-IT"/>
        </w:rPr>
        <w:t>as a consequence of</w:t>
      </w:r>
      <w:proofErr w:type="gramEnd"/>
      <w:r>
        <w:rPr>
          <w:lang w:val="en-US" w:bidi="it-IT"/>
        </w:rPr>
        <w:t xml:space="preserve"> the particular </w:t>
      </w:r>
      <w:r>
        <w:rPr>
          <w:lang w:val="en-US" w:bidi="it-IT"/>
        </w:rPr>
        <w:lastRenderedPageBreak/>
        <w:t>development environments and different macro-economic contexts of the organization's activities:</w:t>
      </w:r>
    </w:p>
    <w:p w14:paraId="0F384F93" w14:textId="77777777" w:rsidR="00AD2A83" w:rsidRDefault="00AD2A83" w:rsidP="00BC6064">
      <w:pPr>
        <w:pStyle w:val="Paragrafoelenco"/>
        <w:numPr>
          <w:ilvl w:val="0"/>
          <w:numId w:val="53"/>
        </w:numPr>
        <w:spacing w:line="360" w:lineRule="auto"/>
        <w:ind w:left="709" w:right="313"/>
        <w:jc w:val="both"/>
        <w:rPr>
          <w:lang w:val="en-US" w:bidi="it-IT"/>
        </w:rPr>
      </w:pPr>
      <w:r>
        <w:rPr>
          <w:lang w:val="en-US" w:bidi="it-IT"/>
        </w:rPr>
        <w:t>Identifying information needs and visualization;</w:t>
      </w:r>
    </w:p>
    <w:p w14:paraId="7E516F39" w14:textId="77777777" w:rsidR="00AD2A83" w:rsidRDefault="00AD2A83" w:rsidP="00BC6064">
      <w:pPr>
        <w:pStyle w:val="Paragrafoelenco"/>
        <w:numPr>
          <w:ilvl w:val="0"/>
          <w:numId w:val="53"/>
        </w:numPr>
        <w:spacing w:line="360" w:lineRule="auto"/>
        <w:ind w:left="709" w:right="313"/>
        <w:jc w:val="both"/>
        <w:rPr>
          <w:lang w:val="en-US" w:bidi="it-IT"/>
        </w:rPr>
      </w:pPr>
      <w:r>
        <w:rPr>
          <w:lang w:val="en-US" w:bidi="it-IT"/>
        </w:rPr>
        <w:t>Identification of the information environment and sources;</w:t>
      </w:r>
    </w:p>
    <w:p w14:paraId="1524E016" w14:textId="77777777" w:rsidR="00AD2A83" w:rsidRDefault="00AD2A83" w:rsidP="00BC6064">
      <w:pPr>
        <w:pStyle w:val="Paragrafoelenco"/>
        <w:numPr>
          <w:ilvl w:val="0"/>
          <w:numId w:val="53"/>
        </w:numPr>
        <w:spacing w:line="360" w:lineRule="auto"/>
        <w:ind w:left="709" w:right="313"/>
        <w:jc w:val="both"/>
        <w:rPr>
          <w:lang w:val="en-US" w:bidi="it-IT"/>
        </w:rPr>
      </w:pPr>
      <w:r>
        <w:rPr>
          <w:lang w:val="en-US" w:bidi="it-IT"/>
        </w:rPr>
        <w:t>Identification of the hardware / software system configuration;</w:t>
      </w:r>
    </w:p>
    <w:p w14:paraId="42B56191" w14:textId="77777777" w:rsidR="00AD2A83" w:rsidRDefault="00AD2A83" w:rsidP="00BC6064">
      <w:pPr>
        <w:pStyle w:val="Paragrafoelenco"/>
        <w:numPr>
          <w:ilvl w:val="0"/>
          <w:numId w:val="53"/>
        </w:numPr>
        <w:spacing w:line="360" w:lineRule="auto"/>
        <w:ind w:left="709" w:right="313"/>
        <w:jc w:val="both"/>
        <w:rPr>
          <w:lang w:val="en-US" w:bidi="it-IT"/>
        </w:rPr>
      </w:pPr>
      <w:r>
        <w:rPr>
          <w:lang w:val="en-US" w:bidi="it-IT"/>
        </w:rPr>
        <w:t>integration of information resources;</w:t>
      </w:r>
    </w:p>
    <w:p w14:paraId="436CCCA5" w14:textId="77777777" w:rsidR="00AD2A83" w:rsidRDefault="00AD2A83" w:rsidP="00BC6064">
      <w:pPr>
        <w:pStyle w:val="Paragrafoelenco"/>
        <w:numPr>
          <w:ilvl w:val="0"/>
          <w:numId w:val="53"/>
        </w:numPr>
        <w:spacing w:line="360" w:lineRule="auto"/>
        <w:ind w:left="709" w:right="313"/>
        <w:jc w:val="both"/>
        <w:rPr>
          <w:lang w:bidi="it-IT"/>
        </w:rPr>
      </w:pPr>
      <w:proofErr w:type="spellStart"/>
      <w:r>
        <w:rPr>
          <w:lang w:bidi="it-IT"/>
        </w:rPr>
        <w:t>Preparation</w:t>
      </w:r>
      <w:proofErr w:type="spellEnd"/>
      <w:r>
        <w:rPr>
          <w:lang w:bidi="it-IT"/>
        </w:rPr>
        <w:t xml:space="preserve"> of the report;</w:t>
      </w:r>
    </w:p>
    <w:p w14:paraId="3FF3AF08" w14:textId="77777777" w:rsidR="00AD2A83" w:rsidRDefault="00AD2A83" w:rsidP="00BC6064">
      <w:pPr>
        <w:pStyle w:val="Paragrafoelenco"/>
        <w:numPr>
          <w:ilvl w:val="0"/>
          <w:numId w:val="53"/>
        </w:numPr>
        <w:spacing w:line="360" w:lineRule="auto"/>
        <w:ind w:left="709" w:right="313"/>
        <w:jc w:val="both"/>
        <w:rPr>
          <w:lang w:bidi="it-IT"/>
        </w:rPr>
      </w:pPr>
      <w:proofErr w:type="spellStart"/>
      <w:r>
        <w:rPr>
          <w:lang w:bidi="it-IT"/>
        </w:rPr>
        <w:t>Validation</w:t>
      </w:r>
      <w:proofErr w:type="spellEnd"/>
      <w:r>
        <w:rPr>
          <w:lang w:bidi="it-IT"/>
        </w:rPr>
        <w:t xml:space="preserve"> of the report;</w:t>
      </w:r>
    </w:p>
    <w:p w14:paraId="028E9EA0" w14:textId="77777777" w:rsidR="00AD2A83" w:rsidRDefault="00AD2A83" w:rsidP="00BC6064">
      <w:pPr>
        <w:pStyle w:val="Paragrafoelenco"/>
        <w:numPr>
          <w:ilvl w:val="0"/>
          <w:numId w:val="53"/>
        </w:numPr>
        <w:spacing w:line="360" w:lineRule="auto"/>
        <w:ind w:left="709" w:right="313"/>
        <w:jc w:val="both"/>
        <w:rPr>
          <w:lang w:bidi="it-IT"/>
        </w:rPr>
      </w:pPr>
      <w:r>
        <w:rPr>
          <w:lang w:bidi="it-IT"/>
        </w:rPr>
        <w:t xml:space="preserve">System testing </w:t>
      </w:r>
      <w:proofErr w:type="spellStart"/>
      <w:r>
        <w:rPr>
          <w:lang w:bidi="it-IT"/>
        </w:rPr>
        <w:t>phase</w:t>
      </w:r>
      <w:proofErr w:type="spellEnd"/>
      <w:r>
        <w:rPr>
          <w:lang w:bidi="it-IT"/>
        </w:rPr>
        <w:t>;</w:t>
      </w:r>
    </w:p>
    <w:p w14:paraId="34681600" w14:textId="77777777" w:rsidR="00AD2A83" w:rsidRDefault="00AD2A83" w:rsidP="00BC6064">
      <w:pPr>
        <w:pStyle w:val="Paragrafoelenco"/>
        <w:numPr>
          <w:ilvl w:val="0"/>
          <w:numId w:val="53"/>
        </w:numPr>
        <w:spacing w:line="360" w:lineRule="auto"/>
        <w:ind w:left="709" w:right="313"/>
        <w:jc w:val="both"/>
        <w:rPr>
          <w:lang w:val="en-US" w:bidi="it-IT"/>
        </w:rPr>
      </w:pPr>
      <w:r>
        <w:rPr>
          <w:lang w:val="en-US" w:bidi="it-IT"/>
        </w:rPr>
        <w:t>Operating phase.</w:t>
      </w:r>
    </w:p>
    <w:p w14:paraId="1820C87C" w14:textId="77777777" w:rsidR="00AD2A83" w:rsidRDefault="00AD2A83" w:rsidP="00AD2A83">
      <w:pPr>
        <w:spacing w:line="360" w:lineRule="auto"/>
        <w:ind w:left="284" w:right="313"/>
        <w:jc w:val="both"/>
        <w:rPr>
          <w:lang w:val="en-US" w:bidi="it-IT"/>
        </w:rPr>
      </w:pPr>
      <w:r>
        <w:rPr>
          <w:lang w:val="en-US" w:bidi="it-IT"/>
        </w:rPr>
        <w:t>These phases are not to be construed as necessarily consecutive, because some may also take place concurrently.</w:t>
      </w:r>
    </w:p>
    <w:p w14:paraId="3CB7F64B" w14:textId="77777777" w:rsidR="00AD2A83" w:rsidRDefault="00AD2A83" w:rsidP="00AD2A83">
      <w:pPr>
        <w:spacing w:line="360" w:lineRule="auto"/>
        <w:ind w:left="284" w:right="313"/>
        <w:jc w:val="both"/>
        <w:rPr>
          <w:lang w:val="en-US" w:bidi="it-IT"/>
        </w:rPr>
      </w:pPr>
    </w:p>
    <w:p w14:paraId="78706C64" w14:textId="77777777" w:rsidR="00AD2A83" w:rsidRDefault="00AD2A83" w:rsidP="00AD2A83">
      <w:pPr>
        <w:pStyle w:val="Titolo2"/>
        <w:spacing w:line="360" w:lineRule="auto"/>
        <w:ind w:left="284" w:right="313"/>
        <w:jc w:val="both"/>
        <w:rPr>
          <w:rFonts w:ascii="Arial" w:hAnsi="Arial" w:cs="Arial"/>
          <w:b/>
          <w:i/>
          <w:color w:val="auto"/>
          <w:sz w:val="40"/>
          <w:szCs w:val="32"/>
          <w:lang w:val="en-US" w:bidi="it-IT"/>
        </w:rPr>
      </w:pPr>
      <w:bookmarkStart w:id="205" w:name="_Toc14958223"/>
      <w:bookmarkStart w:id="206" w:name="_Toc18569554"/>
      <w:r>
        <w:rPr>
          <w:rFonts w:ascii="Arial" w:hAnsi="Arial" w:cs="Arial"/>
          <w:b/>
          <w:i/>
          <w:color w:val="auto"/>
          <w:sz w:val="40"/>
          <w:szCs w:val="32"/>
          <w:lang w:val="en-US" w:bidi="it-IT"/>
        </w:rPr>
        <w:t>4.1 MICROSOFT POWER BI</w:t>
      </w:r>
      <w:bookmarkStart w:id="207" w:name="_Hlk7698707"/>
      <w:bookmarkEnd w:id="205"/>
      <w:bookmarkEnd w:id="206"/>
    </w:p>
    <w:p w14:paraId="0BFB2DAB" w14:textId="77777777" w:rsidR="00AD2A83" w:rsidRDefault="00AD2A83" w:rsidP="00AD2A83">
      <w:pPr>
        <w:spacing w:line="360" w:lineRule="auto"/>
        <w:ind w:left="284" w:right="313"/>
        <w:jc w:val="both"/>
        <w:rPr>
          <w:lang w:val="en-US" w:bidi="it-IT"/>
        </w:rPr>
      </w:pPr>
    </w:p>
    <w:p w14:paraId="3E13BDFB" w14:textId="77777777" w:rsidR="00AD2A83" w:rsidRDefault="00AD2A83" w:rsidP="00AD2A83">
      <w:pPr>
        <w:spacing w:line="360" w:lineRule="auto"/>
        <w:ind w:left="284" w:right="313"/>
        <w:jc w:val="both"/>
        <w:rPr>
          <w:lang w:val="en-US" w:bidi="it-IT"/>
        </w:rPr>
      </w:pPr>
      <w:r>
        <w:rPr>
          <w:lang w:val="en-US" w:bidi="it-IT"/>
        </w:rPr>
        <w:t>The BI of Microsoft Corporation is a complete and integrated suite that helps to reduce the complexity of interaction and organization of information and to obtain competitive advantages for the company through better decisions strategies.</w:t>
      </w:r>
    </w:p>
    <w:p w14:paraId="166C1D41" w14:textId="77777777" w:rsidR="00AD2A83" w:rsidRDefault="00AD2A83" w:rsidP="00AD2A83">
      <w:pPr>
        <w:spacing w:line="360" w:lineRule="auto"/>
        <w:ind w:left="284" w:right="313"/>
        <w:jc w:val="both"/>
        <w:rPr>
          <w:lang w:val="en-US" w:bidi="it-IT"/>
        </w:rPr>
      </w:pPr>
      <w:r>
        <w:rPr>
          <w:lang w:val="en-US" w:bidi="it-IT"/>
        </w:rPr>
        <w:t xml:space="preserve">Microsoft provides </w:t>
      </w:r>
      <w:proofErr w:type="gramStart"/>
      <w:r>
        <w:rPr>
          <w:lang w:val="en-US" w:bidi="it-IT"/>
        </w:rPr>
        <w:t>a number of</w:t>
      </w:r>
      <w:proofErr w:type="gramEnd"/>
      <w:r>
        <w:rPr>
          <w:lang w:val="en-US" w:bidi="it-IT"/>
        </w:rPr>
        <w:t xml:space="preserve"> data warehouse tools and data analysis to drive the enable users to access, understand, analyze, collaborate and act on information when they want and wherever they are. It is used to get a deeper insight for better decisions making and ultimately, to help organizations adopt agile decisions to achieve the goals.</w:t>
      </w:r>
    </w:p>
    <w:p w14:paraId="4CAAFCA3" w14:textId="77777777" w:rsidR="00AD2A83" w:rsidRDefault="00AD2A83" w:rsidP="00AD2A83">
      <w:pPr>
        <w:spacing w:line="360" w:lineRule="auto"/>
        <w:ind w:left="284" w:right="313"/>
        <w:jc w:val="both"/>
        <w:rPr>
          <w:lang w:val="en-US" w:bidi="it-IT"/>
        </w:rPr>
      </w:pPr>
      <w:r>
        <w:rPr>
          <w:lang w:val="en-US" w:bidi="it-IT"/>
        </w:rPr>
        <w:t>In thesis, I will use Microsoft Power BI, a suite of business analytics tools to analyze data and share information [31].</w:t>
      </w:r>
    </w:p>
    <w:p w14:paraId="56AAD1A1" w14:textId="3BD72469" w:rsidR="00AD2A83" w:rsidRDefault="00AD2A83" w:rsidP="00AD2A83">
      <w:pPr>
        <w:spacing w:line="360" w:lineRule="auto"/>
        <w:ind w:left="284" w:right="313"/>
        <w:jc w:val="both"/>
        <w:rPr>
          <w:lang w:val="en-US" w:bidi="it-IT"/>
        </w:rPr>
      </w:pPr>
      <w:r>
        <w:rPr>
          <w:lang w:val="en-US" w:bidi="it-IT"/>
        </w:rPr>
        <w:t xml:space="preserve">Power BI dashboards provide a </w:t>
      </w:r>
      <w:r w:rsidR="00941E14">
        <w:rPr>
          <w:lang w:val="en-US" w:bidi="it-IT"/>
        </w:rPr>
        <w:t>360-degree</w:t>
      </w:r>
      <w:r>
        <w:rPr>
          <w:lang w:val="en-US" w:bidi="it-IT"/>
        </w:rPr>
        <w:t xml:space="preserve"> view to business users with the most important metrics in one place, updated in real time and available on all their devices. With one click, users can explore the data behind their dashboard using intuitive tools that facilitate the search for answers. Creating a dashboard is very simple, thanks to the </w:t>
      </w:r>
      <w:proofErr w:type="gramStart"/>
      <w:r>
        <w:rPr>
          <w:lang w:val="en-US" w:bidi="it-IT"/>
        </w:rPr>
        <w:t>hundreds</w:t>
      </w:r>
      <w:proofErr w:type="gramEnd"/>
      <w:r>
        <w:rPr>
          <w:lang w:val="en-US" w:bidi="it-IT"/>
        </w:rPr>
        <w:t xml:space="preserve"> connections with leading enterprise applications and pre-built templates to help </w:t>
      </w:r>
      <w:r>
        <w:rPr>
          <w:lang w:val="en-US" w:bidi="it-IT"/>
        </w:rPr>
        <w:lastRenderedPageBreak/>
        <w:t>you put to work immediately. Also, you can access to your data and reports anywhere using the Power BI mobile app, that update automatically after any change to the data.</w:t>
      </w:r>
      <w:bookmarkEnd w:id="207"/>
    </w:p>
    <w:p w14:paraId="7238F436" w14:textId="5F6023A8" w:rsidR="00AD2A83" w:rsidRDefault="00AD2A83" w:rsidP="00AD2A83">
      <w:pPr>
        <w:spacing w:line="360" w:lineRule="auto"/>
        <w:ind w:left="284" w:right="313"/>
        <w:jc w:val="both"/>
        <w:rPr>
          <w:lang w:val="en-US" w:bidi="it-IT"/>
        </w:rPr>
      </w:pPr>
      <w:r>
        <w:rPr>
          <w:lang w:val="en-US" w:bidi="it-IT"/>
        </w:rPr>
        <w:t xml:space="preserve">To facilitate the use of the application you were created variables </w:t>
      </w:r>
      <w:r w:rsidR="00B85630">
        <w:rPr>
          <w:lang w:val="en-US" w:bidi="it-IT"/>
        </w:rPr>
        <w:t>using</w:t>
      </w:r>
      <w:r>
        <w:rPr>
          <w:lang w:val="en-US" w:bidi="it-IT"/>
        </w:rPr>
        <w:t xml:space="preserve"> the DAX, Data Analysis Expressions, that indicates the formula language used in BI applications, even in the background. All the DAX formulas created for data visualization in Power BI can be found in Appendix A7.</w:t>
      </w:r>
    </w:p>
    <w:p w14:paraId="0DFDBCF2" w14:textId="77777777" w:rsidR="00AD2A83" w:rsidRDefault="00AD2A83" w:rsidP="00AD2A83">
      <w:pPr>
        <w:spacing w:line="360" w:lineRule="auto"/>
        <w:ind w:left="284" w:right="313"/>
        <w:jc w:val="both"/>
        <w:rPr>
          <w:lang w:val="en-US" w:bidi="it-IT"/>
        </w:rPr>
      </w:pPr>
    </w:p>
    <w:p w14:paraId="5A46572B" w14:textId="77777777" w:rsidR="00AD2A83" w:rsidRDefault="00AD2A83" w:rsidP="00AD2A83">
      <w:pPr>
        <w:pStyle w:val="Titolo2"/>
        <w:ind w:left="284"/>
        <w:rPr>
          <w:rFonts w:ascii="Arial" w:hAnsi="Arial" w:cs="Arial"/>
          <w:b/>
          <w:i/>
          <w:color w:val="auto"/>
          <w:sz w:val="40"/>
          <w:szCs w:val="40"/>
          <w:lang w:val="en-US" w:bidi="it-IT"/>
        </w:rPr>
      </w:pPr>
      <w:bookmarkStart w:id="208" w:name="_Toc14958224"/>
      <w:bookmarkStart w:id="209" w:name="_Toc18569555"/>
      <w:r>
        <w:rPr>
          <w:rFonts w:ascii="Arial" w:hAnsi="Arial" w:cs="Arial"/>
          <w:b/>
          <w:i/>
          <w:color w:val="auto"/>
          <w:sz w:val="40"/>
          <w:szCs w:val="40"/>
          <w:lang w:val="en-US" w:bidi="it-IT"/>
        </w:rPr>
        <w:t>4.2 TOOLS USED AND RESULTS OBTAINED THROUGH THE DATA VISUALIZATION</w:t>
      </w:r>
      <w:bookmarkEnd w:id="208"/>
      <w:bookmarkEnd w:id="209"/>
    </w:p>
    <w:p w14:paraId="578B02DB" w14:textId="77777777" w:rsidR="00AD2A83" w:rsidRDefault="00AD2A83" w:rsidP="00AD2A83">
      <w:pPr>
        <w:spacing w:line="360" w:lineRule="auto"/>
        <w:ind w:left="284"/>
        <w:jc w:val="both"/>
        <w:rPr>
          <w:lang w:val="en-US"/>
        </w:rPr>
      </w:pPr>
      <w:r>
        <w:rPr>
          <w:lang w:val="en-US"/>
        </w:rPr>
        <w:br/>
        <w:t>Power BI can be defined simply as a display system divided into blocks that can expand their field of definition dynamically, from a general to a detailed analysis with a simple click, with the aim of creating elaborate and complex reports tailored to the needs of customer.</w:t>
      </w:r>
    </w:p>
    <w:p w14:paraId="0AF97D87" w14:textId="77777777" w:rsidR="00AD2A83" w:rsidRDefault="00AD2A83" w:rsidP="00AD2A83">
      <w:pPr>
        <w:spacing w:line="360" w:lineRule="auto"/>
        <w:ind w:left="284"/>
        <w:jc w:val="both"/>
        <w:rPr>
          <w:lang w:val="en-US"/>
        </w:rPr>
      </w:pPr>
      <w:r>
        <w:rPr>
          <w:lang w:val="en-US"/>
        </w:rPr>
        <w:t>The blocks that characterize the use are mainly 4:</w:t>
      </w:r>
    </w:p>
    <w:p w14:paraId="20516216" w14:textId="77777777" w:rsidR="00AD2A83" w:rsidRDefault="00AD2A83" w:rsidP="00BC6064">
      <w:pPr>
        <w:pStyle w:val="Nessunaspaziatura"/>
        <w:numPr>
          <w:ilvl w:val="0"/>
          <w:numId w:val="54"/>
        </w:numPr>
        <w:spacing w:line="360" w:lineRule="auto"/>
        <w:ind w:left="284" w:firstLine="0"/>
        <w:jc w:val="both"/>
        <w:rPr>
          <w:noProof/>
          <w:lang w:bidi="it-IT"/>
        </w:rPr>
      </w:pPr>
      <w:r>
        <w:rPr>
          <w:noProof/>
          <w:lang w:bidi="it-IT"/>
        </w:rPr>
        <w:t>Views;</w:t>
      </w:r>
    </w:p>
    <w:p w14:paraId="6D2CA8C0" w14:textId="77777777" w:rsidR="00AD2A83" w:rsidRDefault="00AD2A83" w:rsidP="00BC6064">
      <w:pPr>
        <w:pStyle w:val="Nessunaspaziatura"/>
        <w:numPr>
          <w:ilvl w:val="0"/>
          <w:numId w:val="54"/>
        </w:numPr>
        <w:spacing w:line="360" w:lineRule="auto"/>
        <w:ind w:left="284" w:firstLine="0"/>
        <w:jc w:val="both"/>
        <w:rPr>
          <w:noProof/>
          <w:lang w:bidi="it-IT"/>
        </w:rPr>
      </w:pPr>
      <w:r>
        <w:rPr>
          <w:noProof/>
          <w:lang w:bidi="it-IT"/>
        </w:rPr>
        <w:t>Report;</w:t>
      </w:r>
    </w:p>
    <w:p w14:paraId="6552C7E2" w14:textId="77777777" w:rsidR="00AD2A83" w:rsidRDefault="00AD2A83" w:rsidP="00BC6064">
      <w:pPr>
        <w:pStyle w:val="Nessunaspaziatura"/>
        <w:numPr>
          <w:ilvl w:val="0"/>
          <w:numId w:val="54"/>
        </w:numPr>
        <w:spacing w:line="360" w:lineRule="auto"/>
        <w:ind w:left="284" w:firstLine="0"/>
        <w:jc w:val="both"/>
        <w:rPr>
          <w:noProof/>
          <w:lang w:bidi="it-IT"/>
        </w:rPr>
      </w:pPr>
      <w:r>
        <w:rPr>
          <w:noProof/>
          <w:lang w:bidi="it-IT"/>
        </w:rPr>
        <w:t>Dashboard;</w:t>
      </w:r>
    </w:p>
    <w:p w14:paraId="33CB05F0" w14:textId="77777777" w:rsidR="00AD2A83" w:rsidRDefault="00AD2A83" w:rsidP="00BC6064">
      <w:pPr>
        <w:pStyle w:val="Nessunaspaziatura"/>
        <w:numPr>
          <w:ilvl w:val="0"/>
          <w:numId w:val="54"/>
        </w:numPr>
        <w:spacing w:line="360" w:lineRule="auto"/>
        <w:ind w:left="284" w:firstLine="0"/>
        <w:jc w:val="both"/>
        <w:rPr>
          <w:noProof/>
          <w:lang w:bidi="it-IT"/>
        </w:rPr>
      </w:pPr>
      <w:r>
        <w:rPr>
          <w:noProof/>
          <w:lang w:bidi="it-IT"/>
        </w:rPr>
        <w:t>Dataset.</w:t>
      </w:r>
    </w:p>
    <w:p w14:paraId="0EAFA40E" w14:textId="77777777" w:rsidR="00AD2A83" w:rsidRDefault="00AD2A83" w:rsidP="00AD2A83">
      <w:pPr>
        <w:pStyle w:val="Nessunaspaziatura"/>
        <w:spacing w:line="360" w:lineRule="auto"/>
        <w:ind w:left="284"/>
        <w:jc w:val="both"/>
        <w:rPr>
          <w:noProof/>
          <w:lang w:bidi="it-IT"/>
        </w:rPr>
      </w:pPr>
    </w:p>
    <w:p w14:paraId="033554BA" w14:textId="7455ED87" w:rsidR="00AD2A83" w:rsidRDefault="00AD2A83" w:rsidP="00AD2A83">
      <w:pPr>
        <w:pStyle w:val="Titolo3"/>
        <w:ind w:left="284"/>
        <w:rPr>
          <w:rFonts w:ascii="Arial" w:hAnsi="Arial" w:cs="Arial"/>
          <w:b/>
          <w:i/>
          <w:color w:val="auto"/>
          <w:sz w:val="32"/>
          <w:szCs w:val="32"/>
        </w:rPr>
      </w:pPr>
      <w:bookmarkStart w:id="210" w:name="_Toc14958225"/>
      <w:bookmarkStart w:id="211" w:name="_Toc18569556"/>
      <w:r>
        <w:rPr>
          <w:rFonts w:ascii="Arial" w:hAnsi="Arial" w:cs="Arial"/>
          <w:b/>
          <w:i/>
          <w:color w:val="auto"/>
          <w:sz w:val="32"/>
          <w:szCs w:val="32"/>
        </w:rPr>
        <w:t xml:space="preserve">4.2.1 </w:t>
      </w:r>
      <w:proofErr w:type="spellStart"/>
      <w:r>
        <w:rPr>
          <w:rFonts w:ascii="Arial" w:hAnsi="Arial" w:cs="Arial"/>
          <w:b/>
          <w:i/>
          <w:color w:val="auto"/>
          <w:sz w:val="32"/>
          <w:szCs w:val="32"/>
        </w:rPr>
        <w:t>Views</w:t>
      </w:r>
      <w:bookmarkEnd w:id="210"/>
      <w:bookmarkEnd w:id="211"/>
      <w:proofErr w:type="spellEnd"/>
    </w:p>
    <w:p w14:paraId="30001A6B" w14:textId="77777777" w:rsidR="00AD2A83" w:rsidRDefault="00AD2A83" w:rsidP="00AD2A83">
      <w:pPr>
        <w:ind w:left="284"/>
      </w:pPr>
    </w:p>
    <w:p w14:paraId="0F025338" w14:textId="77777777" w:rsidR="00AD2A83" w:rsidRDefault="00AD2A83" w:rsidP="00AD2A83">
      <w:pPr>
        <w:spacing w:line="360" w:lineRule="auto"/>
        <w:ind w:left="284"/>
        <w:jc w:val="both"/>
        <w:rPr>
          <w:lang w:val="en-US"/>
        </w:rPr>
      </w:pPr>
      <w:r>
        <w:rPr>
          <w:lang w:val="en-US"/>
        </w:rPr>
        <w:t>When creating or editing a Power BI reports, you can use several types of visual objects. Icons for these visual objects are displayed in the Views pane.</w:t>
      </w:r>
    </w:p>
    <w:p w14:paraId="673F3560" w14:textId="77777777" w:rsidR="00AD2A83" w:rsidRDefault="00AD2A83" w:rsidP="00AD2A83">
      <w:pPr>
        <w:spacing w:line="360" w:lineRule="auto"/>
        <w:ind w:left="284"/>
        <w:jc w:val="both"/>
        <w:rPr>
          <w:lang w:val="en-US"/>
        </w:rPr>
      </w:pPr>
      <w:r>
        <w:rPr>
          <w:lang w:val="en-US"/>
        </w:rPr>
        <w:t>Developers create custom visual objects through SDK. These visual objects enable business users to view data in a way that best suits their business. Users can import files of custom visual objects in reports and use them like any other visual object of Power BI, assuming a leading position. Visual objects can also be filtered, highlighted, modified, shared freely.</w:t>
      </w:r>
    </w:p>
    <w:p w14:paraId="7EEFA041" w14:textId="77777777" w:rsidR="00AD2A83" w:rsidRDefault="00AD2A83" w:rsidP="00AD2A83">
      <w:pPr>
        <w:spacing w:line="360" w:lineRule="auto"/>
        <w:ind w:left="284"/>
        <w:jc w:val="both"/>
        <w:rPr>
          <w:lang w:val="en-US"/>
        </w:rPr>
      </w:pPr>
    </w:p>
    <w:p w14:paraId="49E3CB88" w14:textId="77777777" w:rsidR="00AD2A83" w:rsidRDefault="00AD2A83" w:rsidP="00AD2A83">
      <w:pPr>
        <w:spacing w:line="360" w:lineRule="auto"/>
        <w:ind w:left="284"/>
        <w:jc w:val="both"/>
        <w:rPr>
          <w:lang w:val="en-US"/>
        </w:rPr>
      </w:pPr>
    </w:p>
    <w:p w14:paraId="43040C3A" w14:textId="77777777" w:rsidR="00AD2A83" w:rsidRDefault="00AD2A83" w:rsidP="00AD2A83">
      <w:pPr>
        <w:spacing w:line="360" w:lineRule="auto"/>
        <w:ind w:left="284"/>
        <w:jc w:val="both"/>
        <w:rPr>
          <w:lang w:val="en-US"/>
        </w:rPr>
      </w:pPr>
      <w:r>
        <w:rPr>
          <w:lang w:val="en-US"/>
        </w:rPr>
        <w:lastRenderedPageBreak/>
        <w:t>The custom visual objects are distributed in three ways:</w:t>
      </w:r>
    </w:p>
    <w:p w14:paraId="0D55F586" w14:textId="77777777" w:rsidR="00AD2A83" w:rsidRDefault="00AD2A83" w:rsidP="00BC6064">
      <w:pPr>
        <w:pStyle w:val="Paragrafoelenco"/>
        <w:numPr>
          <w:ilvl w:val="0"/>
          <w:numId w:val="55"/>
        </w:numPr>
        <w:spacing w:line="360" w:lineRule="auto"/>
        <w:ind w:left="284" w:firstLine="0"/>
        <w:jc w:val="both"/>
      </w:pPr>
      <w:r>
        <w:t xml:space="preserve">Custom file visual </w:t>
      </w:r>
      <w:proofErr w:type="spellStart"/>
      <w:r>
        <w:t>objects</w:t>
      </w:r>
      <w:proofErr w:type="spellEnd"/>
      <w:r>
        <w:t>;</w:t>
      </w:r>
    </w:p>
    <w:p w14:paraId="35B8D119" w14:textId="77777777" w:rsidR="00AD2A83" w:rsidRDefault="00AD2A83" w:rsidP="00BC6064">
      <w:pPr>
        <w:pStyle w:val="Paragrafoelenco"/>
        <w:numPr>
          <w:ilvl w:val="0"/>
          <w:numId w:val="55"/>
        </w:numPr>
        <w:spacing w:line="360" w:lineRule="auto"/>
        <w:ind w:left="284" w:firstLine="0"/>
        <w:jc w:val="both"/>
      </w:pPr>
      <w:r>
        <w:t xml:space="preserve">Visual </w:t>
      </w:r>
      <w:proofErr w:type="spellStart"/>
      <w:r>
        <w:t>object</w:t>
      </w:r>
      <w:proofErr w:type="spellEnd"/>
      <w:r>
        <w:t xml:space="preserve"> </w:t>
      </w:r>
      <w:proofErr w:type="spellStart"/>
      <w:r>
        <w:t>organization</w:t>
      </w:r>
      <w:proofErr w:type="spellEnd"/>
      <w:r>
        <w:t>;</w:t>
      </w:r>
    </w:p>
    <w:p w14:paraId="0E3A877F" w14:textId="77777777" w:rsidR="00AD2A83" w:rsidRDefault="00AD2A83" w:rsidP="00BC6064">
      <w:pPr>
        <w:pStyle w:val="Paragrafoelenco"/>
        <w:numPr>
          <w:ilvl w:val="0"/>
          <w:numId w:val="55"/>
        </w:numPr>
        <w:spacing w:line="360" w:lineRule="auto"/>
        <w:ind w:left="284" w:firstLine="0"/>
        <w:jc w:val="both"/>
      </w:pPr>
      <w:r>
        <w:t>Marketplace.</w:t>
      </w:r>
    </w:p>
    <w:p w14:paraId="766CDDB0" w14:textId="77777777" w:rsidR="00AD2A83" w:rsidRDefault="00AD2A83" w:rsidP="00AD2A83">
      <w:pPr>
        <w:keepNext/>
        <w:spacing w:line="360" w:lineRule="auto"/>
        <w:ind w:left="284"/>
        <w:jc w:val="both"/>
        <w:rPr>
          <w:lang w:val="en-US"/>
        </w:rPr>
      </w:pPr>
      <w:r>
        <w:rPr>
          <w:lang w:val="en-US"/>
        </w:rPr>
        <w:t>In some organizations, custom visual objects are even more important, as might be necessary to communicate data and in-depth information or simply, to bring out to individuals. Therefore, these organizations need to develop custom visual objects, share them in the cloud and make sure they are handled properly.</w:t>
      </w:r>
    </w:p>
    <w:p w14:paraId="49819EE0" w14:textId="77777777" w:rsidR="00AD2A83" w:rsidRDefault="00AD2A83" w:rsidP="00AD2A83">
      <w:pPr>
        <w:keepNext/>
        <w:spacing w:line="360" w:lineRule="auto"/>
        <w:ind w:left="284"/>
        <w:jc w:val="both"/>
        <w:rPr>
          <w:lang w:val="en-US"/>
        </w:rPr>
      </w:pPr>
      <w:r>
        <w:rPr>
          <w:lang w:val="en-US"/>
        </w:rPr>
        <w:t>In summary, the term views in Power BI can be defined as a visual representation of the data. This representation can be as a graph, a map or any other tool that can show your data.</w:t>
      </w:r>
    </w:p>
    <w:p w14:paraId="0CB8CD9F" w14:textId="77777777" w:rsidR="00AD2A83" w:rsidRDefault="00AD2A83" w:rsidP="00AD2A83">
      <w:pPr>
        <w:spacing w:line="360" w:lineRule="auto"/>
        <w:ind w:left="284"/>
        <w:rPr>
          <w:lang w:val="en-US"/>
        </w:rPr>
      </w:pPr>
      <w:r>
        <w:rPr>
          <w:lang w:val="en-US"/>
        </w:rPr>
        <w:t>The image below shows some of the views present in Power BI, providing a generic overview of the first quarter 2019:</w:t>
      </w:r>
    </w:p>
    <w:p w14:paraId="28B502DD" w14:textId="77777777" w:rsidR="00AD2A83" w:rsidRDefault="00AD2A83" w:rsidP="00AD2A83">
      <w:pPr>
        <w:spacing w:line="360" w:lineRule="auto"/>
        <w:ind w:left="284"/>
        <w:rPr>
          <w:lang w:val="en-US"/>
        </w:rPr>
      </w:pPr>
      <w:r>
        <w:rPr>
          <w:lang w:val="en-US"/>
        </w:rPr>
        <w:t>•</w:t>
      </w:r>
      <w:r>
        <w:rPr>
          <w:lang w:val="en-US"/>
        </w:rPr>
        <w:tab/>
        <w:t>The left view (Multiline card), was created to relate a measurement and an attribute of the product table. As can be seen, in fact, for every manufacturing country of origin it has been associated with an equivalent number of total units sold in the first period.</w:t>
      </w:r>
    </w:p>
    <w:p w14:paraId="433B914E" w14:textId="77777777" w:rsidR="00AD2A83" w:rsidRDefault="00AD2A83" w:rsidP="00AD2A83">
      <w:pPr>
        <w:spacing w:line="360" w:lineRule="auto"/>
        <w:ind w:left="284"/>
        <w:rPr>
          <w:lang w:val="en-US"/>
        </w:rPr>
      </w:pPr>
      <w:r>
        <w:rPr>
          <w:lang w:val="en-US"/>
        </w:rPr>
        <w:t>•</w:t>
      </w:r>
      <w:r>
        <w:rPr>
          <w:lang w:val="en-US"/>
        </w:rPr>
        <w:tab/>
        <w:t>At the center, we find a quick but effective corresponding value of gain, discount, cost of goods sold and margin until 2019. Each of these values is accompanied by a weekly detailed graph that shows the comparison with the first quarter of the previous year. This chart is very useful to understand where a firm gained and where lost money, and comparing them with other company data, you can also get to the cause of mutative phenomenon.</w:t>
      </w:r>
    </w:p>
    <w:p w14:paraId="5F423FF1" w14:textId="77777777" w:rsidR="00AD2A83" w:rsidRDefault="00AD2A83" w:rsidP="00AD2A83">
      <w:pPr>
        <w:spacing w:line="360" w:lineRule="auto"/>
        <w:ind w:left="284"/>
        <w:rPr>
          <w:lang w:val="en-US"/>
        </w:rPr>
      </w:pPr>
      <w:r>
        <w:rPr>
          <w:lang w:val="en-US"/>
        </w:rPr>
        <w:t>•</w:t>
      </w:r>
      <w:r>
        <w:rPr>
          <w:lang w:val="en-US"/>
        </w:rPr>
        <w:tab/>
        <w:t>On the right, finally, there are two histograms, one vertical and one horizontal, which show, respectively, the total turnover filtered for the period in analysis for a store channel and for the flag weekend, obtained by means of creation of a new Power BI function with</w:t>
      </w:r>
    </w:p>
    <w:p w14:paraId="0B9BDBE4" w14:textId="77777777" w:rsidR="00AD2A83" w:rsidRDefault="00AD2A83" w:rsidP="00AD2A83">
      <w:pPr>
        <w:spacing w:line="360" w:lineRule="auto"/>
        <w:ind w:left="284"/>
        <w:rPr>
          <w:lang w:val="en-US"/>
        </w:rPr>
      </w:pPr>
      <w:r>
        <w:rPr>
          <w:lang w:val="en-US"/>
        </w:rPr>
        <w:t>language DAX. The last figure is the percentage of the daily flow of customers at points of sale.</w:t>
      </w:r>
    </w:p>
    <w:p w14:paraId="754F7D69" w14:textId="0F91CA39" w:rsidR="00AD2A83" w:rsidRDefault="00AD2A83" w:rsidP="00AD2A83">
      <w:pPr>
        <w:keepNext/>
        <w:spacing w:line="360" w:lineRule="auto"/>
        <w:ind w:left="284"/>
        <w:jc w:val="both"/>
        <w:rPr>
          <w:lang w:val="en-US"/>
        </w:rPr>
      </w:pPr>
      <w:r>
        <w:rPr>
          <w:noProof/>
          <w:lang w:val="en-US" w:bidi="it-IT"/>
        </w:rPr>
        <w:lastRenderedPageBreak/>
        <w:drawing>
          <wp:inline distT="0" distB="0" distL="0" distR="0" wp14:anchorId="204F4E45" wp14:editId="3B323115">
            <wp:extent cx="6103620" cy="3491230"/>
            <wp:effectExtent l="0" t="0" r="0" b="0"/>
            <wp:docPr id="333" name="Immagine 3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6"/>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6103620" cy="3491230"/>
                    </a:xfrm>
                    <a:prstGeom prst="rect">
                      <a:avLst/>
                    </a:prstGeom>
                    <a:noFill/>
                    <a:ln>
                      <a:noFill/>
                    </a:ln>
                  </pic:spPr>
                </pic:pic>
              </a:graphicData>
            </a:graphic>
          </wp:inline>
        </w:drawing>
      </w:r>
    </w:p>
    <w:p w14:paraId="058B1F35" w14:textId="6FFCE2B2" w:rsidR="00AD2A83" w:rsidRDefault="00AD2A83" w:rsidP="00AD2A83">
      <w:pPr>
        <w:pStyle w:val="Didascalia"/>
        <w:ind w:left="284"/>
        <w:jc w:val="center"/>
        <w:rPr>
          <w:color w:val="auto"/>
          <w:sz w:val="24"/>
          <w:szCs w:val="24"/>
          <w:lang w:val="en-US"/>
        </w:rPr>
      </w:pPr>
      <w:bookmarkStart w:id="212" w:name="_Toc14958141"/>
      <w:bookmarkStart w:id="213" w:name="_Toc18569608"/>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DC5999">
        <w:rPr>
          <w:noProof/>
          <w:color w:val="auto"/>
          <w:sz w:val="24"/>
          <w:szCs w:val="24"/>
          <w:lang w:val="en-US"/>
        </w:rPr>
        <w:t>37</w:t>
      </w:r>
      <w:r>
        <w:fldChar w:fldCharType="end"/>
      </w:r>
      <w:r>
        <w:rPr>
          <w:color w:val="auto"/>
          <w:sz w:val="24"/>
          <w:szCs w:val="24"/>
          <w:lang w:val="en-US"/>
        </w:rPr>
        <w:t>: Visualization of 1Q 2019</w:t>
      </w:r>
      <w:bookmarkEnd w:id="212"/>
      <w:bookmarkEnd w:id="213"/>
      <w:r>
        <w:rPr>
          <w:color w:val="auto"/>
          <w:sz w:val="24"/>
          <w:szCs w:val="24"/>
          <w:lang w:val="en-US"/>
        </w:rPr>
        <w:t xml:space="preserve"> </w:t>
      </w:r>
    </w:p>
    <w:p w14:paraId="4538E3AF" w14:textId="77777777" w:rsidR="00AD2A83" w:rsidRDefault="00AD2A83" w:rsidP="00AD2A83">
      <w:pPr>
        <w:spacing w:line="360" w:lineRule="auto"/>
        <w:ind w:left="284"/>
        <w:jc w:val="both"/>
        <w:rPr>
          <w:lang w:val="en-US"/>
        </w:rPr>
      </w:pPr>
    </w:p>
    <w:p w14:paraId="32838997" w14:textId="77777777" w:rsidR="00AD2A83" w:rsidRDefault="00AD2A83" w:rsidP="00AD2A83">
      <w:pPr>
        <w:spacing w:line="360" w:lineRule="auto"/>
        <w:ind w:left="284"/>
        <w:jc w:val="both"/>
        <w:rPr>
          <w:lang w:val="en-US"/>
        </w:rPr>
      </w:pPr>
      <w:r>
        <w:rPr>
          <w:lang w:val="en-US"/>
        </w:rPr>
        <w:t>From this kind of views, the results are clear and hard to confuse. We can say, for example that in this quarter the general performance of the company is below expectations, that most of the products sold are made in China, the sales channel with highest grossing is the Property Full Price and, finally, that the best flow of people occurs on the weekend.</w:t>
      </w:r>
    </w:p>
    <w:p w14:paraId="7B423799" w14:textId="77777777" w:rsidR="00AD2A83" w:rsidRDefault="00AD2A83" w:rsidP="00AD2A83">
      <w:pPr>
        <w:spacing w:line="360" w:lineRule="auto"/>
        <w:ind w:left="284"/>
        <w:rPr>
          <w:lang w:val="en-US"/>
        </w:rPr>
      </w:pPr>
      <w:r>
        <w:rPr>
          <w:lang w:val="en-US"/>
        </w:rPr>
        <w:t>With a small demonstration, you can understand the enormous potential that can bring data visualization, and in general the Business Analytics, for managerial decisions of a company, to improve, for example, over the years in the distribution of goods and of turnover.</w:t>
      </w:r>
    </w:p>
    <w:p w14:paraId="365BEF4E" w14:textId="2C836628" w:rsidR="00AD2A83" w:rsidRDefault="00AD2A83" w:rsidP="00AD2A83">
      <w:pPr>
        <w:spacing w:line="360" w:lineRule="auto"/>
        <w:ind w:left="284"/>
        <w:rPr>
          <w:lang w:val="en-US"/>
        </w:rPr>
      </w:pPr>
    </w:p>
    <w:p w14:paraId="47F2CDCB" w14:textId="1C6C30F3" w:rsidR="00F33DCB" w:rsidRDefault="00F33DCB" w:rsidP="00AD2A83">
      <w:pPr>
        <w:spacing w:line="360" w:lineRule="auto"/>
        <w:ind w:left="284"/>
        <w:rPr>
          <w:lang w:val="en-US"/>
        </w:rPr>
      </w:pPr>
    </w:p>
    <w:p w14:paraId="7D9EAA39" w14:textId="70649529" w:rsidR="00F33DCB" w:rsidRDefault="00F33DCB" w:rsidP="00AD2A83">
      <w:pPr>
        <w:spacing w:line="360" w:lineRule="auto"/>
        <w:ind w:left="284"/>
        <w:rPr>
          <w:lang w:val="en-US"/>
        </w:rPr>
      </w:pPr>
    </w:p>
    <w:p w14:paraId="5DBB3443" w14:textId="77777777" w:rsidR="00F33DCB" w:rsidRDefault="00F33DCB" w:rsidP="00AD2A83">
      <w:pPr>
        <w:spacing w:line="360" w:lineRule="auto"/>
        <w:ind w:left="284"/>
        <w:rPr>
          <w:lang w:val="en-US"/>
        </w:rPr>
      </w:pPr>
    </w:p>
    <w:p w14:paraId="7FF84D96" w14:textId="77777777" w:rsidR="00AD2A83" w:rsidRDefault="00AD2A83" w:rsidP="00AD2A83">
      <w:pPr>
        <w:pStyle w:val="Titolo3"/>
        <w:ind w:left="284"/>
        <w:rPr>
          <w:rFonts w:ascii="Arial" w:hAnsi="Arial" w:cs="Arial"/>
          <w:b/>
          <w:i/>
          <w:color w:val="auto"/>
          <w:sz w:val="32"/>
          <w:szCs w:val="32"/>
          <w:lang w:val="en-US"/>
        </w:rPr>
      </w:pPr>
      <w:bookmarkStart w:id="214" w:name="_Toc14958226"/>
      <w:bookmarkStart w:id="215" w:name="_Toc18569557"/>
      <w:r>
        <w:rPr>
          <w:rFonts w:ascii="Arial" w:hAnsi="Arial" w:cs="Arial"/>
          <w:b/>
          <w:i/>
          <w:color w:val="auto"/>
          <w:sz w:val="32"/>
          <w:szCs w:val="32"/>
          <w:lang w:val="en-US"/>
        </w:rPr>
        <w:lastRenderedPageBreak/>
        <w:t>4.2.4 Report</w:t>
      </w:r>
      <w:bookmarkEnd w:id="214"/>
      <w:bookmarkEnd w:id="215"/>
    </w:p>
    <w:p w14:paraId="73C573EB" w14:textId="77777777" w:rsidR="00AD2A83" w:rsidRDefault="00AD2A83" w:rsidP="00AD2A83">
      <w:pPr>
        <w:pStyle w:val="Titolo3"/>
        <w:ind w:left="284" w:firstLine="360"/>
        <w:rPr>
          <w:lang w:val="en-US"/>
        </w:rPr>
      </w:pPr>
      <w:r>
        <w:rPr>
          <w:lang w:val="en-US"/>
        </w:rPr>
        <w:t xml:space="preserve"> </w:t>
      </w:r>
    </w:p>
    <w:p w14:paraId="78FCE518" w14:textId="1AFA8EB9" w:rsidR="00AD2A83" w:rsidRDefault="00AD2A83" w:rsidP="00AD2A83">
      <w:pPr>
        <w:spacing w:line="360" w:lineRule="auto"/>
        <w:ind w:left="284"/>
        <w:jc w:val="both"/>
        <w:rPr>
          <w:lang w:val="en-US"/>
        </w:rPr>
      </w:pPr>
      <w:r>
        <w:rPr>
          <w:lang w:val="en-US"/>
        </w:rPr>
        <w:t xml:space="preserve">A report is a compilation of views displayed together on one or more pages. Reports help you organize your views in a way that tells the story of your data in the way you want. For example, if you want to show the sales of your company within the various sales points of your country, you can have a relationship consists of </w:t>
      </w:r>
      <w:r w:rsidR="00B85630">
        <w:rPr>
          <w:lang w:val="en-US"/>
        </w:rPr>
        <w:t>several</w:t>
      </w:r>
      <w:r>
        <w:rPr>
          <w:lang w:val="en-US"/>
        </w:rPr>
        <w:t xml:space="preserve"> charts (pie, line or </w:t>
      </w:r>
      <w:r w:rsidR="00514643">
        <w:rPr>
          <w:lang w:val="en-US"/>
        </w:rPr>
        <w:t>bar) and</w:t>
      </w:r>
      <w:r>
        <w:rPr>
          <w:lang w:val="en-US"/>
        </w:rPr>
        <w:t xml:space="preserve"> maps. In the following example are shown the results obtained thanks to an analysis of the closed stores in Italy from 2017 to the present day of the client analyzed in the thesis project , identifying the cause of the closure of them, classified as a closure for a bad profit margin, or a closure for a covered market in the years or the birth of a neighbor new store. As starting data, we were used the data implemented in the ETL phase of the data warehouse, previously explained in Chapter 2, and the data obtained from CART algorithm illustrated in chapter 3.</w:t>
      </w:r>
    </w:p>
    <w:p w14:paraId="18EDCB1F" w14:textId="459886B1" w:rsidR="00AD2A83" w:rsidRDefault="00AD2A83" w:rsidP="00AD2A83">
      <w:pPr>
        <w:spacing w:line="360" w:lineRule="auto"/>
        <w:ind w:left="284"/>
        <w:jc w:val="both"/>
        <w:rPr>
          <w:lang w:val="en-US"/>
        </w:rPr>
      </w:pPr>
      <w:r>
        <w:rPr>
          <w:lang w:val="en-US"/>
        </w:rPr>
        <w:t>The result is visible through the underlying map that encloses some examples for each type of closure. The shop</w:t>
      </w:r>
      <w:r w:rsidR="00C06B4A">
        <w:rPr>
          <w:lang w:val="en-US"/>
        </w:rPr>
        <w:t>s</w:t>
      </w:r>
      <w:r>
        <w:rPr>
          <w:lang w:val="en-US"/>
        </w:rPr>
        <w:t xml:space="preserve"> of Serravalle</w:t>
      </w:r>
      <w:r w:rsidR="00C06B4A">
        <w:rPr>
          <w:lang w:val="en-US"/>
        </w:rPr>
        <w:t xml:space="preserve"> Scrivia and Milano C.so Bueno Aires</w:t>
      </w:r>
      <w:r>
        <w:rPr>
          <w:lang w:val="en-US"/>
        </w:rPr>
        <w:t xml:space="preserve"> show a closure caused by new opening, while the shops of Padova and Modena caused by a margin not adequate.</w:t>
      </w:r>
    </w:p>
    <w:p w14:paraId="75963269" w14:textId="77777777" w:rsidR="00AD2A83" w:rsidRDefault="00AD2A83" w:rsidP="00AD2A83">
      <w:pPr>
        <w:spacing w:line="360" w:lineRule="auto"/>
        <w:ind w:left="284"/>
        <w:jc w:val="both"/>
        <w:rPr>
          <w:lang w:val="en-US"/>
        </w:rPr>
      </w:pPr>
      <w:r>
        <w:rPr>
          <w:lang w:val="en-US"/>
        </w:rPr>
        <w:t>The size of the dots in the figure is proportionate to the total turnover for each point of sale.</w:t>
      </w:r>
    </w:p>
    <w:p w14:paraId="1E18D14B" w14:textId="140DD7D7" w:rsidR="00AD2A83" w:rsidRDefault="00AD2A83" w:rsidP="00AD2A83">
      <w:pPr>
        <w:spacing w:line="360" w:lineRule="auto"/>
        <w:ind w:left="284"/>
        <w:jc w:val="both"/>
      </w:pPr>
      <w:r>
        <w:rPr>
          <w:noProof/>
        </w:rPr>
        <w:drawing>
          <wp:inline distT="0" distB="0" distL="0" distR="0" wp14:anchorId="1D7A7B5E" wp14:editId="6D3136BD">
            <wp:extent cx="6234430" cy="2137410"/>
            <wp:effectExtent l="0" t="0" r="0" b="0"/>
            <wp:docPr id="332" name="Immagine 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795"/>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6234430" cy="2137410"/>
                    </a:xfrm>
                    <a:prstGeom prst="rect">
                      <a:avLst/>
                    </a:prstGeom>
                    <a:noFill/>
                    <a:ln>
                      <a:noFill/>
                    </a:ln>
                  </pic:spPr>
                </pic:pic>
              </a:graphicData>
            </a:graphic>
          </wp:inline>
        </w:drawing>
      </w:r>
    </w:p>
    <w:p w14:paraId="3921FA7F" w14:textId="5E0A4F14" w:rsidR="00AD2A83" w:rsidRDefault="00AD2A83" w:rsidP="00AD2A83">
      <w:pPr>
        <w:spacing w:line="360" w:lineRule="auto"/>
        <w:ind w:left="284"/>
        <w:jc w:val="center"/>
        <w:rPr>
          <w:i/>
          <w:lang w:val="en-US"/>
        </w:rPr>
      </w:pPr>
      <w:bookmarkStart w:id="216" w:name="_Toc14958142"/>
      <w:bookmarkStart w:id="217" w:name="_Toc18569609"/>
      <w:r>
        <w:rPr>
          <w:i/>
          <w:lang w:val="en-US"/>
        </w:rPr>
        <w:t xml:space="preserve">Figure </w:t>
      </w:r>
      <w:r>
        <w:fldChar w:fldCharType="begin"/>
      </w:r>
      <w:r>
        <w:rPr>
          <w:i/>
          <w:lang w:val="en-US"/>
        </w:rPr>
        <w:instrText xml:space="preserve"> SEQ Figura \* ARABIC </w:instrText>
      </w:r>
      <w:r>
        <w:fldChar w:fldCharType="separate"/>
      </w:r>
      <w:r w:rsidR="00DC5999">
        <w:rPr>
          <w:i/>
          <w:noProof/>
          <w:lang w:val="en-US"/>
        </w:rPr>
        <w:t>38</w:t>
      </w:r>
      <w:r>
        <w:fldChar w:fldCharType="end"/>
      </w:r>
      <w:r>
        <w:rPr>
          <w:i/>
          <w:lang w:val="en-US"/>
        </w:rPr>
        <w:t>: Map of Closing Stores</w:t>
      </w:r>
      <w:bookmarkEnd w:id="216"/>
      <w:bookmarkEnd w:id="217"/>
    </w:p>
    <w:p w14:paraId="00D0AE92" w14:textId="77777777" w:rsidR="00F33DCB" w:rsidRDefault="00F33DCB" w:rsidP="00AD2A83">
      <w:pPr>
        <w:spacing w:line="360" w:lineRule="auto"/>
        <w:ind w:left="284"/>
        <w:jc w:val="both"/>
        <w:rPr>
          <w:lang w:val="en-US"/>
        </w:rPr>
      </w:pPr>
    </w:p>
    <w:p w14:paraId="1C7038BA" w14:textId="77777777" w:rsidR="00F33DCB" w:rsidRDefault="00F33DCB" w:rsidP="00AD2A83">
      <w:pPr>
        <w:spacing w:line="360" w:lineRule="auto"/>
        <w:ind w:left="284"/>
        <w:jc w:val="both"/>
        <w:rPr>
          <w:lang w:val="en-US"/>
        </w:rPr>
      </w:pPr>
    </w:p>
    <w:p w14:paraId="6793A237" w14:textId="60C5B9A7" w:rsidR="00AD2A83" w:rsidRDefault="00AD2A83" w:rsidP="00AD2A83">
      <w:pPr>
        <w:spacing w:line="360" w:lineRule="auto"/>
        <w:ind w:left="284"/>
        <w:jc w:val="both"/>
        <w:rPr>
          <w:lang w:val="en-US"/>
        </w:rPr>
      </w:pPr>
      <w:r>
        <w:rPr>
          <w:lang w:val="en-US"/>
        </w:rPr>
        <w:lastRenderedPageBreak/>
        <w:t xml:space="preserve">In connection with the map, an explanatory table was created which highlights the closure type and description for each </w:t>
      </w:r>
      <w:r w:rsidR="00C06B4A">
        <w:rPr>
          <w:lang w:val="en-US"/>
        </w:rPr>
        <w:t>store</w:t>
      </w:r>
      <w:r>
        <w:rPr>
          <w:lang w:val="en-US"/>
        </w:rPr>
        <w:t>.</w:t>
      </w:r>
    </w:p>
    <w:p w14:paraId="25C30E25" w14:textId="38096DFA" w:rsidR="00AD2A83" w:rsidRDefault="00AD2A83" w:rsidP="00AD2A83">
      <w:pPr>
        <w:spacing w:line="360" w:lineRule="auto"/>
        <w:ind w:left="284"/>
        <w:jc w:val="both"/>
        <w:rPr>
          <w:lang w:val="en-US"/>
        </w:rPr>
      </w:pPr>
      <w:r>
        <w:rPr>
          <w:lang w:val="en-US"/>
        </w:rPr>
        <w:t xml:space="preserve"> </w:t>
      </w:r>
      <w:r>
        <w:rPr>
          <w:noProof/>
        </w:rPr>
        <w:drawing>
          <wp:inline distT="0" distB="0" distL="0" distR="0" wp14:anchorId="7EDB97DE" wp14:editId="3AB4756B">
            <wp:extent cx="5890260" cy="2517775"/>
            <wp:effectExtent l="0" t="0" r="0" b="0"/>
            <wp:docPr id="331" name="Immagine 331" descr="Immagine che contiene screenshot&#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797" descr="Immagine che contiene screenshot&#10;&#10;Descrizione generata automaticamente"/>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5890260" cy="2517775"/>
                    </a:xfrm>
                    <a:prstGeom prst="rect">
                      <a:avLst/>
                    </a:prstGeom>
                    <a:noFill/>
                    <a:ln>
                      <a:noFill/>
                    </a:ln>
                  </pic:spPr>
                </pic:pic>
              </a:graphicData>
            </a:graphic>
          </wp:inline>
        </w:drawing>
      </w:r>
    </w:p>
    <w:p w14:paraId="47026613" w14:textId="54A1B7ED" w:rsidR="00AD2A83" w:rsidRDefault="00AD2A83" w:rsidP="00AD2A83">
      <w:pPr>
        <w:pStyle w:val="Nessunaspaziatura"/>
        <w:spacing w:line="360" w:lineRule="auto"/>
        <w:ind w:left="284"/>
        <w:jc w:val="center"/>
        <w:rPr>
          <w:lang w:val="en-US" w:bidi="it-IT"/>
        </w:rPr>
      </w:pPr>
      <w:bookmarkStart w:id="218" w:name="_Toc14958143"/>
      <w:bookmarkStart w:id="219" w:name="_Toc18569610"/>
      <w:r>
        <w:rPr>
          <w:i/>
          <w:lang w:val="en-US"/>
        </w:rPr>
        <w:t xml:space="preserve">Figure </w:t>
      </w:r>
      <w:r>
        <w:fldChar w:fldCharType="begin"/>
      </w:r>
      <w:r>
        <w:rPr>
          <w:i/>
          <w:lang w:val="en-US"/>
        </w:rPr>
        <w:instrText xml:space="preserve"> SEQ Figura \* ARABIC </w:instrText>
      </w:r>
      <w:r>
        <w:fldChar w:fldCharType="separate"/>
      </w:r>
      <w:r w:rsidR="00DC5999">
        <w:rPr>
          <w:i/>
          <w:noProof/>
          <w:lang w:val="en-US"/>
        </w:rPr>
        <w:t>39</w:t>
      </w:r>
      <w:r>
        <w:fldChar w:fldCharType="end"/>
      </w:r>
      <w:r>
        <w:rPr>
          <w:i/>
          <w:lang w:val="en-US"/>
        </w:rPr>
        <w:t xml:space="preserve">: Table </w:t>
      </w:r>
      <w:r w:rsidR="00C06B4A">
        <w:rPr>
          <w:i/>
          <w:lang w:val="en-US"/>
        </w:rPr>
        <w:t>of</w:t>
      </w:r>
      <w:r>
        <w:rPr>
          <w:i/>
          <w:lang w:val="en-US"/>
        </w:rPr>
        <w:t xml:space="preserve"> Closing Stores</w:t>
      </w:r>
      <w:bookmarkEnd w:id="218"/>
      <w:bookmarkEnd w:id="219"/>
    </w:p>
    <w:p w14:paraId="4212CF6D" w14:textId="77777777" w:rsidR="00AD2A83" w:rsidRDefault="00AD2A83" w:rsidP="00AD2A83">
      <w:pPr>
        <w:rPr>
          <w:lang w:val="en-US"/>
        </w:rPr>
      </w:pPr>
    </w:p>
    <w:p w14:paraId="66AC7158" w14:textId="77777777" w:rsidR="00AD2A83" w:rsidRDefault="00AD2A83" w:rsidP="00AD2A83">
      <w:pPr>
        <w:pStyle w:val="Titolo3"/>
        <w:ind w:left="284"/>
        <w:rPr>
          <w:rFonts w:ascii="Arial" w:hAnsi="Arial" w:cs="Arial"/>
          <w:b/>
          <w:i/>
          <w:color w:val="auto"/>
          <w:sz w:val="32"/>
          <w:szCs w:val="32"/>
          <w:lang w:val="en-US"/>
        </w:rPr>
      </w:pPr>
      <w:bookmarkStart w:id="220" w:name="_Toc14958227"/>
      <w:bookmarkStart w:id="221" w:name="_Toc18569558"/>
      <w:r>
        <w:rPr>
          <w:rFonts w:ascii="Arial" w:hAnsi="Arial" w:cs="Arial"/>
          <w:b/>
          <w:i/>
          <w:color w:val="auto"/>
          <w:sz w:val="32"/>
          <w:szCs w:val="32"/>
          <w:lang w:val="en-US"/>
        </w:rPr>
        <w:t>4.2.3 Dashboard</w:t>
      </w:r>
      <w:bookmarkEnd w:id="220"/>
      <w:bookmarkEnd w:id="221"/>
    </w:p>
    <w:p w14:paraId="00853AA1" w14:textId="77777777" w:rsidR="00AD2A83" w:rsidRDefault="00AD2A83" w:rsidP="00AD2A83">
      <w:pPr>
        <w:ind w:left="284"/>
        <w:rPr>
          <w:lang w:val="en-US"/>
        </w:rPr>
      </w:pPr>
    </w:p>
    <w:p w14:paraId="1226D70E" w14:textId="16594F22" w:rsidR="00AD2A83" w:rsidRDefault="00AD2A83" w:rsidP="00AD2A83">
      <w:pPr>
        <w:spacing w:line="360" w:lineRule="auto"/>
        <w:ind w:left="284"/>
        <w:jc w:val="both"/>
        <w:rPr>
          <w:lang w:val="en-US"/>
        </w:rPr>
      </w:pPr>
      <w:bookmarkStart w:id="222" w:name="_Hlk14963081"/>
      <w:r>
        <w:rPr>
          <w:lang w:val="en-US"/>
        </w:rPr>
        <w:t xml:space="preserve">A dashboard is a collection of views on a single page, which you can share with others. Although visually </w:t>
      </w:r>
      <w:r w:rsidR="00B85630">
        <w:rPr>
          <w:lang w:val="en-US"/>
        </w:rPr>
        <w:t>like</w:t>
      </w:r>
      <w:r>
        <w:rPr>
          <w:lang w:val="en-US"/>
        </w:rPr>
        <w:t xml:space="preserve"> a report, a dashboard must fit on a single page and can be shared with other users who will be able to interact with the data presented in it. By creating and sharing a dashboard for a sales manager, for example, he or she should be able to interact with it and see new information other than that which is clearly visible on the dashboard to start, according to the data.</w:t>
      </w:r>
    </w:p>
    <w:p w14:paraId="77150023" w14:textId="77777777" w:rsidR="00AD2A83" w:rsidRDefault="00AD2A83" w:rsidP="00AD2A83">
      <w:pPr>
        <w:spacing w:line="360" w:lineRule="auto"/>
        <w:ind w:left="284"/>
        <w:jc w:val="both"/>
        <w:rPr>
          <w:lang w:val="en-US"/>
        </w:rPr>
      </w:pPr>
      <w:r>
        <w:rPr>
          <w:lang w:val="en-US"/>
        </w:rPr>
        <w:t>The following images show an example of a dashboard in Power of BI. The underlying figure, includes a general analysis of sales channels associated with the relative gains of the products, and the made in. It will be the default view for the customer.</w:t>
      </w:r>
    </w:p>
    <w:p w14:paraId="7BB33210" w14:textId="264471A0" w:rsidR="00AD2A83" w:rsidRDefault="00AD2A83" w:rsidP="00AD2A83">
      <w:pPr>
        <w:spacing w:line="360" w:lineRule="auto"/>
        <w:ind w:left="284"/>
        <w:jc w:val="both"/>
        <w:rPr>
          <w:lang w:val="en-US"/>
        </w:rPr>
      </w:pPr>
      <w:r>
        <w:rPr>
          <w:lang w:val="en-US"/>
        </w:rPr>
        <w:t>The first graph (</w:t>
      </w:r>
      <w:r w:rsidR="00C06B4A">
        <w:rPr>
          <w:lang w:val="en-US"/>
        </w:rPr>
        <w:t>Bar Chart</w:t>
      </w:r>
      <w:r>
        <w:rPr>
          <w:lang w:val="en-US"/>
        </w:rPr>
        <w:t xml:space="preserve">) includes the view of the total gain of 2019 for each shop channel, divided into Full Price Property and Property Outlet. The second chart is the Pareto 80/20 representation, where evidence that most of the sales derived </w:t>
      </w:r>
      <w:r w:rsidR="00192B1B">
        <w:rPr>
          <w:lang w:val="en-US"/>
        </w:rPr>
        <w:t>by products</w:t>
      </w:r>
      <w:r>
        <w:rPr>
          <w:lang w:val="en-US"/>
        </w:rPr>
        <w:t>. The last graph, instead, shows the percentage of the made in of the products.</w:t>
      </w:r>
    </w:p>
    <w:p w14:paraId="24949543" w14:textId="7B48C658" w:rsidR="00AD2A83" w:rsidRDefault="00AD2A83" w:rsidP="00AD2A83">
      <w:pPr>
        <w:keepNext/>
        <w:spacing w:line="360" w:lineRule="auto"/>
        <w:ind w:left="284"/>
      </w:pPr>
      <w:r>
        <w:rPr>
          <w:noProof/>
        </w:rPr>
        <w:lastRenderedPageBreak/>
        <w:drawing>
          <wp:inline distT="0" distB="0" distL="0" distR="0" wp14:anchorId="495E0DDE" wp14:editId="2BB78CA7">
            <wp:extent cx="6127750" cy="1413204"/>
            <wp:effectExtent l="0" t="0" r="6350" b="0"/>
            <wp:docPr id="330" name="Immagine 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 descr="Immagine che contiene mappa, testo&#10;&#10;Descrizione generata automaticamente"/>
                    <pic:cNvPicPr>
                      <a:picLocks noChangeAspect="1" noChangeArrowheads="1"/>
                    </pic:cNvPicPr>
                  </pic:nvPicPr>
                  <pic:blipFill>
                    <a:blip r:embed="rId72">
                      <a:extLst>
                        <a:ext uri="{28A0092B-C50C-407E-A947-70E740481C1C}">
                          <a14:useLocalDpi xmlns:a14="http://schemas.microsoft.com/office/drawing/2010/main" val="0"/>
                        </a:ext>
                      </a:extLst>
                    </a:blip>
                    <a:stretch>
                      <a:fillRect/>
                    </a:stretch>
                  </pic:blipFill>
                  <pic:spPr bwMode="auto">
                    <a:xfrm>
                      <a:off x="0" y="0"/>
                      <a:ext cx="6127750" cy="1413204"/>
                    </a:xfrm>
                    <a:prstGeom prst="rect">
                      <a:avLst/>
                    </a:prstGeom>
                    <a:noFill/>
                    <a:ln>
                      <a:noFill/>
                    </a:ln>
                  </pic:spPr>
                </pic:pic>
              </a:graphicData>
            </a:graphic>
          </wp:inline>
        </w:drawing>
      </w:r>
    </w:p>
    <w:p w14:paraId="732EF225" w14:textId="1A637C54" w:rsidR="00AD2A83" w:rsidRDefault="00AD2A83" w:rsidP="00AD2A83">
      <w:pPr>
        <w:pStyle w:val="Didascalia"/>
        <w:ind w:left="284"/>
        <w:jc w:val="center"/>
        <w:rPr>
          <w:color w:val="auto"/>
          <w:sz w:val="24"/>
          <w:szCs w:val="24"/>
          <w:lang w:val="en-US"/>
        </w:rPr>
      </w:pPr>
      <w:bookmarkStart w:id="223" w:name="_Toc14958144"/>
      <w:bookmarkStart w:id="224" w:name="_Toc18569611"/>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DC5999">
        <w:rPr>
          <w:noProof/>
          <w:color w:val="auto"/>
          <w:sz w:val="24"/>
          <w:szCs w:val="24"/>
          <w:lang w:val="en-US"/>
        </w:rPr>
        <w:t>40</w:t>
      </w:r>
      <w:r>
        <w:fldChar w:fldCharType="end"/>
      </w:r>
      <w:r>
        <w:rPr>
          <w:color w:val="auto"/>
          <w:sz w:val="24"/>
          <w:szCs w:val="24"/>
          <w:lang w:val="en-US"/>
        </w:rPr>
        <w:t>: Default Dashboard</w:t>
      </w:r>
      <w:bookmarkEnd w:id="223"/>
      <w:bookmarkEnd w:id="224"/>
    </w:p>
    <w:p w14:paraId="6B0C683B" w14:textId="77777777" w:rsidR="00AD2A83" w:rsidRDefault="00AD2A83" w:rsidP="00AD2A83">
      <w:pPr>
        <w:rPr>
          <w:lang w:val="en-US"/>
        </w:rPr>
      </w:pPr>
    </w:p>
    <w:p w14:paraId="560783C3" w14:textId="77777777" w:rsidR="00AD2A83" w:rsidRDefault="00AD2A83" w:rsidP="00AD2A83">
      <w:pPr>
        <w:spacing w:line="360" w:lineRule="auto"/>
        <w:ind w:left="284"/>
        <w:jc w:val="both"/>
        <w:rPr>
          <w:lang w:val="en-US"/>
        </w:rPr>
      </w:pPr>
      <w:proofErr w:type="gramStart"/>
      <w:r>
        <w:rPr>
          <w:lang w:val="en-US"/>
        </w:rPr>
        <w:t>Through the use of</w:t>
      </w:r>
      <w:proofErr w:type="gramEnd"/>
      <w:r>
        <w:rPr>
          <w:lang w:val="en-US"/>
        </w:rPr>
        <w:t xml:space="preserve"> filters or simple navigation you can go from a very general analysis to a detail analysis in every single aspect. Following, will be explained briefly three different views, each resulting from the default dashboard.</w:t>
      </w:r>
    </w:p>
    <w:p w14:paraId="4F53D1F8" w14:textId="3BA3A986" w:rsidR="00AD2A83" w:rsidRDefault="00AD2A83" w:rsidP="00F33DCB">
      <w:pPr>
        <w:spacing w:line="360" w:lineRule="auto"/>
        <w:ind w:left="284"/>
        <w:jc w:val="both"/>
        <w:rPr>
          <w:lang w:val="en-US"/>
        </w:rPr>
      </w:pPr>
      <w:r>
        <w:rPr>
          <w:lang w:val="en-US"/>
        </w:rPr>
        <w:t xml:space="preserve">The </w:t>
      </w:r>
      <w:r w:rsidR="00192B1B">
        <w:rPr>
          <w:lang w:val="en-US"/>
        </w:rPr>
        <w:t>images</w:t>
      </w:r>
      <w:r>
        <w:rPr>
          <w:lang w:val="en-US"/>
        </w:rPr>
        <w:t xml:space="preserve"> explain the variations of products sold and made in thanks to a selection of a specific store channel that you want to consider. It is very important observe how the graphics interact with each other leading to a rapid and effective analysis, chosen according to the need of the customer.</w:t>
      </w:r>
    </w:p>
    <w:p w14:paraId="01659873" w14:textId="3196248F" w:rsidR="00AD2A83" w:rsidRDefault="00AD2A83" w:rsidP="00AD2A83">
      <w:pPr>
        <w:spacing w:line="360" w:lineRule="auto"/>
        <w:ind w:left="284"/>
        <w:jc w:val="both"/>
        <w:rPr>
          <w:lang w:val="en-US"/>
        </w:rPr>
      </w:pPr>
    </w:p>
    <w:bookmarkEnd w:id="222"/>
    <w:p w14:paraId="53C59065" w14:textId="3CB3C838" w:rsidR="00AD2A83" w:rsidRDefault="00AD2A83" w:rsidP="00AD2A83">
      <w:pPr>
        <w:spacing w:line="360" w:lineRule="auto"/>
        <w:ind w:left="284"/>
      </w:pPr>
      <w:r>
        <w:rPr>
          <w:noProof/>
        </w:rPr>
        <w:drawing>
          <wp:inline distT="0" distB="0" distL="0" distR="0" wp14:anchorId="3846DEFB" wp14:editId="2542CED0">
            <wp:extent cx="6115685" cy="1476995"/>
            <wp:effectExtent l="0" t="0" r="0" b="9525"/>
            <wp:docPr id="329" name="Immagine 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6"/>
                    <pic:cNvPicPr>
                      <a:picLocks noChangeAspect="1" noChangeArrowheads="1"/>
                    </pic:cNvPicPr>
                  </pic:nvPicPr>
                  <pic:blipFill>
                    <a:blip r:embed="rId73">
                      <a:extLst>
                        <a:ext uri="{28A0092B-C50C-407E-A947-70E740481C1C}">
                          <a14:useLocalDpi xmlns:a14="http://schemas.microsoft.com/office/drawing/2010/main" val="0"/>
                        </a:ext>
                      </a:extLst>
                    </a:blip>
                    <a:stretch>
                      <a:fillRect/>
                    </a:stretch>
                  </pic:blipFill>
                  <pic:spPr bwMode="auto">
                    <a:xfrm>
                      <a:off x="0" y="0"/>
                      <a:ext cx="6115685" cy="1476995"/>
                    </a:xfrm>
                    <a:prstGeom prst="rect">
                      <a:avLst/>
                    </a:prstGeom>
                    <a:noFill/>
                    <a:ln>
                      <a:noFill/>
                    </a:ln>
                  </pic:spPr>
                </pic:pic>
              </a:graphicData>
            </a:graphic>
          </wp:inline>
        </w:drawing>
      </w:r>
    </w:p>
    <w:p w14:paraId="5D415273" w14:textId="6685F20C" w:rsidR="00AD2A83" w:rsidRDefault="00AD2A83" w:rsidP="00AD2A83">
      <w:pPr>
        <w:spacing w:line="360" w:lineRule="auto"/>
        <w:ind w:left="284"/>
      </w:pPr>
      <w:r>
        <w:rPr>
          <w:noProof/>
        </w:rPr>
        <w:drawing>
          <wp:inline distT="0" distB="0" distL="0" distR="0" wp14:anchorId="11E51B27" wp14:editId="7D70AC11">
            <wp:extent cx="6115685" cy="1439662"/>
            <wp:effectExtent l="0" t="0" r="0" b="8255"/>
            <wp:docPr id="328" name="Immagine 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3"/>
                    <pic:cNvPicPr>
                      <a:picLocks noChangeAspect="1" noChangeArrowheads="1"/>
                    </pic:cNvPicPr>
                  </pic:nvPicPr>
                  <pic:blipFill>
                    <a:blip r:embed="rId74">
                      <a:extLst>
                        <a:ext uri="{28A0092B-C50C-407E-A947-70E740481C1C}">
                          <a14:useLocalDpi xmlns:a14="http://schemas.microsoft.com/office/drawing/2010/main" val="0"/>
                        </a:ext>
                      </a:extLst>
                    </a:blip>
                    <a:stretch>
                      <a:fillRect/>
                    </a:stretch>
                  </pic:blipFill>
                  <pic:spPr bwMode="auto">
                    <a:xfrm>
                      <a:off x="0" y="0"/>
                      <a:ext cx="6115685" cy="1439662"/>
                    </a:xfrm>
                    <a:prstGeom prst="rect">
                      <a:avLst/>
                    </a:prstGeom>
                    <a:noFill/>
                    <a:ln>
                      <a:noFill/>
                    </a:ln>
                  </pic:spPr>
                </pic:pic>
              </a:graphicData>
            </a:graphic>
          </wp:inline>
        </w:drawing>
      </w:r>
    </w:p>
    <w:p w14:paraId="790637A5" w14:textId="68670E80" w:rsidR="00F07C62" w:rsidRPr="00F33DCB" w:rsidRDefault="00AD2A83" w:rsidP="00F33DCB">
      <w:pPr>
        <w:spacing w:line="360" w:lineRule="auto"/>
        <w:ind w:left="284"/>
        <w:jc w:val="center"/>
        <w:rPr>
          <w:i/>
          <w:lang w:val="en-US"/>
        </w:rPr>
      </w:pPr>
      <w:bookmarkStart w:id="225" w:name="_Toc14958145"/>
      <w:bookmarkStart w:id="226" w:name="_Toc18569612"/>
      <w:r>
        <w:rPr>
          <w:i/>
          <w:lang w:val="en-US"/>
        </w:rPr>
        <w:t xml:space="preserve">Figure </w:t>
      </w:r>
      <w:r>
        <w:fldChar w:fldCharType="begin"/>
      </w:r>
      <w:r>
        <w:rPr>
          <w:i/>
          <w:lang w:val="en-US"/>
        </w:rPr>
        <w:instrText xml:space="preserve"> SEQ Figura \* ARABIC </w:instrText>
      </w:r>
      <w:r>
        <w:fldChar w:fldCharType="separate"/>
      </w:r>
      <w:r w:rsidR="00DC5999">
        <w:rPr>
          <w:i/>
          <w:noProof/>
          <w:lang w:val="en-US"/>
        </w:rPr>
        <w:t>41</w:t>
      </w:r>
      <w:r>
        <w:fldChar w:fldCharType="end"/>
      </w:r>
      <w:r>
        <w:rPr>
          <w:i/>
          <w:lang w:val="en-US"/>
        </w:rPr>
        <w:t>: Drill-</w:t>
      </w:r>
      <w:r w:rsidR="00C06B4A">
        <w:rPr>
          <w:i/>
          <w:lang w:val="en-US"/>
        </w:rPr>
        <w:t>Through</w:t>
      </w:r>
      <w:r>
        <w:rPr>
          <w:i/>
          <w:lang w:val="en-US"/>
        </w:rPr>
        <w:t xml:space="preserve"> </w:t>
      </w:r>
      <w:r w:rsidR="00514643">
        <w:rPr>
          <w:i/>
          <w:lang w:val="en-US"/>
        </w:rPr>
        <w:t>of</w:t>
      </w:r>
      <w:r>
        <w:rPr>
          <w:i/>
          <w:lang w:val="en-US"/>
        </w:rPr>
        <w:t xml:space="preserve"> A Dashboard</w:t>
      </w:r>
      <w:bookmarkStart w:id="227" w:name="_Toc14958228"/>
      <w:bookmarkEnd w:id="225"/>
      <w:bookmarkEnd w:id="226"/>
    </w:p>
    <w:p w14:paraId="0CCCB905" w14:textId="592EF1FC" w:rsidR="00AD2A83" w:rsidRDefault="00AD2A83" w:rsidP="00AD2A83">
      <w:pPr>
        <w:pStyle w:val="Titolo3"/>
        <w:ind w:left="284"/>
        <w:rPr>
          <w:rFonts w:ascii="Arial" w:hAnsi="Arial" w:cs="Arial"/>
          <w:b/>
          <w:i/>
          <w:color w:val="auto"/>
          <w:sz w:val="32"/>
          <w:szCs w:val="32"/>
          <w:lang w:val="en-US"/>
        </w:rPr>
      </w:pPr>
      <w:bookmarkStart w:id="228" w:name="_Toc18569559"/>
      <w:r>
        <w:rPr>
          <w:rFonts w:ascii="Arial" w:hAnsi="Arial" w:cs="Arial"/>
          <w:b/>
          <w:i/>
          <w:color w:val="auto"/>
          <w:sz w:val="32"/>
          <w:szCs w:val="32"/>
          <w:lang w:val="en-US"/>
        </w:rPr>
        <w:lastRenderedPageBreak/>
        <w:t>4.2.4 Dataset</w:t>
      </w:r>
      <w:bookmarkEnd w:id="227"/>
      <w:bookmarkEnd w:id="228"/>
    </w:p>
    <w:p w14:paraId="24E2BA47" w14:textId="77777777" w:rsidR="00AD2A83" w:rsidRDefault="00AD2A83" w:rsidP="00AD2A83">
      <w:pPr>
        <w:spacing w:line="360" w:lineRule="auto"/>
        <w:ind w:left="284"/>
        <w:rPr>
          <w:lang w:val="en-US"/>
        </w:rPr>
      </w:pPr>
    </w:p>
    <w:p w14:paraId="2910F7E2" w14:textId="77777777" w:rsidR="00AD2A83" w:rsidRDefault="00AD2A83" w:rsidP="00AD2A83">
      <w:pPr>
        <w:spacing w:line="360" w:lineRule="auto"/>
        <w:ind w:left="284"/>
        <w:jc w:val="both"/>
        <w:rPr>
          <w:lang w:val="en-US"/>
        </w:rPr>
      </w:pPr>
      <w:r>
        <w:rPr>
          <w:lang w:val="en-US"/>
        </w:rPr>
        <w:t>A set of data, commonly called Dataset, are the data behind a chart or a map in your report. For example, if you have a chart that shows the sold in each month of the year, the data used to produce the graph are known as data records or dataset. It is important to notice, that does not necessarily datasets must be from a single source. Sometimes, it is a filtered collection of combined data from different sources with the goal of producing a unique collection that can be used in Power BI to show a feature that can be useful in the business decisions of a company. This is possible thanks to an impressive number of connectors included in Power BI.</w:t>
      </w:r>
    </w:p>
    <w:p w14:paraId="0B025486" w14:textId="77777777" w:rsidR="00AD2A83" w:rsidRDefault="00AD2A83" w:rsidP="00AD2A83">
      <w:pPr>
        <w:spacing w:line="360" w:lineRule="auto"/>
        <w:ind w:left="284"/>
        <w:jc w:val="both"/>
        <w:rPr>
          <w:lang w:val="en-US"/>
        </w:rPr>
      </w:pPr>
      <w:r>
        <w:rPr>
          <w:lang w:val="en-US"/>
        </w:rPr>
        <w:t xml:space="preserve">The following image shows a set of applications which considers all economic and financial values of the customer, regarding sales, cost of sales and gross margin of 2017 and 2018 grouped for each month. </w:t>
      </w:r>
    </w:p>
    <w:p w14:paraId="73714DBA" w14:textId="77777777" w:rsidR="00AD2A83" w:rsidRDefault="00AD2A83" w:rsidP="00AD2A83">
      <w:pPr>
        <w:keepNext/>
        <w:spacing w:line="360" w:lineRule="auto"/>
        <w:ind w:left="284"/>
        <w:jc w:val="both"/>
        <w:rPr>
          <w:lang w:val="en-US"/>
        </w:rPr>
      </w:pPr>
      <w:r>
        <w:rPr>
          <w:lang w:val="en-US"/>
        </w:rPr>
        <w:t>Consequently, will be display also the variation in terms of percentage value of 2018 with respect to 2017. The green and the red bar indicate, respectively, conditional formatting values of gain or loss. The last row of the table shows the totals. This Dataset can be compared to a partial income statement of the company.</w:t>
      </w:r>
    </w:p>
    <w:p w14:paraId="5CBFC97C" w14:textId="439290E2" w:rsidR="00AD2A83" w:rsidRDefault="00AD2A83" w:rsidP="00AD2A83">
      <w:pPr>
        <w:keepNext/>
        <w:spacing w:line="360" w:lineRule="auto"/>
        <w:ind w:left="284"/>
        <w:jc w:val="both"/>
        <w:rPr>
          <w:lang w:val="en-US"/>
        </w:rPr>
      </w:pPr>
      <w:r>
        <w:rPr>
          <w:noProof/>
          <w:shd w:val="clear" w:color="auto" w:fill="F8F9FA"/>
        </w:rPr>
        <w:drawing>
          <wp:inline distT="0" distB="0" distL="0" distR="0" wp14:anchorId="09BF6D52" wp14:editId="17C033DE">
            <wp:extent cx="6080125" cy="1733550"/>
            <wp:effectExtent l="0" t="0" r="0" b="0"/>
            <wp:docPr id="326" name="Immagine 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138649794"/>
                    <pic:cNvPicPr>
                      <a:picLocks noChangeAspect="1" noChangeArrowheads="1"/>
                    </pic:cNvPicPr>
                  </pic:nvPicPr>
                  <pic:blipFill>
                    <a:blip r:embed="rId75">
                      <a:extLst>
                        <a:ext uri="{28A0092B-C50C-407E-A947-70E740481C1C}">
                          <a14:useLocalDpi xmlns:a14="http://schemas.microsoft.com/office/drawing/2010/main" val="0"/>
                        </a:ext>
                      </a:extLst>
                    </a:blip>
                    <a:srcRect r="19839"/>
                    <a:stretch>
                      <a:fillRect/>
                    </a:stretch>
                  </pic:blipFill>
                  <pic:spPr bwMode="auto">
                    <a:xfrm>
                      <a:off x="0" y="0"/>
                      <a:ext cx="6080125" cy="1733550"/>
                    </a:xfrm>
                    <a:prstGeom prst="rect">
                      <a:avLst/>
                    </a:prstGeom>
                    <a:noFill/>
                    <a:ln>
                      <a:noFill/>
                    </a:ln>
                  </pic:spPr>
                </pic:pic>
              </a:graphicData>
            </a:graphic>
          </wp:inline>
        </w:drawing>
      </w:r>
    </w:p>
    <w:p w14:paraId="44A1900F" w14:textId="4FF7C33A" w:rsidR="00AD2A83" w:rsidRDefault="00AD2A83" w:rsidP="00AD2A83">
      <w:pPr>
        <w:pStyle w:val="Didascalia"/>
        <w:ind w:left="284"/>
        <w:jc w:val="center"/>
        <w:rPr>
          <w:color w:val="auto"/>
          <w:sz w:val="24"/>
          <w:szCs w:val="24"/>
          <w:lang w:val="en-US"/>
        </w:rPr>
      </w:pPr>
      <w:bookmarkStart w:id="229" w:name="_Toc14958146"/>
      <w:bookmarkStart w:id="230" w:name="_Toc18569613"/>
      <w:r>
        <w:rPr>
          <w:color w:val="auto"/>
          <w:sz w:val="24"/>
          <w:szCs w:val="24"/>
          <w:lang w:val="en-US"/>
        </w:rPr>
        <w:t xml:space="preserve">Figure </w:t>
      </w:r>
      <w:r>
        <w:fldChar w:fldCharType="begin"/>
      </w:r>
      <w:r>
        <w:rPr>
          <w:color w:val="auto"/>
          <w:sz w:val="24"/>
          <w:szCs w:val="24"/>
          <w:lang w:val="en-US"/>
        </w:rPr>
        <w:instrText xml:space="preserve"> SEQ Figura \* ARABIC </w:instrText>
      </w:r>
      <w:r>
        <w:fldChar w:fldCharType="separate"/>
      </w:r>
      <w:r w:rsidR="00DC5999">
        <w:rPr>
          <w:noProof/>
          <w:color w:val="auto"/>
          <w:sz w:val="24"/>
          <w:szCs w:val="24"/>
          <w:lang w:val="en-US"/>
        </w:rPr>
        <w:t>42</w:t>
      </w:r>
      <w:r>
        <w:fldChar w:fldCharType="end"/>
      </w:r>
      <w:r>
        <w:rPr>
          <w:color w:val="auto"/>
          <w:sz w:val="24"/>
          <w:szCs w:val="24"/>
          <w:lang w:val="en-US"/>
        </w:rPr>
        <w:t xml:space="preserve">: </w:t>
      </w:r>
      <w:bookmarkEnd w:id="229"/>
      <w:r>
        <w:rPr>
          <w:color w:val="auto"/>
          <w:sz w:val="24"/>
          <w:szCs w:val="24"/>
          <w:lang w:val="en-US"/>
        </w:rPr>
        <w:t>Income Statement Dataset</w:t>
      </w:r>
      <w:bookmarkEnd w:id="230"/>
    </w:p>
    <w:p w14:paraId="05206C84" w14:textId="77777777" w:rsidR="00AD2A83" w:rsidRDefault="00AD2A83" w:rsidP="00AD2A83">
      <w:pPr>
        <w:rPr>
          <w:lang w:val="en-US"/>
        </w:rPr>
      </w:pPr>
    </w:p>
    <w:p w14:paraId="47EFA7FE" w14:textId="77777777" w:rsidR="00AD2A83" w:rsidRDefault="00AD2A83" w:rsidP="00AD2A83">
      <w:pPr>
        <w:rPr>
          <w:lang w:val="en-US"/>
        </w:rPr>
      </w:pPr>
    </w:p>
    <w:p w14:paraId="02CA0083" w14:textId="77777777" w:rsidR="00AD2A83" w:rsidRDefault="00AD2A83" w:rsidP="00AD2A83">
      <w:pPr>
        <w:rPr>
          <w:lang w:val="en-US"/>
        </w:rPr>
      </w:pPr>
    </w:p>
    <w:p w14:paraId="1A82415D" w14:textId="77777777" w:rsidR="00AD2A83" w:rsidRDefault="00AD2A83" w:rsidP="00AD2A83">
      <w:pPr>
        <w:rPr>
          <w:lang w:val="en-US"/>
        </w:rPr>
      </w:pPr>
    </w:p>
    <w:p w14:paraId="121240DE" w14:textId="77777777" w:rsidR="00AD2A83" w:rsidRDefault="00AD2A83" w:rsidP="00AD2A83">
      <w:pPr>
        <w:rPr>
          <w:lang w:val="en-US"/>
        </w:rPr>
      </w:pPr>
    </w:p>
    <w:p w14:paraId="614F31FA" w14:textId="77777777" w:rsidR="00AD2A83" w:rsidRDefault="00AD2A83" w:rsidP="00AD2A83">
      <w:pPr>
        <w:pStyle w:val="Titolo1"/>
        <w:spacing w:before="0"/>
        <w:ind w:right="313" w:firstLine="142"/>
        <w:jc w:val="both"/>
        <w:rPr>
          <w:rFonts w:ascii="Batang" w:eastAsia="Batang" w:hAnsi="Batang" w:cs="Arial"/>
          <w:b/>
          <w:i/>
          <w:color w:val="auto"/>
          <w:sz w:val="72"/>
          <w:szCs w:val="72"/>
          <w:lang w:val="en-US" w:bidi="it-IT"/>
        </w:rPr>
      </w:pPr>
      <w:bookmarkStart w:id="231" w:name="_Toc14958229"/>
      <w:bookmarkStart w:id="232" w:name="_Toc18569560"/>
      <w:r>
        <w:rPr>
          <w:rFonts w:ascii="Batang" w:eastAsia="Batang" w:hAnsi="Batang" w:cs="Arial" w:hint="eastAsia"/>
          <w:b/>
          <w:i/>
          <w:color w:val="auto"/>
          <w:sz w:val="72"/>
          <w:szCs w:val="72"/>
          <w:lang w:val="en-US" w:bidi="it-IT"/>
        </w:rPr>
        <w:lastRenderedPageBreak/>
        <w:t>CONCLUSIONS</w:t>
      </w:r>
      <w:bookmarkEnd w:id="231"/>
      <w:bookmarkEnd w:id="232"/>
    </w:p>
    <w:p w14:paraId="363D3FE7" w14:textId="77777777" w:rsidR="00AD2A83" w:rsidRDefault="00AD2A83" w:rsidP="00AD2A83">
      <w:pPr>
        <w:ind w:left="142"/>
        <w:rPr>
          <w:lang w:val="en-US" w:bidi="it-IT"/>
        </w:rPr>
      </w:pPr>
    </w:p>
    <w:p w14:paraId="66C952F6" w14:textId="77777777" w:rsidR="00AD2A83" w:rsidRDefault="00AD2A83" w:rsidP="00AD2A83">
      <w:pPr>
        <w:pStyle w:val="Titolo2"/>
        <w:ind w:right="313" w:firstLine="142"/>
        <w:jc w:val="both"/>
        <w:rPr>
          <w:rFonts w:ascii="Arial" w:hAnsi="Arial" w:cs="Arial"/>
          <w:b/>
          <w:i/>
          <w:color w:val="auto"/>
          <w:sz w:val="40"/>
          <w:szCs w:val="40"/>
          <w:lang w:val="en-US" w:bidi="it-IT"/>
        </w:rPr>
      </w:pPr>
      <w:bookmarkStart w:id="233" w:name="_Toc14958230"/>
      <w:bookmarkStart w:id="234" w:name="_Toc18569561"/>
      <w:r>
        <w:rPr>
          <w:rFonts w:ascii="Arial" w:hAnsi="Arial" w:cs="Arial"/>
          <w:b/>
          <w:i/>
          <w:color w:val="auto"/>
          <w:sz w:val="40"/>
          <w:szCs w:val="40"/>
          <w:lang w:val="en-US" w:bidi="it-IT"/>
        </w:rPr>
        <w:t>RESULTS</w:t>
      </w:r>
      <w:bookmarkEnd w:id="233"/>
      <w:bookmarkEnd w:id="234"/>
    </w:p>
    <w:p w14:paraId="5480A399" w14:textId="77777777" w:rsidR="00AD2A83" w:rsidRDefault="00AD2A83" w:rsidP="00AD2A83">
      <w:pPr>
        <w:ind w:left="142"/>
        <w:rPr>
          <w:lang w:val="en-US" w:bidi="it-IT"/>
        </w:rPr>
      </w:pPr>
    </w:p>
    <w:p w14:paraId="66110490" w14:textId="77777777" w:rsidR="00AD2A83" w:rsidRDefault="00AD2A83" w:rsidP="00AD2A83">
      <w:pPr>
        <w:spacing w:line="360" w:lineRule="auto"/>
        <w:ind w:left="142"/>
        <w:jc w:val="both"/>
        <w:rPr>
          <w:lang w:val="en-US"/>
        </w:rPr>
      </w:pPr>
      <w:r>
        <w:rPr>
          <w:lang w:val="en-US"/>
        </w:rPr>
        <w:t>The purpose of the thesis project was to implement a data mart with clean and dedicated data concerned the sales of a fashion company, on which were carried out some helpful business analysis for future decisions strategy.</w:t>
      </w:r>
    </w:p>
    <w:p w14:paraId="35E8FC4D" w14:textId="77777777" w:rsidR="00AD2A83" w:rsidRDefault="00AD2A83" w:rsidP="00AD2A83">
      <w:pPr>
        <w:spacing w:line="360" w:lineRule="auto"/>
        <w:ind w:left="142"/>
        <w:jc w:val="both"/>
        <w:rPr>
          <w:lang w:val="en-US"/>
        </w:rPr>
      </w:pPr>
      <w:r>
        <w:rPr>
          <w:lang w:val="en-US"/>
        </w:rPr>
        <w:t>In particular:</w:t>
      </w:r>
    </w:p>
    <w:p w14:paraId="4623F6B4" w14:textId="4F584149" w:rsidR="00AD2A83" w:rsidRDefault="00AD2A83" w:rsidP="00BC6064">
      <w:pPr>
        <w:pStyle w:val="Paragrafoelenco"/>
        <w:numPr>
          <w:ilvl w:val="0"/>
          <w:numId w:val="31"/>
        </w:numPr>
        <w:spacing w:line="360" w:lineRule="auto"/>
        <w:jc w:val="both"/>
        <w:rPr>
          <w:lang w:val="en-US"/>
        </w:rPr>
      </w:pPr>
      <w:r>
        <w:rPr>
          <w:lang w:val="en-US"/>
        </w:rPr>
        <w:t xml:space="preserve">Creating </w:t>
      </w:r>
      <w:r w:rsidR="00C06B4A">
        <w:rPr>
          <w:lang w:val="en-US"/>
        </w:rPr>
        <w:t>an</w:t>
      </w:r>
      <w:r>
        <w:rPr>
          <w:lang w:val="en-US"/>
        </w:rPr>
        <w:t xml:space="preserve"> ETL best practices data mart to get the best possible performance in the execution of queries and data ingestion made with an entire process of data quality to perform some relevant and efficient business analysis;</w:t>
      </w:r>
    </w:p>
    <w:p w14:paraId="6CBC4455" w14:textId="77777777" w:rsidR="00AD2A83" w:rsidRDefault="00AD2A83" w:rsidP="00BC6064">
      <w:pPr>
        <w:pStyle w:val="Paragrafoelenco"/>
        <w:numPr>
          <w:ilvl w:val="0"/>
          <w:numId w:val="31"/>
        </w:numPr>
        <w:spacing w:line="360" w:lineRule="auto"/>
        <w:jc w:val="both"/>
        <w:rPr>
          <w:lang w:val="en-US"/>
        </w:rPr>
      </w:pPr>
      <w:r>
        <w:rPr>
          <w:lang w:val="en-US"/>
        </w:rPr>
        <w:t>Data Mining and Machine Learning softwares that using Artificial Intelligence to independently implement different algorithms that can combining data warehouse and open data for studying the causes of store closures and providing the ideal location to open new ones;</w:t>
      </w:r>
    </w:p>
    <w:p w14:paraId="0D967521" w14:textId="77777777" w:rsidR="00AD2A83" w:rsidRDefault="00AD2A83" w:rsidP="00BC6064">
      <w:pPr>
        <w:pStyle w:val="Paragrafoelenco"/>
        <w:numPr>
          <w:ilvl w:val="0"/>
          <w:numId w:val="31"/>
        </w:numPr>
        <w:spacing w:line="360" w:lineRule="auto"/>
        <w:jc w:val="both"/>
        <w:rPr>
          <w:lang w:val="en-US"/>
        </w:rPr>
      </w:pPr>
      <w:r>
        <w:rPr>
          <w:lang w:val="en-US"/>
        </w:rPr>
        <w:t xml:space="preserve">Creating a dashboard Power BI to have a data visualization helpful to understand the meaning of the data analyzed by placing them in a visual context. </w:t>
      </w:r>
    </w:p>
    <w:p w14:paraId="60183D64" w14:textId="04C693B2" w:rsidR="00AD2A83" w:rsidRDefault="00AD2A83" w:rsidP="00AD2A83">
      <w:pPr>
        <w:spacing w:line="360" w:lineRule="auto"/>
        <w:ind w:left="142"/>
        <w:jc w:val="both"/>
        <w:rPr>
          <w:lang w:val="en-US"/>
        </w:rPr>
      </w:pPr>
      <w:r>
        <w:rPr>
          <w:lang w:val="en-US"/>
        </w:rPr>
        <w:t xml:space="preserve">The first goal was </w:t>
      </w:r>
      <w:r w:rsidR="00B85630">
        <w:rPr>
          <w:lang w:val="en-US"/>
        </w:rPr>
        <w:t>achieved</w:t>
      </w:r>
      <w:r>
        <w:rPr>
          <w:lang w:val="en-US"/>
        </w:rPr>
        <w:t xml:space="preserve"> because the data mart is currently operating. The performance goal has instead been achieved only in part. Certainly, with respect to the multidimensional analyzes conducted on the operational data, previously performed by the company, we faced with a substantial improvement. The process is optimal, but the software used, being open source, and the fact of working on a local server, slowed much the level of the final performance of the ETL process.</w:t>
      </w:r>
    </w:p>
    <w:p w14:paraId="1CF80D55" w14:textId="77777777" w:rsidR="00AD2A83" w:rsidRDefault="00AD2A83" w:rsidP="00AD2A83">
      <w:pPr>
        <w:spacing w:line="360" w:lineRule="auto"/>
        <w:ind w:left="142"/>
        <w:jc w:val="both"/>
        <w:rPr>
          <w:lang w:val="en-US"/>
        </w:rPr>
      </w:pPr>
      <w:r>
        <w:rPr>
          <w:lang w:val="en-US"/>
        </w:rPr>
        <w:t>The machine learning algorithms and the prediction have reached a good level of analysis. Through the CART decision tree of paragraph 3.2, we reached a demonstration of the major causes of the client's stores closures, obtaining as optimal value Gini index 0.17, representing the inequality of the distribution of data, and an accuracy of 0.87. Both are acceptable values, because, the Gini index and the ideal accuracy are respectively equal to 0 and 1. The result obtained has identified 5 out of 29 shops risk to closure by the end of 2019.</w:t>
      </w:r>
    </w:p>
    <w:p w14:paraId="73242DD9" w14:textId="57B485E3" w:rsidR="00AD2A83" w:rsidRDefault="00AD2A83" w:rsidP="00AD2A83">
      <w:pPr>
        <w:spacing w:line="360" w:lineRule="auto"/>
        <w:ind w:left="142"/>
        <w:jc w:val="both"/>
        <w:rPr>
          <w:lang w:val="en-US"/>
        </w:rPr>
      </w:pPr>
      <w:r>
        <w:rPr>
          <w:lang w:val="en-US"/>
        </w:rPr>
        <w:lastRenderedPageBreak/>
        <w:t xml:space="preserve">Instead, as regards the prediction of data ISTAT 2018, as seen above in section 3.1.1, the analysis goodness values are excellent. </w:t>
      </w:r>
      <w:r w:rsidR="00B85630">
        <w:rPr>
          <w:lang w:val="en-US"/>
        </w:rPr>
        <w:t>Using</w:t>
      </w:r>
      <w:r>
        <w:rPr>
          <w:lang w:val="en-US"/>
        </w:rPr>
        <w:t xml:space="preserve"> the query and the prediction of open data, it could be concluded that the best location to open a new store, are Lignano Sabbiedoro, Trieste and Trento.</w:t>
      </w:r>
    </w:p>
    <w:p w14:paraId="4DFFD1F8" w14:textId="77777777" w:rsidR="00AD2A83" w:rsidRDefault="00AD2A83" w:rsidP="00AD2A83">
      <w:pPr>
        <w:spacing w:line="360" w:lineRule="auto"/>
        <w:ind w:left="142"/>
        <w:jc w:val="both"/>
        <w:rPr>
          <w:lang w:val="en-US"/>
        </w:rPr>
      </w:pPr>
      <w:r>
        <w:rPr>
          <w:lang w:val="en-US"/>
        </w:rPr>
        <w:t xml:space="preserve">In general, we can conclude that the thesis project achieved effective results for future business strategies, all displayed in smart and intuitive way </w:t>
      </w:r>
      <w:proofErr w:type="gramStart"/>
      <w:r>
        <w:rPr>
          <w:lang w:val="en-US"/>
        </w:rPr>
        <w:t>through the use of</w:t>
      </w:r>
      <w:proofErr w:type="gramEnd"/>
      <w:r>
        <w:rPr>
          <w:lang w:val="en-US"/>
        </w:rPr>
        <w:t xml:space="preserve"> dashboards created in Power BI.</w:t>
      </w:r>
    </w:p>
    <w:p w14:paraId="6A2705E9" w14:textId="77777777" w:rsidR="00AD2A83" w:rsidRDefault="00AD2A83" w:rsidP="00AD2A83">
      <w:pPr>
        <w:ind w:right="313" w:firstLine="142"/>
        <w:jc w:val="both"/>
        <w:rPr>
          <w:lang w:val="en-US" w:bidi="it-IT"/>
        </w:rPr>
      </w:pPr>
    </w:p>
    <w:p w14:paraId="761AAE48" w14:textId="77777777" w:rsidR="00AD2A83" w:rsidRDefault="00AD2A83" w:rsidP="00AD2A83">
      <w:pPr>
        <w:pStyle w:val="Titolo2"/>
        <w:ind w:right="313"/>
        <w:rPr>
          <w:rFonts w:ascii="Arial" w:hAnsi="Arial" w:cs="Arial"/>
          <w:b/>
          <w:i/>
          <w:color w:val="auto"/>
          <w:sz w:val="40"/>
          <w:szCs w:val="40"/>
          <w:lang w:val="en-US" w:bidi="it-IT"/>
        </w:rPr>
      </w:pPr>
      <w:bookmarkStart w:id="235" w:name="_Toc14958231"/>
      <w:bookmarkStart w:id="236" w:name="_Toc18569562"/>
      <w:r>
        <w:rPr>
          <w:rFonts w:ascii="Arial" w:hAnsi="Arial" w:cs="Arial"/>
          <w:b/>
          <w:i/>
          <w:color w:val="auto"/>
          <w:sz w:val="40"/>
          <w:szCs w:val="40"/>
          <w:lang w:val="en-US" w:bidi="it-IT"/>
        </w:rPr>
        <w:t>FUTURE DEVELOPMENTS: REAL-TIME BUSINESS INTELLIGENCE</w:t>
      </w:r>
      <w:bookmarkEnd w:id="235"/>
      <w:bookmarkEnd w:id="236"/>
    </w:p>
    <w:p w14:paraId="789CFCE9" w14:textId="77777777" w:rsidR="00AD2A83" w:rsidRDefault="00AD2A83" w:rsidP="00AD2A83">
      <w:pPr>
        <w:ind w:right="313" w:firstLine="142"/>
        <w:jc w:val="both"/>
        <w:rPr>
          <w:lang w:val="en-US" w:bidi="it-IT"/>
        </w:rPr>
      </w:pPr>
    </w:p>
    <w:p w14:paraId="399F611E" w14:textId="77777777" w:rsidR="00AD2A83" w:rsidRDefault="00AD2A83" w:rsidP="00AD2A83">
      <w:pPr>
        <w:spacing w:line="360" w:lineRule="auto"/>
        <w:ind w:left="142"/>
        <w:jc w:val="both"/>
        <w:rPr>
          <w:lang w:val="en-US"/>
        </w:rPr>
      </w:pPr>
      <w:r>
        <w:rPr>
          <w:lang w:val="en-US"/>
        </w:rPr>
        <w:t>While the real-time analytics and big data are both trendy, analysis of big data in real time, which is the combination of them, is the future.</w:t>
      </w:r>
    </w:p>
    <w:p w14:paraId="325D9A16" w14:textId="507338D0" w:rsidR="00AD2A83" w:rsidRDefault="00AD2A83" w:rsidP="00AD2A83">
      <w:pPr>
        <w:spacing w:line="360" w:lineRule="auto"/>
        <w:ind w:left="142"/>
        <w:jc w:val="both"/>
        <w:rPr>
          <w:lang w:val="en-US"/>
        </w:rPr>
      </w:pPr>
      <w:r>
        <w:rPr>
          <w:lang w:val="en-US"/>
        </w:rPr>
        <w:t>The real-time is often confused with the</w:t>
      </w:r>
      <w:r>
        <w:rPr>
          <w:color w:val="FF0000"/>
          <w:lang w:val="en-US"/>
        </w:rPr>
        <w:t xml:space="preserve"> </w:t>
      </w:r>
      <w:r>
        <w:rPr>
          <w:lang w:val="en-US"/>
        </w:rPr>
        <w:t xml:space="preserve">instantaneously. In fact, the engine in real-time processing is not always able to import the streaming data but can be designed to extract new data has just been placed in the source file. The time between these queries is highly dependent on business needs and can range from milliseconds to hours. For example, the analytical system of a bank would allow several minutes to evaluate the creditworthiness of an applicant and the dynamic price a retailer can take up to an hour to upgrade. However, </w:t>
      </w:r>
      <w:r w:rsidR="00B85630">
        <w:rPr>
          <w:lang w:val="en-US"/>
        </w:rPr>
        <w:t>all</w:t>
      </w:r>
      <w:r>
        <w:rPr>
          <w:lang w:val="en-US"/>
        </w:rPr>
        <w:t xml:space="preserve"> these examples are considered in real time.</w:t>
      </w:r>
    </w:p>
    <w:p w14:paraId="4BECFDD5" w14:textId="77777777" w:rsidR="00AD2A83" w:rsidRDefault="00AD2A83" w:rsidP="00AD2A83">
      <w:pPr>
        <w:spacing w:line="360" w:lineRule="auto"/>
        <w:ind w:left="142"/>
        <w:jc w:val="both"/>
        <w:rPr>
          <w:lang w:val="en-US"/>
        </w:rPr>
      </w:pPr>
      <w:r>
        <w:rPr>
          <w:lang w:val="en-US"/>
        </w:rPr>
        <w:t>Unlike traditional models, that examine the historical data for patterns, real-time analysis focuses on understanding the information created to help make faster and better decisions [33].</w:t>
      </w:r>
    </w:p>
    <w:p w14:paraId="5DD2A4ED" w14:textId="27E99C64" w:rsidR="00AD2A83" w:rsidRDefault="00AD2A83" w:rsidP="00AD2A83">
      <w:pPr>
        <w:spacing w:line="360" w:lineRule="auto"/>
        <w:ind w:left="142"/>
        <w:jc w:val="both"/>
        <w:rPr>
          <w:lang w:val="en-US"/>
        </w:rPr>
      </w:pPr>
      <w:r>
        <w:rPr>
          <w:lang w:val="en-US"/>
        </w:rPr>
        <w:t>The real-time business intelligence is the use of analytical and other data processing tools to enable companies to access to the data and the most recent and relevant views. To successfully provide better data using a combination of server-less analysis (where data is transmitted directly to a dashboard or display) and a data warehouse, enabling the dashboard to show data historical and real-time in a complementary way.</w:t>
      </w:r>
    </w:p>
    <w:p w14:paraId="750DFC0D" w14:textId="77777777" w:rsidR="00AD2A83" w:rsidRDefault="00AD2A83" w:rsidP="00AD2A83">
      <w:pPr>
        <w:spacing w:line="360" w:lineRule="auto"/>
        <w:ind w:left="142"/>
        <w:jc w:val="both"/>
        <w:rPr>
          <w:lang w:val="en-US"/>
        </w:rPr>
      </w:pPr>
      <w:r>
        <w:rPr>
          <w:lang w:val="en-US"/>
        </w:rPr>
        <w:t xml:space="preserve">For organizations that produce gigabytes or terabytes of data, many of them lose their relevance information once they are stored. The information on inventory levels, customer </w:t>
      </w:r>
      <w:r>
        <w:rPr>
          <w:lang w:val="en-US"/>
        </w:rPr>
        <w:lastRenderedPageBreak/>
        <w:t>needs, ongoing services, and more, can be incredibly useful, but even more so if analyzed as they are generated.</w:t>
      </w:r>
    </w:p>
    <w:p w14:paraId="348B6467" w14:textId="77777777" w:rsidR="00AD2A83" w:rsidRDefault="00AD2A83" w:rsidP="00AD2A83">
      <w:pPr>
        <w:spacing w:line="360" w:lineRule="auto"/>
        <w:ind w:left="142"/>
        <w:jc w:val="both"/>
        <w:rPr>
          <w:lang w:val="en-US"/>
        </w:rPr>
      </w:pPr>
      <w:r>
        <w:rPr>
          <w:lang w:val="en-US"/>
        </w:rPr>
        <w:t>The real-time analysis and BI also allow users to do custom queries, and use the available data, including the ability to perform ad-hoc analysis on existing data or create specific views for new flows, helping to better understand the trends and create more accurate predictive models.</w:t>
      </w:r>
    </w:p>
    <w:p w14:paraId="629789A0" w14:textId="77777777" w:rsidR="00AD2A83" w:rsidRDefault="00AD2A83" w:rsidP="00AD2A83">
      <w:pPr>
        <w:spacing w:line="360" w:lineRule="auto"/>
        <w:ind w:left="142"/>
        <w:jc w:val="both"/>
        <w:rPr>
          <w:lang w:val="en-US"/>
        </w:rPr>
      </w:pPr>
      <w:r>
        <w:rPr>
          <w:lang w:val="en-US"/>
        </w:rPr>
        <w:t>There are several areas where the use of BI can optimize an organization:</w:t>
      </w:r>
    </w:p>
    <w:p w14:paraId="6A87A088" w14:textId="77777777" w:rsidR="00AD2A83" w:rsidRDefault="00AD2A83" w:rsidP="00BC6064">
      <w:pPr>
        <w:pStyle w:val="Paragrafoelenco"/>
        <w:numPr>
          <w:ilvl w:val="0"/>
          <w:numId w:val="56"/>
        </w:numPr>
        <w:spacing w:line="360" w:lineRule="auto"/>
        <w:ind w:left="862"/>
        <w:jc w:val="both"/>
        <w:rPr>
          <w:lang w:val="en-US"/>
        </w:rPr>
      </w:pPr>
      <w:r>
        <w:rPr>
          <w:i/>
          <w:lang w:val="en-US"/>
        </w:rPr>
        <w:t>Customer Relationship Management</w:t>
      </w:r>
      <w:r>
        <w:rPr>
          <w:lang w:val="en-US"/>
        </w:rPr>
        <w:t>: The relationship management suite with clients (CRM) can use real-time data to provide better service to consumers. This includes a better involvement of the services and conversations to the known the preferences of each consumers. A significant example is the Disney company has launched its innovative MyMagicPlus program, after years of testing to Disney World. Now, every guest gets their own MagicBand bracelet, which serves as the key identification, credit card and pass. Customers simply pass it on the band sensors located around the park to entry to attractions or to pay for souvenirs. In this way, Disney giving a large amount of data on where its guests, what they are doing and what they might need.</w:t>
      </w:r>
    </w:p>
    <w:p w14:paraId="70266056" w14:textId="559DC5C8" w:rsidR="00AD2A83" w:rsidRDefault="00AD2A83" w:rsidP="00BC6064">
      <w:pPr>
        <w:pStyle w:val="Paragrafoelenco"/>
        <w:numPr>
          <w:ilvl w:val="0"/>
          <w:numId w:val="56"/>
        </w:numPr>
        <w:spacing w:line="360" w:lineRule="auto"/>
        <w:ind w:left="862"/>
        <w:jc w:val="both"/>
        <w:rPr>
          <w:shd w:val="clear" w:color="auto" w:fill="FFFFFF"/>
          <w:lang w:val="en-US"/>
        </w:rPr>
      </w:pPr>
      <w:r>
        <w:rPr>
          <w:i/>
          <w:lang w:val="en-US"/>
        </w:rPr>
        <w:t>Location Analytics</w:t>
      </w:r>
      <w:r>
        <w:rPr>
          <w:lang w:val="en-US"/>
        </w:rPr>
        <w:t xml:space="preserve">: The geographic data and locations often hide a lot of useful information and the extraction of these can help a company to optimize their business processes and increase profits with a better resource management. For example, sensors, such as GPS tracking systems linked to the vehicles, periodically emit data on its location. The position analysis can transform </w:t>
      </w:r>
      <w:r w:rsidR="00C06B4A">
        <w:rPr>
          <w:lang w:val="en-US"/>
        </w:rPr>
        <w:t>this information</w:t>
      </w:r>
      <w:r>
        <w:rPr>
          <w:lang w:val="en-US"/>
        </w:rPr>
        <w:t xml:space="preserve"> to detect congestion, delays prediction, detect vehicles inactive, suggest alternative routes, breaking rules and transportation guidelines (speed control), identifying the routes more profitable.</w:t>
      </w:r>
    </w:p>
    <w:p w14:paraId="0B4AC8C5" w14:textId="77777777" w:rsidR="00AD2A83" w:rsidRDefault="00AD2A83" w:rsidP="00BC6064">
      <w:pPr>
        <w:pStyle w:val="Paragrafoelenco"/>
        <w:numPr>
          <w:ilvl w:val="0"/>
          <w:numId w:val="56"/>
        </w:numPr>
        <w:spacing w:line="360" w:lineRule="auto"/>
        <w:ind w:left="862"/>
        <w:jc w:val="both"/>
        <w:rPr>
          <w:lang w:val="en-US"/>
        </w:rPr>
      </w:pPr>
      <w:r>
        <w:rPr>
          <w:rFonts w:eastAsia="Times New Roman"/>
          <w:i/>
          <w:lang w:val="en-US" w:eastAsia="it-IT"/>
        </w:rPr>
        <w:t xml:space="preserve">Service transformation: </w:t>
      </w:r>
      <w:r>
        <w:rPr>
          <w:rFonts w:eastAsia="Times New Roman"/>
          <w:lang w:val="en-US" w:eastAsia="it-IT"/>
        </w:rPr>
        <w:t xml:space="preserve">The companies being able to collect data in real time by machinery and production lines and see how they behave, improving both efficiency and productivity and solving maintenance problems before they become an emergency. A case of transformation service doing by technology is to Rolls Royce (aero and marine engines) that has always increased the use of related products, big data and analytics in a systematic and advanced in all the three areas of activity: Product Design, manufacturing and after-sales processes. For over a decade, the </w:t>
      </w:r>
      <w:r>
        <w:rPr>
          <w:rFonts w:eastAsia="Times New Roman"/>
          <w:lang w:val="en-US" w:eastAsia="it-IT"/>
        </w:rPr>
        <w:lastRenderedPageBreak/>
        <w:t>company has changed its business model, developing maintenance plans and innovative services that can connect directly to the performance of its products. The increasing use of these technologies has led Rolls Royce to the launch of Intelligent Insights and to create a set of data collected regarding the operation of engines of customer aircraft. The data are transferred to the cloud and analyzed automatically using the data mining algorithms, with the aim of creating automatically connections from data captured by different sources, allowing preventive and predictive actions [35].</w:t>
      </w:r>
    </w:p>
    <w:p w14:paraId="4F04D50E" w14:textId="77777777" w:rsidR="00AD2A83" w:rsidRDefault="00AD2A83" w:rsidP="00AD2A83">
      <w:pPr>
        <w:spacing w:line="360" w:lineRule="auto"/>
        <w:jc w:val="both"/>
        <w:rPr>
          <w:lang w:val="en-US"/>
        </w:rPr>
      </w:pPr>
      <w:r>
        <w:rPr>
          <w:lang w:val="en-US"/>
        </w:rPr>
        <w:t>Today, the real-time business intelligence is becoming an increasingly important aspect of the decision-making process of the organizations, implementing the right solution, understanding and collecting the correct data, creating a solid infrastructure and allowing your team to use it, creating a real competitive advantage over competitors.</w:t>
      </w:r>
    </w:p>
    <w:p w14:paraId="076E495D" w14:textId="77777777" w:rsidR="00AD2A83" w:rsidRDefault="00AD2A83" w:rsidP="00AD2A83">
      <w:pPr>
        <w:spacing w:line="360" w:lineRule="auto"/>
        <w:jc w:val="both"/>
        <w:rPr>
          <w:lang w:val="en-US"/>
        </w:rPr>
      </w:pPr>
      <w:r>
        <w:rPr>
          <w:lang w:val="en-US"/>
        </w:rPr>
        <w:t>In conclusion, with the development of new technologies and the passing of the years, we will find ourselves faced with an evolutionary scenario that will no longer consider the use of big data a competitive advantage but will consider them almost indispensable for any company throughout the world.</w:t>
      </w:r>
    </w:p>
    <w:p w14:paraId="2D012F02" w14:textId="77777777" w:rsidR="00AD2A83" w:rsidRDefault="00AD2A83" w:rsidP="00AD2A83">
      <w:pPr>
        <w:rPr>
          <w:lang w:val="en-US" w:bidi="it-IT"/>
        </w:rPr>
      </w:pPr>
    </w:p>
    <w:p w14:paraId="21751860" w14:textId="77777777" w:rsidR="00AD2A83" w:rsidRDefault="00AD2A83" w:rsidP="00AD2A83">
      <w:pPr>
        <w:rPr>
          <w:lang w:val="en-US" w:bidi="it-IT"/>
        </w:rPr>
      </w:pPr>
    </w:p>
    <w:p w14:paraId="2434DAA4" w14:textId="77777777" w:rsidR="00AD2A83" w:rsidRDefault="00AD2A83" w:rsidP="00AD2A83">
      <w:pPr>
        <w:rPr>
          <w:lang w:val="en-US" w:bidi="it-IT"/>
        </w:rPr>
      </w:pPr>
    </w:p>
    <w:p w14:paraId="1AB48F29" w14:textId="77777777" w:rsidR="00AD2A83" w:rsidRDefault="00AD2A83" w:rsidP="00AD2A83">
      <w:pPr>
        <w:rPr>
          <w:lang w:val="en-US" w:bidi="it-IT"/>
        </w:rPr>
      </w:pPr>
    </w:p>
    <w:p w14:paraId="1BE4D99C" w14:textId="77777777" w:rsidR="00AD2A83" w:rsidRDefault="00AD2A83" w:rsidP="00AD2A83">
      <w:pPr>
        <w:rPr>
          <w:lang w:val="en-US" w:bidi="it-IT"/>
        </w:rPr>
      </w:pPr>
    </w:p>
    <w:p w14:paraId="357CF49D" w14:textId="77777777" w:rsidR="00AD2A83" w:rsidRDefault="00AD2A83" w:rsidP="00AD2A83">
      <w:pPr>
        <w:rPr>
          <w:lang w:val="en-US" w:bidi="it-IT"/>
        </w:rPr>
      </w:pPr>
    </w:p>
    <w:p w14:paraId="15C0F4B1" w14:textId="77777777" w:rsidR="00AD2A83" w:rsidRDefault="00AD2A83" w:rsidP="00AD2A83">
      <w:pPr>
        <w:rPr>
          <w:lang w:val="en-US" w:bidi="it-IT"/>
        </w:rPr>
      </w:pPr>
    </w:p>
    <w:p w14:paraId="2677F2FC" w14:textId="77777777" w:rsidR="00AD2A83" w:rsidRDefault="00AD2A83" w:rsidP="00AD2A83">
      <w:pPr>
        <w:rPr>
          <w:lang w:val="en-US" w:bidi="it-IT"/>
        </w:rPr>
      </w:pPr>
    </w:p>
    <w:p w14:paraId="62B1685D" w14:textId="77777777" w:rsidR="00AD2A83" w:rsidRDefault="00AD2A83" w:rsidP="00AD2A83">
      <w:pPr>
        <w:rPr>
          <w:lang w:val="en-US" w:bidi="it-IT"/>
        </w:rPr>
      </w:pPr>
    </w:p>
    <w:p w14:paraId="4AFDA82D" w14:textId="77777777" w:rsidR="00AD2A83" w:rsidRDefault="00AD2A83" w:rsidP="00AD2A83">
      <w:pPr>
        <w:spacing w:line="360" w:lineRule="auto"/>
        <w:ind w:right="313"/>
        <w:jc w:val="both"/>
        <w:rPr>
          <w:rFonts w:asciiTheme="majorHAnsi" w:hAnsiTheme="majorHAnsi" w:cstheme="majorHAnsi"/>
          <w:bCs/>
          <w:lang w:val="en-US"/>
        </w:rPr>
      </w:pPr>
    </w:p>
    <w:p w14:paraId="0029B1E0" w14:textId="77777777" w:rsidR="00AD2A83" w:rsidRDefault="00AD2A83" w:rsidP="00AD2A83">
      <w:pPr>
        <w:spacing w:line="360" w:lineRule="auto"/>
        <w:ind w:right="313"/>
        <w:jc w:val="both"/>
        <w:rPr>
          <w:rFonts w:asciiTheme="majorHAnsi" w:hAnsiTheme="majorHAnsi" w:cstheme="majorHAnsi"/>
          <w:bCs/>
          <w:lang w:val="en-US"/>
        </w:rPr>
      </w:pPr>
    </w:p>
    <w:p w14:paraId="5A998496" w14:textId="77777777" w:rsidR="00AD2A83" w:rsidRDefault="00AD2A83" w:rsidP="00AD2A83">
      <w:pPr>
        <w:rPr>
          <w:lang w:val="en-US"/>
        </w:rPr>
      </w:pPr>
    </w:p>
    <w:bookmarkEnd w:id="166"/>
    <w:p w14:paraId="5FBC9D87" w14:textId="6448B70C" w:rsidR="00DF49D4" w:rsidRPr="004C0262" w:rsidRDefault="007258B3" w:rsidP="00D35A33">
      <w:pPr>
        <w:pStyle w:val="Titolo1"/>
        <w:rPr>
          <w:rFonts w:ascii="Batang" w:eastAsia="Batang" w:hAnsi="Batang"/>
          <w:b/>
          <w:i/>
          <w:color w:val="auto"/>
          <w:sz w:val="72"/>
          <w:szCs w:val="72"/>
          <w:lang w:val="en-US" w:bidi="it-IT"/>
        </w:rPr>
      </w:pPr>
      <w:r w:rsidRPr="004C0262">
        <w:rPr>
          <w:rFonts w:ascii="Lucida Handwriting" w:hAnsi="Lucida Handwriting"/>
          <w:b/>
          <w:i/>
          <w:color w:val="auto"/>
          <w:sz w:val="72"/>
          <w:szCs w:val="72"/>
          <w:lang w:val="en-US" w:bidi="it-IT"/>
        </w:rPr>
        <w:lastRenderedPageBreak/>
        <w:t xml:space="preserve"> </w:t>
      </w:r>
      <w:bookmarkStart w:id="237" w:name="_Toc18569563"/>
      <w:r w:rsidR="00DF49D4" w:rsidRPr="004C0262">
        <w:rPr>
          <w:rFonts w:ascii="Batang" w:eastAsia="Batang" w:hAnsi="Batang"/>
          <w:b/>
          <w:i/>
          <w:color w:val="auto"/>
          <w:sz w:val="72"/>
          <w:szCs w:val="72"/>
          <w:lang w:val="en-US" w:bidi="it-IT"/>
        </w:rPr>
        <w:t>APPENDIX</w:t>
      </w:r>
      <w:bookmarkEnd w:id="237"/>
    </w:p>
    <w:p w14:paraId="2AC1F8E9" w14:textId="77777777" w:rsidR="00D35A33" w:rsidRPr="004C0262" w:rsidRDefault="00D35A33" w:rsidP="00D35A33">
      <w:pPr>
        <w:rPr>
          <w:lang w:val="en-US" w:bidi="it-IT"/>
        </w:rPr>
      </w:pPr>
    </w:p>
    <w:p w14:paraId="4FC04464" w14:textId="07990CCE" w:rsidR="00DF49D4" w:rsidRPr="004C0262" w:rsidRDefault="009B6436" w:rsidP="00684A2D">
      <w:pPr>
        <w:pStyle w:val="Titolo2"/>
        <w:ind w:firstLine="426"/>
        <w:rPr>
          <w:b/>
          <w:i/>
          <w:color w:val="auto"/>
          <w:sz w:val="40"/>
          <w:lang w:val="en-US" w:bidi="it-IT"/>
        </w:rPr>
      </w:pPr>
      <w:bookmarkStart w:id="238" w:name="_Toc18569564"/>
      <w:r w:rsidRPr="004C0262">
        <w:rPr>
          <w:b/>
          <w:i/>
          <w:color w:val="auto"/>
          <w:sz w:val="40"/>
          <w:lang w:val="en-US" w:bidi="it-IT"/>
        </w:rPr>
        <w:t xml:space="preserve">A1. SQL - CREATION OF </w:t>
      </w:r>
      <w:r w:rsidR="00CF026D" w:rsidRPr="004C0262">
        <w:rPr>
          <w:b/>
          <w:i/>
          <w:color w:val="auto"/>
          <w:sz w:val="40"/>
          <w:lang w:val="en-US" w:bidi="it-IT"/>
        </w:rPr>
        <w:t xml:space="preserve">SURROGATE </w:t>
      </w:r>
      <w:r w:rsidRPr="004C0262">
        <w:rPr>
          <w:b/>
          <w:i/>
          <w:color w:val="auto"/>
          <w:sz w:val="40"/>
          <w:lang w:val="en-US" w:bidi="it-IT"/>
        </w:rPr>
        <w:t>KEY</w:t>
      </w:r>
      <w:r w:rsidR="00CF026D">
        <w:rPr>
          <w:b/>
          <w:i/>
          <w:color w:val="auto"/>
          <w:sz w:val="40"/>
          <w:lang w:val="en-US" w:bidi="it-IT"/>
        </w:rPr>
        <w:t>S</w:t>
      </w:r>
      <w:bookmarkEnd w:id="238"/>
      <w:r w:rsidRPr="004C0262">
        <w:rPr>
          <w:b/>
          <w:i/>
          <w:color w:val="auto"/>
          <w:sz w:val="40"/>
          <w:lang w:val="en-US" w:bidi="it-IT"/>
        </w:rPr>
        <w:t xml:space="preserve"> </w:t>
      </w:r>
    </w:p>
    <w:p w14:paraId="5C9F64F1" w14:textId="77777777" w:rsidR="00DF49D4" w:rsidRPr="004C0262" w:rsidRDefault="00DF49D4" w:rsidP="00DF49D4">
      <w:pPr>
        <w:rPr>
          <w:i/>
          <w:lang w:val="en-US" w:bidi="it-IT"/>
        </w:rPr>
      </w:pPr>
    </w:p>
    <w:p w14:paraId="31767938" w14:textId="77777777" w:rsidR="00DF49D4" w:rsidRPr="00F06CDB" w:rsidRDefault="00DF49D4" w:rsidP="00C376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right="313"/>
        <w:rPr>
          <w:rFonts w:eastAsia="Times New Roman"/>
          <w:i/>
          <w:sz w:val="20"/>
          <w:szCs w:val="20"/>
          <w:lang w:val="en-US" w:eastAsia="it-IT"/>
        </w:rPr>
      </w:pP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L1.CANALE ADD _CANALE_SK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L1.ALTEZZA_TACCO ADD _ALTEZZA_TACCO_SK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L1.CATEGORIA ADD _CATEGORIA_SK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L1.CAUSALE ADD _CAUSALE_SK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L1.COLORE ADD _COLORE_SK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L1.COMUNI_ISTAT ADD _COMUNE_SK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L1.LOCATION ADD _COMUNE_SK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L1.GENDER ADD _GENDER_SK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L1.FAM_COLORE ADD _FAMIGLIA_COLORE_SK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L1.FAM_MATERIALE ADD _FAMIGLIA_MATERIALE_SK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L1.DATE ADD _DATE_SK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L1.ISTAT ADD _ISTAT_SK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L1.MADE_IN ADD _MADE_IN_SK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L1.MADE_IN_PIANIFICAZIONE ADD _MADE_IN_PIANIFICAZIONE_SK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L1.MATERIALE ADD _MATERIALE_SK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L1.MODELLO ADD _MODELLO_SK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L1.PROVINCIA ADD _PROVINCIA_SK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L1.REGIONE ADD _REGIONE_SK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L1.STAGIONE ADD _STAGIONE_SK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L1.TAGLIA ADD _TAGLIA_SK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L1.TURISMO ADD _TURISMO_SK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L1.SHOP ADD _NEGOZIO_SK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L1.SHOP_OPEN_ITA ADD _NEGOZIO_OPEN_SK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L1.SHOP_NOT_OPEN ADD _NEGOZIO_NOT_OPEN_SK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L1.SHOP_TOT ADD _NEGOZIO_TOT_SK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L1.PRODUCT_DATA_MASKING ADD _PRODOTTO_DM_SK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L1.PRODUCT ADD _PRODOTTO_DM_SK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L1.DAY ADD _DAY_SK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L1.YEAR ADD _YEAR_SK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L1.MONTH ADD _MONTH_SK INT IDENTITY (1,1) NOT NULL;</w:t>
      </w:r>
      <w:r w:rsidRPr="00F06CDB">
        <w:rPr>
          <w:rFonts w:eastAsia="Times New Roman"/>
          <w:i/>
          <w:sz w:val="20"/>
          <w:szCs w:val="20"/>
          <w:lang w:val="en-US" w:eastAsia="it-IT"/>
        </w:rPr>
        <w:br/>
      </w:r>
      <w:r w:rsidRPr="00F06CDB">
        <w:rPr>
          <w:rFonts w:eastAsia="Times New Roman"/>
          <w:b/>
          <w:bCs/>
          <w:i/>
          <w:sz w:val="20"/>
          <w:szCs w:val="20"/>
          <w:lang w:val="en-US" w:eastAsia="it-IT"/>
        </w:rPr>
        <w:t xml:space="preserve">ALTER TABLE </w:t>
      </w:r>
      <w:r w:rsidRPr="00F06CDB">
        <w:rPr>
          <w:rFonts w:eastAsia="Times New Roman"/>
          <w:i/>
          <w:sz w:val="20"/>
          <w:szCs w:val="20"/>
          <w:lang w:val="en-US" w:eastAsia="it-IT"/>
        </w:rPr>
        <w:t>L1.QUARTER ADD _QUARTER_SK INT IDENTITY (1,1) NOT NULL;</w:t>
      </w:r>
    </w:p>
    <w:p w14:paraId="539E81A1" w14:textId="43A3F1B3" w:rsidR="00380F0D" w:rsidRDefault="00380F0D" w:rsidP="00CB1BD4">
      <w:pPr>
        <w:spacing w:line="360" w:lineRule="auto"/>
        <w:ind w:left="426" w:right="313"/>
        <w:jc w:val="both"/>
        <w:rPr>
          <w:lang w:val="en-US" w:bidi="it-IT"/>
        </w:rPr>
      </w:pPr>
    </w:p>
    <w:p w14:paraId="037C269D" w14:textId="01326169" w:rsidR="004B24B1" w:rsidRDefault="004B24B1" w:rsidP="00CB5F35">
      <w:pPr>
        <w:spacing w:line="360" w:lineRule="auto"/>
        <w:ind w:left="426" w:right="313"/>
        <w:jc w:val="right"/>
        <w:rPr>
          <w:lang w:val="en-US" w:bidi="it-IT"/>
        </w:rPr>
      </w:pPr>
    </w:p>
    <w:p w14:paraId="04CF9ACB" w14:textId="2B720037" w:rsidR="00F06CDB" w:rsidRDefault="00F06CDB" w:rsidP="00CB5F35">
      <w:pPr>
        <w:spacing w:line="360" w:lineRule="auto"/>
        <w:ind w:left="426" w:right="313"/>
        <w:jc w:val="right"/>
        <w:rPr>
          <w:lang w:val="en-US" w:bidi="it-IT"/>
        </w:rPr>
      </w:pPr>
    </w:p>
    <w:p w14:paraId="4F7F123B" w14:textId="75C202CA" w:rsidR="00F06CDB" w:rsidRDefault="00F06CDB" w:rsidP="00CB5F35">
      <w:pPr>
        <w:spacing w:line="360" w:lineRule="auto"/>
        <w:ind w:left="426" w:right="313"/>
        <w:jc w:val="right"/>
        <w:rPr>
          <w:lang w:val="en-US" w:bidi="it-IT"/>
        </w:rPr>
      </w:pPr>
    </w:p>
    <w:p w14:paraId="2EF200B6" w14:textId="77777777" w:rsidR="00F06CDB" w:rsidRDefault="00F06CDB" w:rsidP="00CB5F35">
      <w:pPr>
        <w:spacing w:line="360" w:lineRule="auto"/>
        <w:ind w:left="426" w:right="313"/>
        <w:jc w:val="right"/>
        <w:rPr>
          <w:lang w:val="en-US" w:bidi="it-IT"/>
        </w:rPr>
      </w:pPr>
    </w:p>
    <w:p w14:paraId="506CDD69" w14:textId="067E1C54" w:rsidR="009B6436" w:rsidRPr="0056196C" w:rsidRDefault="009B6436" w:rsidP="0056196C">
      <w:pPr>
        <w:pStyle w:val="Titolo2"/>
        <w:ind w:firstLine="284"/>
        <w:rPr>
          <w:b/>
          <w:i/>
          <w:color w:val="auto"/>
          <w:sz w:val="40"/>
          <w:szCs w:val="40"/>
          <w:lang w:val="en-US" w:bidi="it-IT"/>
        </w:rPr>
      </w:pPr>
      <w:bookmarkStart w:id="239" w:name="_Hlk13730406"/>
      <w:bookmarkStart w:id="240" w:name="_Toc18569565"/>
      <w:r w:rsidRPr="00CF026D">
        <w:rPr>
          <w:b/>
          <w:i/>
          <w:color w:val="auto"/>
          <w:sz w:val="40"/>
          <w:szCs w:val="40"/>
          <w:lang w:val="en-US" w:bidi="it-IT"/>
        </w:rPr>
        <w:lastRenderedPageBreak/>
        <w:t xml:space="preserve">A2. MATRIX SELECTION ISTAT </w:t>
      </w:r>
      <w:r w:rsidR="00CF026D" w:rsidRPr="00CF026D">
        <w:rPr>
          <w:b/>
          <w:i/>
          <w:color w:val="auto"/>
          <w:sz w:val="40"/>
          <w:szCs w:val="40"/>
          <w:lang w:val="en-US" w:bidi="it-IT"/>
        </w:rPr>
        <w:t xml:space="preserve">OPEN </w:t>
      </w:r>
      <w:r w:rsidRPr="00CF026D">
        <w:rPr>
          <w:b/>
          <w:i/>
          <w:color w:val="auto"/>
          <w:sz w:val="40"/>
          <w:szCs w:val="40"/>
          <w:lang w:val="en-US" w:bidi="it-IT"/>
        </w:rPr>
        <w:t>DATA</w:t>
      </w:r>
      <w:bookmarkEnd w:id="239"/>
      <w:bookmarkEnd w:id="240"/>
    </w:p>
    <w:p w14:paraId="388929B3" w14:textId="000B67A3" w:rsidR="009B6436" w:rsidRPr="009556D3" w:rsidRDefault="009B6436" w:rsidP="009B6436">
      <w:pPr>
        <w:pStyle w:val="Didascalia"/>
        <w:keepNext/>
        <w:tabs>
          <w:tab w:val="left" w:pos="567"/>
        </w:tabs>
        <w:ind w:left="284" w:right="473"/>
        <w:jc w:val="center"/>
        <w:rPr>
          <w:color w:val="auto"/>
          <w:sz w:val="24"/>
          <w:szCs w:val="24"/>
          <w:lang w:val="en-US"/>
        </w:rPr>
      </w:pPr>
    </w:p>
    <w:tbl>
      <w:tblPr>
        <w:tblW w:w="4912" w:type="pct"/>
        <w:tblInd w:w="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874"/>
        <w:gridCol w:w="4291"/>
        <w:gridCol w:w="405"/>
        <w:gridCol w:w="401"/>
        <w:gridCol w:w="399"/>
        <w:gridCol w:w="401"/>
        <w:gridCol w:w="407"/>
        <w:gridCol w:w="802"/>
        <w:gridCol w:w="806"/>
      </w:tblGrid>
      <w:tr w:rsidR="009B6436" w:rsidRPr="003B5270" w14:paraId="38D9707A" w14:textId="77777777" w:rsidTr="00D35A33">
        <w:trPr>
          <w:trHeight w:val="300"/>
        </w:trPr>
        <w:tc>
          <w:tcPr>
            <w:tcW w:w="957" w:type="pct"/>
            <w:vMerge w:val="restart"/>
            <w:shd w:val="clear" w:color="auto" w:fill="262626" w:themeFill="text1" w:themeFillTint="D9"/>
            <w:noWrap/>
            <w:vAlign w:val="center"/>
            <w:hideMark/>
          </w:tcPr>
          <w:p w14:paraId="011186C8"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sz w:val="20"/>
                <w:szCs w:val="20"/>
                <w:lang w:eastAsia="it-IT"/>
              </w:rPr>
            </w:pPr>
            <w:r w:rsidRPr="002A4C7E">
              <w:rPr>
                <w:rFonts w:asciiTheme="minorHAnsi" w:eastAsia="Times New Roman" w:hAnsiTheme="minorHAnsi" w:cstheme="minorHAnsi"/>
                <w:b/>
                <w:sz w:val="20"/>
                <w:szCs w:val="20"/>
                <w:lang w:eastAsia="it-IT"/>
              </w:rPr>
              <w:t>ISTAT DATA TABLE</w:t>
            </w:r>
          </w:p>
        </w:tc>
        <w:tc>
          <w:tcPr>
            <w:tcW w:w="2192" w:type="pct"/>
            <w:vMerge w:val="restart"/>
            <w:shd w:val="clear" w:color="auto" w:fill="262626" w:themeFill="text1" w:themeFillTint="D9"/>
            <w:noWrap/>
            <w:vAlign w:val="center"/>
            <w:hideMark/>
          </w:tcPr>
          <w:p w14:paraId="186C5677"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sz w:val="20"/>
                <w:szCs w:val="20"/>
                <w:lang w:eastAsia="it-IT"/>
              </w:rPr>
            </w:pPr>
            <w:r w:rsidRPr="001D3CE0">
              <w:rPr>
                <w:rFonts w:asciiTheme="minorHAnsi" w:eastAsia="Times New Roman" w:hAnsiTheme="minorHAnsi" w:cstheme="minorHAnsi"/>
                <w:b/>
                <w:sz w:val="20"/>
                <w:szCs w:val="20"/>
                <w:lang w:eastAsia="it-IT"/>
              </w:rPr>
              <w:t>INDICATORS / SECURITIES</w:t>
            </w:r>
          </w:p>
        </w:tc>
        <w:tc>
          <w:tcPr>
            <w:tcW w:w="1029" w:type="pct"/>
            <w:gridSpan w:val="5"/>
            <w:shd w:val="clear" w:color="auto" w:fill="262626" w:themeFill="text1" w:themeFillTint="D9"/>
            <w:noWrap/>
            <w:vAlign w:val="bottom"/>
            <w:hideMark/>
          </w:tcPr>
          <w:p w14:paraId="0F3DC25D"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sz w:val="20"/>
                <w:szCs w:val="20"/>
                <w:lang w:eastAsia="it-IT"/>
              </w:rPr>
            </w:pPr>
            <w:r w:rsidRPr="001D3CE0">
              <w:rPr>
                <w:rFonts w:asciiTheme="minorHAnsi" w:eastAsia="Times New Roman" w:hAnsiTheme="minorHAnsi" w:cstheme="minorHAnsi"/>
                <w:b/>
                <w:sz w:val="20"/>
                <w:szCs w:val="20"/>
                <w:lang w:eastAsia="it-IT"/>
              </w:rPr>
              <w:t>AREA</w:t>
            </w:r>
          </w:p>
        </w:tc>
        <w:tc>
          <w:tcPr>
            <w:tcW w:w="823" w:type="pct"/>
            <w:gridSpan w:val="2"/>
            <w:shd w:val="clear" w:color="auto" w:fill="262626" w:themeFill="text1" w:themeFillTint="D9"/>
            <w:noWrap/>
            <w:vAlign w:val="bottom"/>
            <w:hideMark/>
          </w:tcPr>
          <w:p w14:paraId="4F56326D"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sz w:val="20"/>
                <w:szCs w:val="20"/>
                <w:lang w:eastAsia="it-IT"/>
              </w:rPr>
            </w:pPr>
            <w:r w:rsidRPr="001D3CE0">
              <w:rPr>
                <w:rFonts w:asciiTheme="minorHAnsi" w:eastAsia="Times New Roman" w:hAnsiTheme="minorHAnsi" w:cstheme="minorHAnsi"/>
                <w:b/>
                <w:sz w:val="20"/>
                <w:szCs w:val="20"/>
                <w:lang w:eastAsia="it-IT"/>
              </w:rPr>
              <w:t>YEARS</w:t>
            </w:r>
          </w:p>
        </w:tc>
      </w:tr>
      <w:tr w:rsidR="009B6436" w:rsidRPr="003B5270" w14:paraId="10499967" w14:textId="77777777" w:rsidTr="00CF026D">
        <w:trPr>
          <w:cantSplit/>
          <w:trHeight w:val="1815"/>
        </w:trPr>
        <w:tc>
          <w:tcPr>
            <w:tcW w:w="957" w:type="pct"/>
            <w:vMerge/>
            <w:shd w:val="clear" w:color="auto" w:fill="auto"/>
            <w:vAlign w:val="center"/>
            <w:hideMark/>
          </w:tcPr>
          <w:p w14:paraId="08BCD7A2"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sz w:val="20"/>
                <w:szCs w:val="20"/>
                <w:lang w:eastAsia="it-IT"/>
              </w:rPr>
            </w:pPr>
          </w:p>
        </w:tc>
        <w:tc>
          <w:tcPr>
            <w:tcW w:w="2192" w:type="pct"/>
            <w:vMerge/>
            <w:shd w:val="clear" w:color="auto" w:fill="auto"/>
            <w:vAlign w:val="center"/>
            <w:hideMark/>
          </w:tcPr>
          <w:p w14:paraId="4FA91720" w14:textId="77777777" w:rsidR="009B6436" w:rsidRPr="001D3CE0" w:rsidRDefault="009B6436" w:rsidP="003E6ADB">
            <w:pPr>
              <w:tabs>
                <w:tab w:val="left" w:pos="567"/>
              </w:tabs>
              <w:spacing w:after="0" w:line="240" w:lineRule="auto"/>
              <w:ind w:left="284" w:right="473"/>
              <w:rPr>
                <w:rFonts w:asciiTheme="minorHAnsi" w:eastAsia="Times New Roman" w:hAnsiTheme="minorHAnsi" w:cstheme="minorHAnsi"/>
                <w:b/>
                <w:sz w:val="20"/>
                <w:szCs w:val="20"/>
                <w:lang w:eastAsia="it-IT"/>
              </w:rPr>
            </w:pPr>
          </w:p>
        </w:tc>
        <w:tc>
          <w:tcPr>
            <w:tcW w:w="207" w:type="pct"/>
            <w:shd w:val="clear" w:color="auto" w:fill="auto"/>
            <w:noWrap/>
            <w:textDirection w:val="btLr"/>
            <w:vAlign w:val="center"/>
            <w:hideMark/>
          </w:tcPr>
          <w:p w14:paraId="24E90616"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bCs/>
                <w:sz w:val="20"/>
                <w:szCs w:val="20"/>
                <w:lang w:eastAsia="it-IT"/>
              </w:rPr>
            </w:pPr>
            <w:proofErr w:type="spellStart"/>
            <w:r w:rsidRPr="001D3CE0">
              <w:rPr>
                <w:rFonts w:asciiTheme="minorHAnsi" w:eastAsia="Times New Roman" w:hAnsiTheme="minorHAnsi" w:cstheme="minorHAnsi"/>
                <w:b/>
                <w:bCs/>
                <w:sz w:val="20"/>
                <w:szCs w:val="20"/>
                <w:lang w:eastAsia="it-IT"/>
              </w:rPr>
              <w:t>Italy</w:t>
            </w:r>
            <w:proofErr w:type="spellEnd"/>
          </w:p>
        </w:tc>
        <w:tc>
          <w:tcPr>
            <w:tcW w:w="205" w:type="pct"/>
            <w:shd w:val="clear" w:color="auto" w:fill="auto"/>
            <w:noWrap/>
            <w:textDirection w:val="btLr"/>
            <w:vAlign w:val="center"/>
            <w:hideMark/>
          </w:tcPr>
          <w:p w14:paraId="1A9B3D35" w14:textId="7B16FF1D"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bCs/>
                <w:sz w:val="20"/>
                <w:szCs w:val="20"/>
                <w:lang w:eastAsia="it-IT"/>
              </w:rPr>
            </w:pPr>
            <w:r w:rsidRPr="001D3CE0">
              <w:rPr>
                <w:rFonts w:asciiTheme="minorHAnsi" w:eastAsia="Times New Roman" w:hAnsiTheme="minorHAnsi" w:cstheme="minorHAnsi"/>
                <w:b/>
                <w:bCs/>
                <w:sz w:val="20"/>
                <w:szCs w:val="20"/>
                <w:lang w:eastAsia="it-IT"/>
              </w:rPr>
              <w:t>area</w:t>
            </w:r>
          </w:p>
        </w:tc>
        <w:tc>
          <w:tcPr>
            <w:tcW w:w="204" w:type="pct"/>
            <w:shd w:val="clear" w:color="auto" w:fill="auto"/>
            <w:noWrap/>
            <w:textDirection w:val="btLr"/>
            <w:vAlign w:val="center"/>
            <w:hideMark/>
          </w:tcPr>
          <w:p w14:paraId="5087CB1B"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bCs/>
                <w:sz w:val="20"/>
                <w:szCs w:val="20"/>
                <w:lang w:eastAsia="it-IT"/>
              </w:rPr>
            </w:pPr>
            <w:proofErr w:type="spellStart"/>
            <w:r w:rsidRPr="001D3CE0">
              <w:rPr>
                <w:rFonts w:asciiTheme="minorHAnsi" w:eastAsia="Times New Roman" w:hAnsiTheme="minorHAnsi" w:cstheme="minorHAnsi"/>
                <w:b/>
                <w:bCs/>
                <w:sz w:val="20"/>
                <w:szCs w:val="20"/>
                <w:lang w:eastAsia="it-IT"/>
              </w:rPr>
              <w:t>region</w:t>
            </w:r>
            <w:proofErr w:type="spellEnd"/>
          </w:p>
        </w:tc>
        <w:tc>
          <w:tcPr>
            <w:tcW w:w="205" w:type="pct"/>
            <w:shd w:val="clear" w:color="auto" w:fill="auto"/>
            <w:noWrap/>
            <w:textDirection w:val="btLr"/>
            <w:vAlign w:val="center"/>
            <w:hideMark/>
          </w:tcPr>
          <w:p w14:paraId="0487B523"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bCs/>
                <w:sz w:val="20"/>
                <w:szCs w:val="20"/>
                <w:lang w:eastAsia="it-IT"/>
              </w:rPr>
            </w:pPr>
            <w:r w:rsidRPr="001D3CE0">
              <w:rPr>
                <w:rFonts w:asciiTheme="minorHAnsi" w:eastAsia="Times New Roman" w:hAnsiTheme="minorHAnsi" w:cstheme="minorHAnsi"/>
                <w:b/>
                <w:bCs/>
                <w:sz w:val="20"/>
                <w:szCs w:val="20"/>
                <w:lang w:eastAsia="it-IT"/>
              </w:rPr>
              <w:t>province</w:t>
            </w:r>
          </w:p>
        </w:tc>
        <w:tc>
          <w:tcPr>
            <w:tcW w:w="208" w:type="pct"/>
            <w:shd w:val="clear" w:color="auto" w:fill="auto"/>
            <w:noWrap/>
            <w:textDirection w:val="btLr"/>
            <w:vAlign w:val="center"/>
            <w:hideMark/>
          </w:tcPr>
          <w:p w14:paraId="653CA986" w14:textId="4C022EB5" w:rsidR="009B6436" w:rsidRPr="001D3CE0" w:rsidRDefault="002117FD" w:rsidP="003E6ADB">
            <w:pPr>
              <w:tabs>
                <w:tab w:val="left" w:pos="567"/>
              </w:tabs>
              <w:spacing w:after="0" w:line="240" w:lineRule="auto"/>
              <w:ind w:left="284" w:right="473"/>
              <w:jc w:val="center"/>
              <w:rPr>
                <w:rFonts w:asciiTheme="minorHAnsi" w:eastAsia="Times New Roman" w:hAnsiTheme="minorHAnsi" w:cstheme="minorHAnsi"/>
                <w:b/>
                <w:bCs/>
                <w:sz w:val="20"/>
                <w:szCs w:val="20"/>
                <w:lang w:eastAsia="it-IT"/>
              </w:rPr>
            </w:pPr>
            <w:proofErr w:type="spellStart"/>
            <w:r>
              <w:rPr>
                <w:rFonts w:asciiTheme="minorHAnsi" w:eastAsia="Times New Roman" w:hAnsiTheme="minorHAnsi" w:cstheme="minorHAnsi"/>
                <w:b/>
                <w:bCs/>
                <w:sz w:val="20"/>
                <w:szCs w:val="20"/>
                <w:lang w:eastAsia="it-IT"/>
              </w:rPr>
              <w:t>town</w:t>
            </w:r>
            <w:proofErr w:type="spellEnd"/>
          </w:p>
        </w:tc>
        <w:tc>
          <w:tcPr>
            <w:tcW w:w="410" w:type="pct"/>
            <w:shd w:val="clear" w:color="auto" w:fill="auto"/>
            <w:textDirection w:val="btLr"/>
            <w:vAlign w:val="center"/>
            <w:hideMark/>
          </w:tcPr>
          <w:p w14:paraId="63406127"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bCs/>
                <w:sz w:val="20"/>
                <w:szCs w:val="20"/>
                <w:lang w:eastAsia="it-IT"/>
              </w:rPr>
            </w:pPr>
            <w:r w:rsidRPr="001D3CE0">
              <w:rPr>
                <w:rFonts w:asciiTheme="minorHAnsi" w:eastAsia="Times New Roman" w:hAnsiTheme="minorHAnsi" w:cstheme="minorHAnsi"/>
                <w:b/>
                <w:bCs/>
                <w:sz w:val="20"/>
                <w:szCs w:val="20"/>
                <w:lang w:eastAsia="it-IT"/>
              </w:rPr>
              <w:t xml:space="preserve">Data </w:t>
            </w:r>
            <w:proofErr w:type="spellStart"/>
            <w:r w:rsidRPr="001D3CE0">
              <w:rPr>
                <w:rFonts w:asciiTheme="minorHAnsi" w:eastAsia="Times New Roman" w:hAnsiTheme="minorHAnsi" w:cstheme="minorHAnsi"/>
                <w:b/>
                <w:bCs/>
                <w:sz w:val="20"/>
                <w:szCs w:val="20"/>
                <w:lang w:eastAsia="it-IT"/>
              </w:rPr>
              <w:t>until</w:t>
            </w:r>
            <w:proofErr w:type="spellEnd"/>
            <w:r w:rsidRPr="001D3CE0">
              <w:rPr>
                <w:rFonts w:asciiTheme="minorHAnsi" w:eastAsia="Times New Roman" w:hAnsiTheme="minorHAnsi" w:cstheme="minorHAnsi"/>
                <w:b/>
                <w:bCs/>
                <w:sz w:val="20"/>
                <w:szCs w:val="20"/>
                <w:lang w:eastAsia="it-IT"/>
              </w:rPr>
              <w:t xml:space="preserve"> 2017</w:t>
            </w:r>
          </w:p>
        </w:tc>
        <w:tc>
          <w:tcPr>
            <w:tcW w:w="413" w:type="pct"/>
            <w:shd w:val="clear" w:color="auto" w:fill="auto"/>
            <w:textDirection w:val="btLr"/>
            <w:vAlign w:val="center"/>
            <w:hideMark/>
          </w:tcPr>
          <w:p w14:paraId="37DC0F74" w14:textId="77777777" w:rsidR="009B6436" w:rsidRPr="001D3CE0" w:rsidRDefault="009B6436" w:rsidP="003E6ADB">
            <w:pPr>
              <w:tabs>
                <w:tab w:val="left" w:pos="567"/>
              </w:tabs>
              <w:spacing w:after="0" w:line="240" w:lineRule="auto"/>
              <w:ind w:left="284" w:right="473"/>
              <w:jc w:val="center"/>
              <w:rPr>
                <w:rFonts w:asciiTheme="minorHAnsi" w:eastAsia="Times New Roman" w:hAnsiTheme="minorHAnsi" w:cstheme="minorHAnsi"/>
                <w:b/>
                <w:bCs/>
                <w:sz w:val="20"/>
                <w:szCs w:val="20"/>
                <w:lang w:eastAsia="it-IT"/>
              </w:rPr>
            </w:pPr>
            <w:r w:rsidRPr="001D3CE0">
              <w:rPr>
                <w:rFonts w:asciiTheme="minorHAnsi" w:eastAsia="Times New Roman" w:hAnsiTheme="minorHAnsi" w:cstheme="minorHAnsi"/>
                <w:b/>
                <w:bCs/>
                <w:sz w:val="20"/>
                <w:szCs w:val="20"/>
                <w:lang w:eastAsia="it-IT"/>
              </w:rPr>
              <w:t>2018</w:t>
            </w:r>
          </w:p>
        </w:tc>
      </w:tr>
      <w:tr w:rsidR="009B6436" w:rsidRPr="003B5270" w14:paraId="37470D40" w14:textId="77777777" w:rsidTr="00D35A33">
        <w:trPr>
          <w:trHeight w:val="300"/>
        </w:trPr>
        <w:tc>
          <w:tcPr>
            <w:tcW w:w="957" w:type="pct"/>
            <w:vMerge w:val="restart"/>
            <w:shd w:val="clear" w:color="auto" w:fill="auto"/>
            <w:noWrap/>
            <w:vAlign w:val="center"/>
            <w:hideMark/>
          </w:tcPr>
          <w:p w14:paraId="728ECA19" w14:textId="77777777" w:rsidR="009B6436" w:rsidRPr="002A4C7E" w:rsidRDefault="009B6436" w:rsidP="003E6ADB">
            <w:pPr>
              <w:tabs>
                <w:tab w:val="left" w:pos="567"/>
              </w:tabs>
              <w:spacing w:after="0" w:line="240" w:lineRule="auto"/>
              <w:ind w:left="284" w:right="473"/>
              <w:jc w:val="center"/>
              <w:rPr>
                <w:rFonts w:asciiTheme="minorHAnsi" w:eastAsia="Times New Roman" w:hAnsiTheme="minorHAnsi" w:cstheme="minorHAnsi"/>
                <w:b/>
                <w:color w:val="000000"/>
                <w:sz w:val="20"/>
                <w:szCs w:val="20"/>
                <w:lang w:eastAsia="it-IT"/>
              </w:rPr>
            </w:pPr>
            <w:r w:rsidRPr="002A4C7E">
              <w:rPr>
                <w:rFonts w:asciiTheme="minorHAnsi" w:eastAsia="Times New Roman" w:hAnsiTheme="minorHAnsi" w:cstheme="minorHAnsi"/>
                <w:b/>
                <w:color w:val="000000"/>
                <w:sz w:val="20"/>
                <w:szCs w:val="20"/>
                <w:lang w:eastAsia="it-IT"/>
              </w:rPr>
              <w:t>Families</w:t>
            </w:r>
          </w:p>
        </w:tc>
        <w:tc>
          <w:tcPr>
            <w:tcW w:w="2192" w:type="pct"/>
            <w:shd w:val="clear" w:color="auto" w:fill="auto"/>
            <w:vAlign w:val="center"/>
            <w:hideMark/>
          </w:tcPr>
          <w:p w14:paraId="6AEC1E6F"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proofErr w:type="spellStart"/>
            <w:r w:rsidRPr="00B24D19">
              <w:rPr>
                <w:rFonts w:asciiTheme="minorHAnsi" w:eastAsia="Times New Roman" w:hAnsiTheme="minorHAnsi" w:cstheme="minorHAnsi"/>
                <w:color w:val="000000"/>
                <w:sz w:val="20"/>
                <w:szCs w:val="20"/>
                <w:lang w:eastAsia="it-IT"/>
              </w:rPr>
              <w:t>Incidence</w:t>
            </w:r>
            <w:proofErr w:type="spellEnd"/>
            <w:r w:rsidRPr="00B24D19">
              <w:rPr>
                <w:rFonts w:asciiTheme="minorHAnsi" w:eastAsia="Times New Roman" w:hAnsiTheme="minorHAnsi" w:cstheme="minorHAnsi"/>
                <w:color w:val="000000"/>
                <w:sz w:val="20"/>
                <w:szCs w:val="20"/>
                <w:lang w:eastAsia="it-IT"/>
              </w:rPr>
              <w:t xml:space="preserve"> of </w:t>
            </w:r>
            <w:proofErr w:type="spellStart"/>
            <w:r w:rsidRPr="00B24D19">
              <w:rPr>
                <w:rFonts w:asciiTheme="minorHAnsi" w:eastAsia="Times New Roman" w:hAnsiTheme="minorHAnsi" w:cstheme="minorHAnsi"/>
                <w:color w:val="000000"/>
                <w:sz w:val="20"/>
                <w:szCs w:val="20"/>
                <w:lang w:eastAsia="it-IT"/>
              </w:rPr>
              <w:t>absolute</w:t>
            </w:r>
            <w:proofErr w:type="spellEnd"/>
            <w:r w:rsidRPr="00B24D19">
              <w:rPr>
                <w:rFonts w:asciiTheme="minorHAnsi" w:eastAsia="Times New Roman" w:hAnsiTheme="minorHAnsi" w:cstheme="minorHAnsi"/>
                <w:color w:val="000000"/>
                <w:sz w:val="20"/>
                <w:szCs w:val="20"/>
                <w:lang w:eastAsia="it-IT"/>
              </w:rPr>
              <w:t xml:space="preserve"> </w:t>
            </w:r>
            <w:proofErr w:type="spellStart"/>
            <w:r w:rsidRPr="00B24D19">
              <w:rPr>
                <w:rFonts w:asciiTheme="minorHAnsi" w:eastAsia="Times New Roman" w:hAnsiTheme="minorHAnsi" w:cstheme="minorHAnsi"/>
                <w:color w:val="000000"/>
                <w:sz w:val="20"/>
                <w:szCs w:val="20"/>
                <w:lang w:eastAsia="it-IT"/>
              </w:rPr>
              <w:t>poverty</w:t>
            </w:r>
            <w:proofErr w:type="spellEnd"/>
          </w:p>
        </w:tc>
        <w:tc>
          <w:tcPr>
            <w:tcW w:w="207" w:type="pct"/>
            <w:shd w:val="clear" w:color="auto" w:fill="A6A6A6" w:themeFill="background1" w:themeFillShade="A6"/>
            <w:noWrap/>
            <w:vAlign w:val="bottom"/>
            <w:hideMark/>
          </w:tcPr>
          <w:p w14:paraId="7F58842D"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6A6A6" w:themeFill="background1" w:themeFillShade="A6"/>
            <w:noWrap/>
            <w:vAlign w:val="bottom"/>
            <w:hideMark/>
          </w:tcPr>
          <w:p w14:paraId="01D3BC4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4" w:type="pct"/>
            <w:shd w:val="clear" w:color="auto" w:fill="A6A6A6" w:themeFill="background1" w:themeFillShade="A6"/>
            <w:noWrap/>
            <w:vAlign w:val="bottom"/>
            <w:hideMark/>
          </w:tcPr>
          <w:p w14:paraId="32EB4C28"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uto"/>
            <w:noWrap/>
            <w:vAlign w:val="bottom"/>
            <w:hideMark/>
          </w:tcPr>
          <w:p w14:paraId="07D57C3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8" w:type="pct"/>
            <w:shd w:val="clear" w:color="auto" w:fill="auto"/>
            <w:noWrap/>
            <w:vAlign w:val="bottom"/>
            <w:hideMark/>
          </w:tcPr>
          <w:p w14:paraId="240C1B9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0" w:type="pct"/>
            <w:shd w:val="clear" w:color="auto" w:fill="A6A6A6" w:themeFill="background1" w:themeFillShade="A6"/>
            <w:noWrap/>
            <w:vAlign w:val="bottom"/>
            <w:hideMark/>
          </w:tcPr>
          <w:p w14:paraId="7F8BF547"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3" w:type="pct"/>
            <w:shd w:val="clear" w:color="auto" w:fill="auto"/>
            <w:noWrap/>
            <w:vAlign w:val="bottom"/>
            <w:hideMark/>
          </w:tcPr>
          <w:p w14:paraId="374D9B2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r>
      <w:tr w:rsidR="009B6436" w:rsidRPr="00E772A1" w14:paraId="778F1A29" w14:textId="77777777" w:rsidTr="00D35A33">
        <w:trPr>
          <w:trHeight w:val="300"/>
        </w:trPr>
        <w:tc>
          <w:tcPr>
            <w:tcW w:w="957" w:type="pct"/>
            <w:vMerge/>
            <w:shd w:val="clear" w:color="auto" w:fill="auto"/>
            <w:vAlign w:val="center"/>
            <w:hideMark/>
          </w:tcPr>
          <w:p w14:paraId="3BD42C6A"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center"/>
            <w:hideMark/>
          </w:tcPr>
          <w:p w14:paraId="55B8A204" w14:textId="77777777" w:rsidR="009B6436" w:rsidRPr="004C0262"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val="en-US" w:eastAsia="it-IT"/>
              </w:rPr>
            </w:pPr>
            <w:r w:rsidRPr="004C0262">
              <w:rPr>
                <w:rFonts w:asciiTheme="minorHAnsi" w:eastAsia="Times New Roman" w:hAnsiTheme="minorHAnsi" w:cstheme="minorHAnsi"/>
                <w:color w:val="000000"/>
                <w:sz w:val="20"/>
                <w:szCs w:val="20"/>
                <w:lang w:val="en-US" w:eastAsia="it-IT"/>
              </w:rPr>
              <w:t>average net household income</w:t>
            </w:r>
          </w:p>
          <w:p w14:paraId="272C668B" w14:textId="77777777" w:rsidR="009B6436" w:rsidRPr="004C0262"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val="en-US" w:eastAsia="it-IT"/>
              </w:rPr>
            </w:pPr>
            <w:r w:rsidRPr="004C0262">
              <w:rPr>
                <w:rFonts w:asciiTheme="minorHAnsi" w:eastAsia="Times New Roman" w:hAnsiTheme="minorHAnsi" w:cstheme="minorHAnsi"/>
                <w:color w:val="000000"/>
                <w:sz w:val="20"/>
                <w:szCs w:val="20"/>
                <w:lang w:val="en-US" w:eastAsia="it-IT"/>
              </w:rPr>
              <w:t xml:space="preserve"> (Excluding imputed rent)</w:t>
            </w:r>
          </w:p>
        </w:tc>
        <w:tc>
          <w:tcPr>
            <w:tcW w:w="207" w:type="pct"/>
            <w:shd w:val="clear" w:color="auto" w:fill="A6A6A6" w:themeFill="background1" w:themeFillShade="A6"/>
            <w:noWrap/>
            <w:vAlign w:val="bottom"/>
            <w:hideMark/>
          </w:tcPr>
          <w:p w14:paraId="6D66BC55"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6A6A6" w:themeFill="background1" w:themeFillShade="A6"/>
            <w:noWrap/>
            <w:vAlign w:val="bottom"/>
            <w:hideMark/>
          </w:tcPr>
          <w:p w14:paraId="195400EB"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4" w:type="pct"/>
            <w:shd w:val="clear" w:color="auto" w:fill="A6A6A6" w:themeFill="background1" w:themeFillShade="A6"/>
            <w:noWrap/>
            <w:vAlign w:val="bottom"/>
            <w:hideMark/>
          </w:tcPr>
          <w:p w14:paraId="46B3EA8C"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uto"/>
            <w:noWrap/>
            <w:vAlign w:val="bottom"/>
            <w:hideMark/>
          </w:tcPr>
          <w:p w14:paraId="7F39D905"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8" w:type="pct"/>
            <w:shd w:val="clear" w:color="auto" w:fill="auto"/>
            <w:noWrap/>
            <w:vAlign w:val="bottom"/>
            <w:hideMark/>
          </w:tcPr>
          <w:p w14:paraId="69477EB0"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0" w:type="pct"/>
            <w:shd w:val="clear" w:color="auto" w:fill="auto"/>
            <w:noWrap/>
            <w:vAlign w:val="bottom"/>
            <w:hideMark/>
          </w:tcPr>
          <w:p w14:paraId="76D41919"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3" w:type="pct"/>
            <w:shd w:val="clear" w:color="auto" w:fill="auto"/>
            <w:noWrap/>
            <w:vAlign w:val="bottom"/>
            <w:hideMark/>
          </w:tcPr>
          <w:p w14:paraId="41D3DB41"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r>
      <w:tr w:rsidR="009B6436" w:rsidRPr="003B5270" w14:paraId="330D3F1C" w14:textId="77777777" w:rsidTr="00D35A33">
        <w:trPr>
          <w:trHeight w:val="300"/>
        </w:trPr>
        <w:tc>
          <w:tcPr>
            <w:tcW w:w="957" w:type="pct"/>
            <w:vMerge/>
            <w:shd w:val="clear" w:color="auto" w:fill="auto"/>
            <w:vAlign w:val="center"/>
            <w:hideMark/>
          </w:tcPr>
          <w:p w14:paraId="47EB9706"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val="en-US" w:eastAsia="it-IT"/>
              </w:rPr>
            </w:pPr>
            <w:bookmarkStart w:id="241" w:name="_Hlk13474383"/>
          </w:p>
        </w:tc>
        <w:tc>
          <w:tcPr>
            <w:tcW w:w="2192" w:type="pct"/>
            <w:shd w:val="clear" w:color="auto" w:fill="auto"/>
            <w:vAlign w:val="center"/>
            <w:hideMark/>
          </w:tcPr>
          <w:p w14:paraId="340D8C09" w14:textId="77777777" w:rsidR="009B6436" w:rsidRPr="004C0262"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val="en-US" w:eastAsia="it-IT"/>
              </w:rPr>
            </w:pPr>
            <w:r w:rsidRPr="004C0262">
              <w:rPr>
                <w:rFonts w:asciiTheme="minorHAnsi" w:eastAsia="Times New Roman" w:hAnsiTheme="minorHAnsi" w:cstheme="minorHAnsi"/>
                <w:color w:val="000000"/>
                <w:sz w:val="20"/>
                <w:szCs w:val="20"/>
                <w:lang w:val="en-US" w:eastAsia="it-IT"/>
              </w:rPr>
              <w:t xml:space="preserve">Average monthly household expenditure on goods </w:t>
            </w:r>
          </w:p>
          <w:p w14:paraId="06C1FA5B"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and non-food services</w:t>
            </w:r>
          </w:p>
        </w:tc>
        <w:tc>
          <w:tcPr>
            <w:tcW w:w="207" w:type="pct"/>
            <w:shd w:val="clear" w:color="auto" w:fill="A6A6A6" w:themeFill="background1" w:themeFillShade="A6"/>
            <w:noWrap/>
            <w:vAlign w:val="bottom"/>
            <w:hideMark/>
          </w:tcPr>
          <w:p w14:paraId="5AAE3AAA"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6A6A6" w:themeFill="background1" w:themeFillShade="A6"/>
            <w:noWrap/>
            <w:vAlign w:val="bottom"/>
            <w:hideMark/>
          </w:tcPr>
          <w:p w14:paraId="690D8224"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4" w:type="pct"/>
            <w:shd w:val="clear" w:color="auto" w:fill="A6A6A6" w:themeFill="background1" w:themeFillShade="A6"/>
            <w:noWrap/>
            <w:vAlign w:val="bottom"/>
            <w:hideMark/>
          </w:tcPr>
          <w:p w14:paraId="46469EF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uto"/>
            <w:noWrap/>
            <w:vAlign w:val="bottom"/>
            <w:hideMark/>
          </w:tcPr>
          <w:p w14:paraId="1E4DDF5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8" w:type="pct"/>
            <w:shd w:val="clear" w:color="auto" w:fill="auto"/>
            <w:noWrap/>
            <w:vAlign w:val="bottom"/>
            <w:hideMark/>
          </w:tcPr>
          <w:p w14:paraId="2C7E1CD8"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0" w:type="pct"/>
            <w:shd w:val="clear" w:color="auto" w:fill="A6A6A6" w:themeFill="background1" w:themeFillShade="A6"/>
            <w:noWrap/>
            <w:vAlign w:val="bottom"/>
            <w:hideMark/>
          </w:tcPr>
          <w:p w14:paraId="7D25573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3" w:type="pct"/>
            <w:shd w:val="clear" w:color="auto" w:fill="auto"/>
            <w:noWrap/>
            <w:vAlign w:val="bottom"/>
            <w:hideMark/>
          </w:tcPr>
          <w:p w14:paraId="1C8EF30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r>
      <w:bookmarkEnd w:id="241"/>
      <w:tr w:rsidR="009B6436" w:rsidRPr="00E772A1" w14:paraId="0E279BB5" w14:textId="77777777" w:rsidTr="00D35A33">
        <w:trPr>
          <w:trHeight w:val="300"/>
        </w:trPr>
        <w:tc>
          <w:tcPr>
            <w:tcW w:w="957" w:type="pct"/>
            <w:vMerge/>
            <w:shd w:val="clear" w:color="auto" w:fill="auto"/>
            <w:vAlign w:val="center"/>
            <w:hideMark/>
          </w:tcPr>
          <w:p w14:paraId="1E3AF588"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center"/>
            <w:hideMark/>
          </w:tcPr>
          <w:p w14:paraId="56EA2C82" w14:textId="77777777" w:rsidR="009B6436" w:rsidRPr="004C0262"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val="en-US" w:eastAsia="it-IT"/>
              </w:rPr>
            </w:pPr>
            <w:r w:rsidRPr="004C0262">
              <w:rPr>
                <w:rFonts w:asciiTheme="minorHAnsi" w:eastAsia="Times New Roman" w:hAnsiTheme="minorHAnsi" w:cstheme="minorHAnsi"/>
                <w:color w:val="000000"/>
                <w:sz w:val="20"/>
                <w:szCs w:val="20"/>
                <w:lang w:val="en-US" w:eastAsia="it-IT"/>
              </w:rPr>
              <w:t>Total average monthly household expenditure</w:t>
            </w:r>
          </w:p>
        </w:tc>
        <w:tc>
          <w:tcPr>
            <w:tcW w:w="207" w:type="pct"/>
            <w:shd w:val="clear" w:color="auto" w:fill="A6A6A6" w:themeFill="background1" w:themeFillShade="A6"/>
            <w:noWrap/>
            <w:vAlign w:val="bottom"/>
            <w:hideMark/>
          </w:tcPr>
          <w:p w14:paraId="70BA69B7"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6A6A6" w:themeFill="background1" w:themeFillShade="A6"/>
            <w:noWrap/>
            <w:vAlign w:val="bottom"/>
            <w:hideMark/>
          </w:tcPr>
          <w:p w14:paraId="3A76804D"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4" w:type="pct"/>
            <w:shd w:val="clear" w:color="auto" w:fill="A6A6A6" w:themeFill="background1" w:themeFillShade="A6"/>
            <w:noWrap/>
            <w:vAlign w:val="bottom"/>
            <w:hideMark/>
          </w:tcPr>
          <w:p w14:paraId="6F24D652"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uto"/>
            <w:noWrap/>
            <w:vAlign w:val="bottom"/>
            <w:hideMark/>
          </w:tcPr>
          <w:p w14:paraId="733F0B83"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8" w:type="pct"/>
            <w:shd w:val="clear" w:color="auto" w:fill="auto"/>
            <w:noWrap/>
            <w:vAlign w:val="bottom"/>
            <w:hideMark/>
          </w:tcPr>
          <w:p w14:paraId="54A98704"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0" w:type="pct"/>
            <w:shd w:val="clear" w:color="auto" w:fill="A6A6A6" w:themeFill="background1" w:themeFillShade="A6"/>
            <w:noWrap/>
            <w:vAlign w:val="bottom"/>
            <w:hideMark/>
          </w:tcPr>
          <w:p w14:paraId="06AD89FC"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3" w:type="pct"/>
            <w:shd w:val="clear" w:color="auto" w:fill="auto"/>
            <w:noWrap/>
            <w:vAlign w:val="bottom"/>
            <w:hideMark/>
          </w:tcPr>
          <w:p w14:paraId="4A9340BE"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r>
      <w:tr w:rsidR="009B6436" w:rsidRPr="003B5270" w14:paraId="438F981D" w14:textId="77777777" w:rsidTr="00D35A33">
        <w:trPr>
          <w:trHeight w:val="300"/>
        </w:trPr>
        <w:tc>
          <w:tcPr>
            <w:tcW w:w="957" w:type="pct"/>
            <w:vMerge w:val="restart"/>
            <w:shd w:val="clear" w:color="auto" w:fill="auto"/>
            <w:noWrap/>
            <w:vAlign w:val="center"/>
            <w:hideMark/>
          </w:tcPr>
          <w:p w14:paraId="208D2AB3" w14:textId="77777777" w:rsidR="009B6436" w:rsidRPr="002A4C7E" w:rsidRDefault="009B6436" w:rsidP="003E6ADB">
            <w:pPr>
              <w:tabs>
                <w:tab w:val="left" w:pos="567"/>
              </w:tabs>
              <w:spacing w:after="0" w:line="240" w:lineRule="auto"/>
              <w:ind w:left="284" w:right="473"/>
              <w:jc w:val="center"/>
              <w:rPr>
                <w:rFonts w:asciiTheme="minorHAnsi" w:eastAsia="Times New Roman" w:hAnsiTheme="minorHAnsi" w:cstheme="minorHAnsi"/>
                <w:b/>
                <w:color w:val="000000"/>
                <w:sz w:val="20"/>
                <w:szCs w:val="20"/>
                <w:lang w:eastAsia="it-IT"/>
              </w:rPr>
            </w:pPr>
            <w:bookmarkStart w:id="242" w:name="_Hlk13474325"/>
            <w:proofErr w:type="spellStart"/>
            <w:r w:rsidRPr="002A4C7E">
              <w:rPr>
                <w:rFonts w:asciiTheme="minorHAnsi" w:eastAsia="Times New Roman" w:hAnsiTheme="minorHAnsi" w:cstheme="minorHAnsi"/>
                <w:b/>
                <w:color w:val="000000"/>
                <w:sz w:val="20"/>
                <w:szCs w:val="20"/>
                <w:lang w:eastAsia="it-IT"/>
              </w:rPr>
              <w:t>Transportation</w:t>
            </w:r>
            <w:proofErr w:type="spellEnd"/>
          </w:p>
        </w:tc>
        <w:tc>
          <w:tcPr>
            <w:tcW w:w="2192" w:type="pct"/>
            <w:shd w:val="clear" w:color="auto" w:fill="auto"/>
            <w:vAlign w:val="center"/>
            <w:hideMark/>
          </w:tcPr>
          <w:p w14:paraId="62ABD47D" w14:textId="01CFF2C5"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Bus</w:t>
            </w:r>
          </w:p>
        </w:tc>
        <w:tc>
          <w:tcPr>
            <w:tcW w:w="207" w:type="pct"/>
            <w:shd w:val="clear" w:color="auto" w:fill="A6A6A6" w:themeFill="background1" w:themeFillShade="A6"/>
            <w:noWrap/>
            <w:vAlign w:val="bottom"/>
            <w:hideMark/>
          </w:tcPr>
          <w:p w14:paraId="7503B9D7"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6A6A6" w:themeFill="background1" w:themeFillShade="A6"/>
            <w:noWrap/>
            <w:vAlign w:val="bottom"/>
            <w:hideMark/>
          </w:tcPr>
          <w:p w14:paraId="2AFD65A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4" w:type="pct"/>
            <w:shd w:val="clear" w:color="auto" w:fill="A6A6A6" w:themeFill="background1" w:themeFillShade="A6"/>
            <w:noWrap/>
            <w:vAlign w:val="bottom"/>
            <w:hideMark/>
          </w:tcPr>
          <w:p w14:paraId="56320EA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uto"/>
            <w:noWrap/>
            <w:vAlign w:val="bottom"/>
            <w:hideMark/>
          </w:tcPr>
          <w:p w14:paraId="596861E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8" w:type="pct"/>
            <w:shd w:val="clear" w:color="auto" w:fill="auto"/>
            <w:noWrap/>
            <w:vAlign w:val="bottom"/>
            <w:hideMark/>
          </w:tcPr>
          <w:p w14:paraId="14818B5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0" w:type="pct"/>
            <w:shd w:val="clear" w:color="auto" w:fill="A6A6A6" w:themeFill="background1" w:themeFillShade="A6"/>
            <w:noWrap/>
            <w:vAlign w:val="bottom"/>
            <w:hideMark/>
          </w:tcPr>
          <w:p w14:paraId="48CBD5C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3" w:type="pct"/>
            <w:shd w:val="clear" w:color="auto" w:fill="auto"/>
            <w:noWrap/>
            <w:vAlign w:val="bottom"/>
            <w:hideMark/>
          </w:tcPr>
          <w:p w14:paraId="4ED45A0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r>
      <w:bookmarkEnd w:id="242"/>
      <w:tr w:rsidR="009B6436" w:rsidRPr="003B5270" w14:paraId="32FC3BBC" w14:textId="77777777" w:rsidTr="00D35A33">
        <w:trPr>
          <w:trHeight w:val="300"/>
        </w:trPr>
        <w:tc>
          <w:tcPr>
            <w:tcW w:w="957" w:type="pct"/>
            <w:vMerge/>
            <w:shd w:val="clear" w:color="auto" w:fill="auto"/>
            <w:vAlign w:val="center"/>
            <w:hideMark/>
          </w:tcPr>
          <w:p w14:paraId="76CB5FE2"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center"/>
            <w:hideMark/>
          </w:tcPr>
          <w:p w14:paraId="732A48A6"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Cars</w:t>
            </w:r>
          </w:p>
        </w:tc>
        <w:tc>
          <w:tcPr>
            <w:tcW w:w="207" w:type="pct"/>
            <w:shd w:val="clear" w:color="auto" w:fill="A6A6A6" w:themeFill="background1" w:themeFillShade="A6"/>
            <w:noWrap/>
            <w:vAlign w:val="bottom"/>
            <w:hideMark/>
          </w:tcPr>
          <w:p w14:paraId="383209B5"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6A6A6" w:themeFill="background1" w:themeFillShade="A6"/>
            <w:noWrap/>
            <w:vAlign w:val="bottom"/>
            <w:hideMark/>
          </w:tcPr>
          <w:p w14:paraId="72AB32E7"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4" w:type="pct"/>
            <w:shd w:val="clear" w:color="auto" w:fill="A6A6A6" w:themeFill="background1" w:themeFillShade="A6"/>
            <w:noWrap/>
            <w:vAlign w:val="bottom"/>
            <w:hideMark/>
          </w:tcPr>
          <w:p w14:paraId="2CCCB31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uto"/>
            <w:noWrap/>
            <w:vAlign w:val="bottom"/>
            <w:hideMark/>
          </w:tcPr>
          <w:p w14:paraId="43FE636D"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8" w:type="pct"/>
            <w:shd w:val="clear" w:color="auto" w:fill="auto"/>
            <w:noWrap/>
            <w:vAlign w:val="bottom"/>
            <w:hideMark/>
          </w:tcPr>
          <w:p w14:paraId="113914AF"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0" w:type="pct"/>
            <w:shd w:val="clear" w:color="auto" w:fill="A6A6A6" w:themeFill="background1" w:themeFillShade="A6"/>
            <w:noWrap/>
            <w:vAlign w:val="bottom"/>
            <w:hideMark/>
          </w:tcPr>
          <w:p w14:paraId="55DB270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3" w:type="pct"/>
            <w:shd w:val="clear" w:color="auto" w:fill="auto"/>
            <w:noWrap/>
            <w:vAlign w:val="bottom"/>
            <w:hideMark/>
          </w:tcPr>
          <w:p w14:paraId="537462B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r>
      <w:tr w:rsidR="009B6436" w:rsidRPr="003B5270" w14:paraId="7B444DF5" w14:textId="77777777" w:rsidTr="00D35A33">
        <w:trPr>
          <w:trHeight w:val="300"/>
        </w:trPr>
        <w:tc>
          <w:tcPr>
            <w:tcW w:w="957" w:type="pct"/>
            <w:vMerge/>
            <w:shd w:val="clear" w:color="auto" w:fill="auto"/>
            <w:vAlign w:val="center"/>
            <w:hideMark/>
          </w:tcPr>
          <w:p w14:paraId="118C5DB0"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center"/>
            <w:hideMark/>
          </w:tcPr>
          <w:p w14:paraId="50F2D9DD"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proofErr w:type="spellStart"/>
            <w:r w:rsidRPr="00B24D19">
              <w:rPr>
                <w:rFonts w:asciiTheme="minorHAnsi" w:eastAsia="Times New Roman" w:hAnsiTheme="minorHAnsi" w:cstheme="minorHAnsi"/>
                <w:color w:val="000000"/>
                <w:sz w:val="20"/>
                <w:szCs w:val="20"/>
                <w:lang w:eastAsia="it-IT"/>
              </w:rPr>
              <w:t>motorway</w:t>
            </w:r>
            <w:proofErr w:type="spellEnd"/>
            <w:r w:rsidRPr="00B24D19">
              <w:rPr>
                <w:rFonts w:asciiTheme="minorHAnsi" w:eastAsia="Times New Roman" w:hAnsiTheme="minorHAnsi" w:cstheme="minorHAnsi"/>
                <w:color w:val="000000"/>
                <w:sz w:val="20"/>
                <w:szCs w:val="20"/>
                <w:lang w:eastAsia="it-IT"/>
              </w:rPr>
              <w:t xml:space="preserve"> network</w:t>
            </w:r>
          </w:p>
        </w:tc>
        <w:tc>
          <w:tcPr>
            <w:tcW w:w="207" w:type="pct"/>
            <w:shd w:val="clear" w:color="auto" w:fill="A6A6A6" w:themeFill="background1" w:themeFillShade="A6"/>
            <w:noWrap/>
            <w:vAlign w:val="bottom"/>
            <w:hideMark/>
          </w:tcPr>
          <w:p w14:paraId="0F9CE494"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6A6A6" w:themeFill="background1" w:themeFillShade="A6"/>
            <w:noWrap/>
            <w:vAlign w:val="bottom"/>
            <w:hideMark/>
          </w:tcPr>
          <w:p w14:paraId="10F9CDD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4" w:type="pct"/>
            <w:shd w:val="clear" w:color="auto" w:fill="A6A6A6" w:themeFill="background1" w:themeFillShade="A6"/>
            <w:noWrap/>
            <w:vAlign w:val="bottom"/>
            <w:hideMark/>
          </w:tcPr>
          <w:p w14:paraId="5A59B2C6"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uto"/>
            <w:noWrap/>
            <w:vAlign w:val="bottom"/>
            <w:hideMark/>
          </w:tcPr>
          <w:p w14:paraId="3E2C4CB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8" w:type="pct"/>
            <w:shd w:val="clear" w:color="auto" w:fill="auto"/>
            <w:noWrap/>
            <w:vAlign w:val="bottom"/>
            <w:hideMark/>
          </w:tcPr>
          <w:p w14:paraId="4486F85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0" w:type="pct"/>
            <w:shd w:val="clear" w:color="auto" w:fill="A6A6A6" w:themeFill="background1" w:themeFillShade="A6"/>
            <w:noWrap/>
            <w:vAlign w:val="bottom"/>
            <w:hideMark/>
          </w:tcPr>
          <w:p w14:paraId="08F1295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3" w:type="pct"/>
            <w:shd w:val="clear" w:color="auto" w:fill="auto"/>
            <w:noWrap/>
            <w:vAlign w:val="bottom"/>
            <w:hideMark/>
          </w:tcPr>
          <w:p w14:paraId="26CC00B8"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r>
      <w:tr w:rsidR="009B6436" w:rsidRPr="003B5270" w14:paraId="2C0D9D59" w14:textId="77777777" w:rsidTr="00D35A33">
        <w:trPr>
          <w:trHeight w:val="300"/>
        </w:trPr>
        <w:tc>
          <w:tcPr>
            <w:tcW w:w="957" w:type="pct"/>
            <w:vMerge/>
            <w:shd w:val="clear" w:color="auto" w:fill="auto"/>
            <w:vAlign w:val="center"/>
            <w:hideMark/>
          </w:tcPr>
          <w:p w14:paraId="066FBC46"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center"/>
            <w:hideMark/>
          </w:tcPr>
          <w:p w14:paraId="07967E1C" w14:textId="08C828C0"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proofErr w:type="spellStart"/>
            <w:r w:rsidRPr="00B24D19">
              <w:rPr>
                <w:rFonts w:asciiTheme="minorHAnsi" w:eastAsia="Times New Roman" w:hAnsiTheme="minorHAnsi" w:cstheme="minorHAnsi"/>
                <w:color w:val="000000"/>
                <w:sz w:val="20"/>
                <w:szCs w:val="20"/>
                <w:lang w:eastAsia="it-IT"/>
              </w:rPr>
              <w:t>Rail</w:t>
            </w:r>
            <w:proofErr w:type="spellEnd"/>
            <w:r w:rsidRPr="00B24D19">
              <w:rPr>
                <w:rFonts w:asciiTheme="minorHAnsi" w:eastAsia="Times New Roman" w:hAnsiTheme="minorHAnsi" w:cstheme="minorHAnsi"/>
                <w:color w:val="000000"/>
                <w:sz w:val="20"/>
                <w:szCs w:val="20"/>
                <w:lang w:eastAsia="it-IT"/>
              </w:rPr>
              <w:t xml:space="preserve"> network </w:t>
            </w:r>
          </w:p>
        </w:tc>
        <w:tc>
          <w:tcPr>
            <w:tcW w:w="207" w:type="pct"/>
            <w:shd w:val="clear" w:color="auto" w:fill="A6A6A6" w:themeFill="background1" w:themeFillShade="A6"/>
            <w:noWrap/>
            <w:vAlign w:val="bottom"/>
            <w:hideMark/>
          </w:tcPr>
          <w:p w14:paraId="33709FE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6A6A6" w:themeFill="background1" w:themeFillShade="A6"/>
            <w:noWrap/>
            <w:vAlign w:val="bottom"/>
            <w:hideMark/>
          </w:tcPr>
          <w:p w14:paraId="02B2854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4" w:type="pct"/>
            <w:shd w:val="clear" w:color="auto" w:fill="A6A6A6" w:themeFill="background1" w:themeFillShade="A6"/>
            <w:noWrap/>
            <w:vAlign w:val="bottom"/>
            <w:hideMark/>
          </w:tcPr>
          <w:p w14:paraId="15AFEF6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uto"/>
            <w:noWrap/>
            <w:vAlign w:val="bottom"/>
            <w:hideMark/>
          </w:tcPr>
          <w:p w14:paraId="197F160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8" w:type="pct"/>
            <w:shd w:val="clear" w:color="auto" w:fill="auto"/>
            <w:noWrap/>
            <w:vAlign w:val="bottom"/>
            <w:hideMark/>
          </w:tcPr>
          <w:p w14:paraId="3B7C3D4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0" w:type="pct"/>
            <w:shd w:val="clear" w:color="auto" w:fill="A6A6A6" w:themeFill="background1" w:themeFillShade="A6"/>
            <w:noWrap/>
            <w:vAlign w:val="bottom"/>
            <w:hideMark/>
          </w:tcPr>
          <w:p w14:paraId="284835A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3" w:type="pct"/>
            <w:shd w:val="clear" w:color="auto" w:fill="auto"/>
            <w:noWrap/>
            <w:vAlign w:val="bottom"/>
            <w:hideMark/>
          </w:tcPr>
          <w:p w14:paraId="753FCFA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r>
      <w:tr w:rsidR="009B6436" w:rsidRPr="00E772A1" w14:paraId="1C40AB82" w14:textId="77777777" w:rsidTr="00D35A33">
        <w:trPr>
          <w:trHeight w:val="300"/>
        </w:trPr>
        <w:tc>
          <w:tcPr>
            <w:tcW w:w="957" w:type="pct"/>
            <w:vMerge/>
            <w:shd w:val="clear" w:color="auto" w:fill="auto"/>
            <w:vAlign w:val="center"/>
            <w:hideMark/>
          </w:tcPr>
          <w:p w14:paraId="215A1FFF"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center"/>
            <w:hideMark/>
          </w:tcPr>
          <w:p w14:paraId="198A4A1D" w14:textId="77777777" w:rsidR="009B6436" w:rsidRPr="004C0262"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val="en-US" w:eastAsia="it-IT"/>
              </w:rPr>
            </w:pPr>
            <w:r w:rsidRPr="004C0262">
              <w:rPr>
                <w:rFonts w:asciiTheme="minorHAnsi" w:eastAsia="Times New Roman" w:hAnsiTheme="minorHAnsi" w:cstheme="minorHAnsi"/>
                <w:color w:val="000000"/>
                <w:sz w:val="20"/>
                <w:szCs w:val="20"/>
                <w:lang w:val="en-US" w:eastAsia="it-IT"/>
              </w:rPr>
              <w:t>Transport of goods by road</w:t>
            </w:r>
          </w:p>
        </w:tc>
        <w:tc>
          <w:tcPr>
            <w:tcW w:w="207" w:type="pct"/>
            <w:shd w:val="clear" w:color="auto" w:fill="A6A6A6" w:themeFill="background1" w:themeFillShade="A6"/>
            <w:noWrap/>
            <w:vAlign w:val="bottom"/>
            <w:hideMark/>
          </w:tcPr>
          <w:p w14:paraId="6949F128"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6A6A6" w:themeFill="background1" w:themeFillShade="A6"/>
            <w:noWrap/>
            <w:vAlign w:val="bottom"/>
            <w:hideMark/>
          </w:tcPr>
          <w:p w14:paraId="54B57554"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4" w:type="pct"/>
            <w:shd w:val="clear" w:color="auto" w:fill="A6A6A6" w:themeFill="background1" w:themeFillShade="A6"/>
            <w:noWrap/>
            <w:vAlign w:val="bottom"/>
            <w:hideMark/>
          </w:tcPr>
          <w:p w14:paraId="506303A3"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uto"/>
            <w:noWrap/>
            <w:vAlign w:val="bottom"/>
            <w:hideMark/>
          </w:tcPr>
          <w:p w14:paraId="018F622E"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8" w:type="pct"/>
            <w:shd w:val="clear" w:color="auto" w:fill="auto"/>
            <w:noWrap/>
            <w:vAlign w:val="bottom"/>
            <w:hideMark/>
          </w:tcPr>
          <w:p w14:paraId="74B629A4"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0" w:type="pct"/>
            <w:shd w:val="clear" w:color="auto" w:fill="A6A6A6" w:themeFill="background1" w:themeFillShade="A6"/>
            <w:noWrap/>
            <w:vAlign w:val="bottom"/>
            <w:hideMark/>
          </w:tcPr>
          <w:p w14:paraId="0B687BDB"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3" w:type="pct"/>
            <w:shd w:val="clear" w:color="auto" w:fill="auto"/>
            <w:noWrap/>
            <w:vAlign w:val="bottom"/>
            <w:hideMark/>
          </w:tcPr>
          <w:p w14:paraId="42644891"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r>
      <w:tr w:rsidR="009B6436" w:rsidRPr="003B5270" w14:paraId="0419566F" w14:textId="77777777" w:rsidTr="00D35A33">
        <w:trPr>
          <w:trHeight w:val="300"/>
        </w:trPr>
        <w:tc>
          <w:tcPr>
            <w:tcW w:w="957" w:type="pct"/>
            <w:vMerge w:val="restart"/>
            <w:shd w:val="clear" w:color="auto" w:fill="auto"/>
            <w:noWrap/>
            <w:vAlign w:val="center"/>
            <w:hideMark/>
          </w:tcPr>
          <w:p w14:paraId="780062FB" w14:textId="77777777" w:rsidR="009B6436" w:rsidRPr="002A4C7E" w:rsidRDefault="009B6436" w:rsidP="003E6ADB">
            <w:pPr>
              <w:tabs>
                <w:tab w:val="left" w:pos="567"/>
              </w:tabs>
              <w:spacing w:after="0" w:line="240" w:lineRule="auto"/>
              <w:ind w:left="284" w:right="473"/>
              <w:jc w:val="center"/>
              <w:rPr>
                <w:rFonts w:asciiTheme="minorHAnsi" w:eastAsia="Times New Roman" w:hAnsiTheme="minorHAnsi" w:cstheme="minorHAnsi"/>
                <w:b/>
                <w:color w:val="000000"/>
                <w:sz w:val="20"/>
                <w:szCs w:val="20"/>
                <w:lang w:eastAsia="it-IT"/>
              </w:rPr>
            </w:pPr>
            <w:r w:rsidRPr="002A4C7E">
              <w:rPr>
                <w:rFonts w:asciiTheme="minorHAnsi" w:eastAsia="Times New Roman" w:hAnsiTheme="minorHAnsi" w:cstheme="minorHAnsi"/>
                <w:b/>
                <w:color w:val="000000"/>
                <w:sz w:val="20"/>
                <w:szCs w:val="20"/>
                <w:lang w:eastAsia="it-IT"/>
              </w:rPr>
              <w:t>Work</w:t>
            </w:r>
          </w:p>
        </w:tc>
        <w:tc>
          <w:tcPr>
            <w:tcW w:w="2192" w:type="pct"/>
            <w:shd w:val="clear" w:color="auto" w:fill="auto"/>
            <w:vAlign w:val="center"/>
            <w:hideMark/>
          </w:tcPr>
          <w:p w14:paraId="41E21F56"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proofErr w:type="spellStart"/>
            <w:r w:rsidRPr="00B24D19">
              <w:rPr>
                <w:rFonts w:asciiTheme="minorHAnsi" w:eastAsia="Times New Roman" w:hAnsiTheme="minorHAnsi" w:cstheme="minorHAnsi"/>
                <w:color w:val="000000"/>
                <w:sz w:val="20"/>
                <w:szCs w:val="20"/>
                <w:lang w:eastAsia="it-IT"/>
              </w:rPr>
              <w:t>Unemployment</w:t>
            </w:r>
            <w:proofErr w:type="spellEnd"/>
            <w:r w:rsidRPr="00B24D19">
              <w:rPr>
                <w:rFonts w:asciiTheme="minorHAnsi" w:eastAsia="Times New Roman" w:hAnsiTheme="minorHAnsi" w:cstheme="minorHAnsi"/>
                <w:color w:val="000000"/>
                <w:sz w:val="20"/>
                <w:szCs w:val="20"/>
                <w:lang w:eastAsia="it-IT"/>
              </w:rPr>
              <w:t xml:space="preserve"> rate</w:t>
            </w:r>
          </w:p>
        </w:tc>
        <w:tc>
          <w:tcPr>
            <w:tcW w:w="207" w:type="pct"/>
            <w:shd w:val="clear" w:color="auto" w:fill="A6A6A6" w:themeFill="background1" w:themeFillShade="A6"/>
            <w:noWrap/>
            <w:vAlign w:val="bottom"/>
            <w:hideMark/>
          </w:tcPr>
          <w:p w14:paraId="1AD8EC4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6A6A6" w:themeFill="background1" w:themeFillShade="A6"/>
            <w:noWrap/>
            <w:vAlign w:val="bottom"/>
            <w:hideMark/>
          </w:tcPr>
          <w:p w14:paraId="0EEE197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4" w:type="pct"/>
            <w:shd w:val="clear" w:color="auto" w:fill="A6A6A6" w:themeFill="background1" w:themeFillShade="A6"/>
            <w:noWrap/>
            <w:vAlign w:val="bottom"/>
            <w:hideMark/>
          </w:tcPr>
          <w:p w14:paraId="5F52EB3A"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uto"/>
            <w:noWrap/>
            <w:vAlign w:val="bottom"/>
            <w:hideMark/>
          </w:tcPr>
          <w:p w14:paraId="0B16EE7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8" w:type="pct"/>
            <w:shd w:val="clear" w:color="auto" w:fill="auto"/>
            <w:noWrap/>
            <w:vAlign w:val="bottom"/>
            <w:hideMark/>
          </w:tcPr>
          <w:p w14:paraId="09C7B96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0" w:type="pct"/>
            <w:shd w:val="clear" w:color="auto" w:fill="A6A6A6" w:themeFill="background1" w:themeFillShade="A6"/>
            <w:noWrap/>
            <w:vAlign w:val="bottom"/>
            <w:hideMark/>
          </w:tcPr>
          <w:p w14:paraId="4E217525"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3" w:type="pct"/>
            <w:shd w:val="clear" w:color="auto" w:fill="A6A6A6" w:themeFill="background1" w:themeFillShade="A6"/>
            <w:noWrap/>
            <w:vAlign w:val="bottom"/>
            <w:hideMark/>
          </w:tcPr>
          <w:p w14:paraId="7497F184"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r>
      <w:tr w:rsidR="009B6436" w:rsidRPr="003B5270" w14:paraId="474E632F" w14:textId="77777777" w:rsidTr="00D35A33">
        <w:trPr>
          <w:trHeight w:val="300"/>
        </w:trPr>
        <w:tc>
          <w:tcPr>
            <w:tcW w:w="957" w:type="pct"/>
            <w:vMerge/>
            <w:shd w:val="clear" w:color="auto" w:fill="auto"/>
            <w:vAlign w:val="center"/>
            <w:hideMark/>
          </w:tcPr>
          <w:p w14:paraId="5B158F01"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center"/>
            <w:hideMark/>
          </w:tcPr>
          <w:p w14:paraId="651BF96B"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xml:space="preserve">Youth </w:t>
            </w:r>
            <w:proofErr w:type="spellStart"/>
            <w:r w:rsidRPr="00B24D19">
              <w:rPr>
                <w:rFonts w:asciiTheme="minorHAnsi" w:eastAsia="Times New Roman" w:hAnsiTheme="minorHAnsi" w:cstheme="minorHAnsi"/>
                <w:color w:val="000000"/>
                <w:sz w:val="20"/>
                <w:szCs w:val="20"/>
                <w:lang w:eastAsia="it-IT"/>
              </w:rPr>
              <w:t>unemployment</w:t>
            </w:r>
            <w:proofErr w:type="spellEnd"/>
            <w:r w:rsidRPr="00B24D19">
              <w:rPr>
                <w:rFonts w:asciiTheme="minorHAnsi" w:eastAsia="Times New Roman" w:hAnsiTheme="minorHAnsi" w:cstheme="minorHAnsi"/>
                <w:color w:val="000000"/>
                <w:sz w:val="20"/>
                <w:szCs w:val="20"/>
                <w:lang w:eastAsia="it-IT"/>
              </w:rPr>
              <w:t xml:space="preserve"> rate</w:t>
            </w:r>
          </w:p>
        </w:tc>
        <w:tc>
          <w:tcPr>
            <w:tcW w:w="207" w:type="pct"/>
            <w:shd w:val="clear" w:color="auto" w:fill="A6A6A6" w:themeFill="background1" w:themeFillShade="A6"/>
            <w:noWrap/>
            <w:vAlign w:val="bottom"/>
            <w:hideMark/>
          </w:tcPr>
          <w:p w14:paraId="7D3C78D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6A6A6" w:themeFill="background1" w:themeFillShade="A6"/>
            <w:noWrap/>
            <w:vAlign w:val="bottom"/>
            <w:hideMark/>
          </w:tcPr>
          <w:p w14:paraId="13F439A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4" w:type="pct"/>
            <w:shd w:val="clear" w:color="auto" w:fill="A6A6A6" w:themeFill="background1" w:themeFillShade="A6"/>
            <w:noWrap/>
            <w:vAlign w:val="bottom"/>
            <w:hideMark/>
          </w:tcPr>
          <w:p w14:paraId="1B539C7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uto"/>
            <w:noWrap/>
            <w:vAlign w:val="bottom"/>
            <w:hideMark/>
          </w:tcPr>
          <w:p w14:paraId="71A59BC6"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8" w:type="pct"/>
            <w:shd w:val="clear" w:color="auto" w:fill="auto"/>
            <w:noWrap/>
            <w:vAlign w:val="bottom"/>
            <w:hideMark/>
          </w:tcPr>
          <w:p w14:paraId="7955FD60"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0" w:type="pct"/>
            <w:shd w:val="clear" w:color="auto" w:fill="A6A6A6" w:themeFill="background1" w:themeFillShade="A6"/>
            <w:noWrap/>
            <w:vAlign w:val="bottom"/>
            <w:hideMark/>
          </w:tcPr>
          <w:p w14:paraId="72E65537"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3" w:type="pct"/>
            <w:shd w:val="clear" w:color="auto" w:fill="A6A6A6" w:themeFill="background1" w:themeFillShade="A6"/>
            <w:noWrap/>
            <w:vAlign w:val="bottom"/>
            <w:hideMark/>
          </w:tcPr>
          <w:p w14:paraId="09601D3D"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r>
      <w:tr w:rsidR="009B6436" w:rsidRPr="003B5270" w14:paraId="1C1D78E7" w14:textId="77777777" w:rsidTr="00D35A33">
        <w:trPr>
          <w:trHeight w:val="300"/>
        </w:trPr>
        <w:tc>
          <w:tcPr>
            <w:tcW w:w="957" w:type="pct"/>
            <w:vMerge w:val="restart"/>
            <w:shd w:val="clear" w:color="auto" w:fill="auto"/>
            <w:noWrap/>
            <w:vAlign w:val="center"/>
            <w:hideMark/>
          </w:tcPr>
          <w:p w14:paraId="253FDA7E" w14:textId="3C3D8085" w:rsidR="009B6436" w:rsidRPr="002A4C7E" w:rsidRDefault="009B6436" w:rsidP="003E6ADB">
            <w:pPr>
              <w:tabs>
                <w:tab w:val="left" w:pos="567"/>
              </w:tabs>
              <w:spacing w:after="0" w:line="240" w:lineRule="auto"/>
              <w:ind w:left="284" w:right="473"/>
              <w:jc w:val="center"/>
              <w:rPr>
                <w:rFonts w:asciiTheme="minorHAnsi" w:eastAsia="Times New Roman" w:hAnsiTheme="minorHAnsi" w:cstheme="minorHAnsi"/>
                <w:b/>
                <w:color w:val="000000"/>
                <w:sz w:val="20"/>
                <w:szCs w:val="20"/>
                <w:lang w:eastAsia="it-IT"/>
              </w:rPr>
            </w:pPr>
            <w:proofErr w:type="spellStart"/>
            <w:r w:rsidRPr="002A4C7E">
              <w:rPr>
                <w:rFonts w:asciiTheme="minorHAnsi" w:eastAsia="Times New Roman" w:hAnsiTheme="minorHAnsi" w:cstheme="minorHAnsi"/>
                <w:b/>
                <w:color w:val="000000"/>
                <w:sz w:val="20"/>
                <w:szCs w:val="20"/>
                <w:lang w:eastAsia="it-IT"/>
              </w:rPr>
              <w:t>Macroeconomic</w:t>
            </w:r>
            <w:r w:rsidR="00B43F85">
              <w:rPr>
                <w:rFonts w:asciiTheme="minorHAnsi" w:eastAsia="Times New Roman" w:hAnsiTheme="minorHAnsi" w:cstheme="minorHAnsi"/>
                <w:b/>
                <w:color w:val="000000"/>
                <w:sz w:val="20"/>
                <w:szCs w:val="20"/>
                <w:lang w:eastAsia="it-IT"/>
              </w:rPr>
              <w:t>s</w:t>
            </w:r>
            <w:proofErr w:type="spellEnd"/>
          </w:p>
        </w:tc>
        <w:tc>
          <w:tcPr>
            <w:tcW w:w="2192" w:type="pct"/>
            <w:shd w:val="clear" w:color="auto" w:fill="auto"/>
            <w:vAlign w:val="center"/>
            <w:hideMark/>
          </w:tcPr>
          <w:p w14:paraId="1DADD424"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xml:space="preserve">National </w:t>
            </w:r>
            <w:proofErr w:type="spellStart"/>
            <w:r w:rsidRPr="00B24D19">
              <w:rPr>
                <w:rFonts w:asciiTheme="minorHAnsi" w:eastAsia="Times New Roman" w:hAnsiTheme="minorHAnsi" w:cstheme="minorHAnsi"/>
                <w:color w:val="000000"/>
                <w:sz w:val="20"/>
                <w:szCs w:val="20"/>
                <w:lang w:eastAsia="it-IT"/>
              </w:rPr>
              <w:t>consumption</w:t>
            </w:r>
            <w:proofErr w:type="spellEnd"/>
          </w:p>
        </w:tc>
        <w:tc>
          <w:tcPr>
            <w:tcW w:w="207" w:type="pct"/>
            <w:shd w:val="clear" w:color="auto" w:fill="A6A6A6" w:themeFill="background1" w:themeFillShade="A6"/>
            <w:noWrap/>
            <w:vAlign w:val="bottom"/>
            <w:hideMark/>
          </w:tcPr>
          <w:p w14:paraId="30B01DA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6A6A6" w:themeFill="background1" w:themeFillShade="A6"/>
            <w:noWrap/>
            <w:vAlign w:val="bottom"/>
            <w:hideMark/>
          </w:tcPr>
          <w:p w14:paraId="6F6F635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4" w:type="pct"/>
            <w:shd w:val="clear" w:color="auto" w:fill="A6A6A6" w:themeFill="background1" w:themeFillShade="A6"/>
            <w:noWrap/>
            <w:vAlign w:val="bottom"/>
            <w:hideMark/>
          </w:tcPr>
          <w:p w14:paraId="1F4202BA"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uto"/>
            <w:noWrap/>
            <w:vAlign w:val="bottom"/>
            <w:hideMark/>
          </w:tcPr>
          <w:p w14:paraId="426F6D6A"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8" w:type="pct"/>
            <w:shd w:val="clear" w:color="auto" w:fill="auto"/>
            <w:noWrap/>
            <w:vAlign w:val="bottom"/>
            <w:hideMark/>
          </w:tcPr>
          <w:p w14:paraId="47C55F2A"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0" w:type="pct"/>
            <w:shd w:val="clear" w:color="auto" w:fill="auto"/>
            <w:noWrap/>
            <w:vAlign w:val="bottom"/>
            <w:hideMark/>
          </w:tcPr>
          <w:p w14:paraId="79E0980F"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3" w:type="pct"/>
            <w:shd w:val="clear" w:color="auto" w:fill="auto"/>
            <w:noWrap/>
            <w:vAlign w:val="bottom"/>
            <w:hideMark/>
          </w:tcPr>
          <w:p w14:paraId="3836746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r>
      <w:tr w:rsidR="009B6436" w:rsidRPr="003B5270" w14:paraId="763B6986" w14:textId="77777777" w:rsidTr="00D35A33">
        <w:trPr>
          <w:trHeight w:val="300"/>
        </w:trPr>
        <w:tc>
          <w:tcPr>
            <w:tcW w:w="957" w:type="pct"/>
            <w:vMerge/>
            <w:shd w:val="clear" w:color="auto" w:fill="auto"/>
            <w:vAlign w:val="center"/>
            <w:hideMark/>
          </w:tcPr>
          <w:p w14:paraId="31B400B3"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center"/>
            <w:hideMark/>
          </w:tcPr>
          <w:p w14:paraId="618B9124"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xml:space="preserve">Gross </w:t>
            </w:r>
            <w:proofErr w:type="spellStart"/>
            <w:r w:rsidRPr="00B24D19">
              <w:rPr>
                <w:rFonts w:asciiTheme="minorHAnsi" w:eastAsia="Times New Roman" w:hAnsiTheme="minorHAnsi" w:cstheme="minorHAnsi"/>
                <w:color w:val="000000"/>
                <w:sz w:val="20"/>
                <w:szCs w:val="20"/>
                <w:lang w:eastAsia="it-IT"/>
              </w:rPr>
              <w:t>fixed</w:t>
            </w:r>
            <w:proofErr w:type="spellEnd"/>
            <w:r w:rsidRPr="00B24D19">
              <w:rPr>
                <w:rFonts w:asciiTheme="minorHAnsi" w:eastAsia="Times New Roman" w:hAnsiTheme="minorHAnsi" w:cstheme="minorHAnsi"/>
                <w:color w:val="000000"/>
                <w:sz w:val="20"/>
                <w:szCs w:val="20"/>
                <w:lang w:eastAsia="it-IT"/>
              </w:rPr>
              <w:t xml:space="preserve"> capital </w:t>
            </w:r>
            <w:proofErr w:type="spellStart"/>
            <w:r w:rsidRPr="00B24D19">
              <w:rPr>
                <w:rFonts w:asciiTheme="minorHAnsi" w:eastAsia="Times New Roman" w:hAnsiTheme="minorHAnsi" w:cstheme="minorHAnsi"/>
                <w:color w:val="000000"/>
                <w:sz w:val="20"/>
                <w:szCs w:val="20"/>
                <w:lang w:eastAsia="it-IT"/>
              </w:rPr>
              <w:t>formation</w:t>
            </w:r>
            <w:proofErr w:type="spellEnd"/>
          </w:p>
        </w:tc>
        <w:tc>
          <w:tcPr>
            <w:tcW w:w="207" w:type="pct"/>
            <w:shd w:val="clear" w:color="auto" w:fill="A6A6A6" w:themeFill="background1" w:themeFillShade="A6"/>
            <w:noWrap/>
            <w:vAlign w:val="bottom"/>
            <w:hideMark/>
          </w:tcPr>
          <w:p w14:paraId="424C022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6A6A6" w:themeFill="background1" w:themeFillShade="A6"/>
            <w:noWrap/>
            <w:vAlign w:val="bottom"/>
            <w:hideMark/>
          </w:tcPr>
          <w:p w14:paraId="78FC21A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4" w:type="pct"/>
            <w:shd w:val="clear" w:color="auto" w:fill="A6A6A6" w:themeFill="background1" w:themeFillShade="A6"/>
            <w:noWrap/>
            <w:vAlign w:val="bottom"/>
            <w:hideMark/>
          </w:tcPr>
          <w:p w14:paraId="7BA320E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uto"/>
            <w:noWrap/>
            <w:vAlign w:val="bottom"/>
            <w:hideMark/>
          </w:tcPr>
          <w:p w14:paraId="3C327B90"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8" w:type="pct"/>
            <w:shd w:val="clear" w:color="auto" w:fill="auto"/>
            <w:noWrap/>
            <w:vAlign w:val="bottom"/>
            <w:hideMark/>
          </w:tcPr>
          <w:p w14:paraId="77BB12F5"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0" w:type="pct"/>
            <w:shd w:val="clear" w:color="auto" w:fill="auto"/>
            <w:noWrap/>
            <w:vAlign w:val="bottom"/>
            <w:hideMark/>
          </w:tcPr>
          <w:p w14:paraId="5ED3446D"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3" w:type="pct"/>
            <w:tcBorders>
              <w:bottom w:val="single" w:sz="4" w:space="0" w:color="auto"/>
            </w:tcBorders>
            <w:shd w:val="clear" w:color="auto" w:fill="auto"/>
            <w:noWrap/>
            <w:vAlign w:val="bottom"/>
            <w:hideMark/>
          </w:tcPr>
          <w:p w14:paraId="69F4FA8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r>
      <w:tr w:rsidR="009B6436" w:rsidRPr="003B5270" w14:paraId="48A60E42" w14:textId="77777777" w:rsidTr="00D35A33">
        <w:trPr>
          <w:trHeight w:val="300"/>
        </w:trPr>
        <w:tc>
          <w:tcPr>
            <w:tcW w:w="957" w:type="pct"/>
            <w:vMerge/>
            <w:shd w:val="clear" w:color="auto" w:fill="auto"/>
            <w:vAlign w:val="center"/>
            <w:hideMark/>
          </w:tcPr>
          <w:p w14:paraId="604C3622" w14:textId="77777777" w:rsidR="009B6436" w:rsidRPr="002A4C7E"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eastAsia="it-IT"/>
              </w:rPr>
            </w:pPr>
          </w:p>
        </w:tc>
        <w:tc>
          <w:tcPr>
            <w:tcW w:w="2192" w:type="pct"/>
            <w:shd w:val="clear" w:color="auto" w:fill="auto"/>
            <w:vAlign w:val="center"/>
            <w:hideMark/>
          </w:tcPr>
          <w:p w14:paraId="66C5AB50"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Pro-capite GDP</w:t>
            </w:r>
          </w:p>
        </w:tc>
        <w:tc>
          <w:tcPr>
            <w:tcW w:w="207" w:type="pct"/>
            <w:shd w:val="clear" w:color="auto" w:fill="A6A6A6" w:themeFill="background1" w:themeFillShade="A6"/>
            <w:noWrap/>
            <w:vAlign w:val="bottom"/>
            <w:hideMark/>
          </w:tcPr>
          <w:p w14:paraId="484A0AA8"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6A6A6" w:themeFill="background1" w:themeFillShade="A6"/>
            <w:noWrap/>
            <w:vAlign w:val="bottom"/>
            <w:hideMark/>
          </w:tcPr>
          <w:p w14:paraId="5B87ACC4"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4" w:type="pct"/>
            <w:shd w:val="clear" w:color="auto" w:fill="A6A6A6" w:themeFill="background1" w:themeFillShade="A6"/>
            <w:noWrap/>
            <w:vAlign w:val="bottom"/>
            <w:hideMark/>
          </w:tcPr>
          <w:p w14:paraId="7EFBBDF5"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uto"/>
            <w:noWrap/>
            <w:vAlign w:val="bottom"/>
            <w:hideMark/>
          </w:tcPr>
          <w:p w14:paraId="1AB34948"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8" w:type="pct"/>
            <w:shd w:val="clear" w:color="auto" w:fill="auto"/>
            <w:noWrap/>
            <w:vAlign w:val="bottom"/>
            <w:hideMark/>
          </w:tcPr>
          <w:p w14:paraId="6B0F0A9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0" w:type="pct"/>
            <w:shd w:val="clear" w:color="auto" w:fill="A6A6A6" w:themeFill="background1" w:themeFillShade="A6"/>
            <w:noWrap/>
            <w:vAlign w:val="bottom"/>
            <w:hideMark/>
          </w:tcPr>
          <w:p w14:paraId="3B1584D1"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3" w:type="pct"/>
            <w:shd w:val="clear" w:color="auto" w:fill="auto"/>
            <w:noWrap/>
            <w:vAlign w:val="bottom"/>
            <w:hideMark/>
          </w:tcPr>
          <w:p w14:paraId="4395107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r>
      <w:tr w:rsidR="009B6436" w:rsidRPr="00E772A1" w14:paraId="311FEA08" w14:textId="77777777" w:rsidTr="00D35A33">
        <w:trPr>
          <w:trHeight w:val="300"/>
        </w:trPr>
        <w:tc>
          <w:tcPr>
            <w:tcW w:w="957" w:type="pct"/>
            <w:vMerge w:val="restart"/>
            <w:shd w:val="clear" w:color="auto" w:fill="auto"/>
            <w:noWrap/>
            <w:vAlign w:val="center"/>
            <w:hideMark/>
          </w:tcPr>
          <w:p w14:paraId="257DD012" w14:textId="77777777" w:rsidR="009B6436" w:rsidRPr="002A4C7E" w:rsidRDefault="009B6436" w:rsidP="003E6ADB">
            <w:pPr>
              <w:tabs>
                <w:tab w:val="left" w:pos="567"/>
              </w:tabs>
              <w:spacing w:after="0" w:line="240" w:lineRule="auto"/>
              <w:ind w:left="284" w:right="473"/>
              <w:jc w:val="center"/>
              <w:rPr>
                <w:rFonts w:asciiTheme="minorHAnsi" w:eastAsia="Times New Roman" w:hAnsiTheme="minorHAnsi" w:cstheme="minorHAnsi"/>
                <w:b/>
                <w:color w:val="000000"/>
                <w:sz w:val="20"/>
                <w:szCs w:val="20"/>
                <w:lang w:eastAsia="it-IT"/>
              </w:rPr>
            </w:pPr>
            <w:proofErr w:type="spellStart"/>
            <w:r w:rsidRPr="002A4C7E">
              <w:rPr>
                <w:rFonts w:asciiTheme="minorHAnsi" w:eastAsia="Times New Roman" w:hAnsiTheme="minorHAnsi" w:cstheme="minorHAnsi"/>
                <w:b/>
                <w:color w:val="000000"/>
                <w:sz w:val="20"/>
                <w:szCs w:val="20"/>
                <w:lang w:eastAsia="it-IT"/>
              </w:rPr>
              <w:t>Territory</w:t>
            </w:r>
            <w:proofErr w:type="spellEnd"/>
          </w:p>
        </w:tc>
        <w:tc>
          <w:tcPr>
            <w:tcW w:w="2192" w:type="pct"/>
            <w:shd w:val="clear" w:color="auto" w:fill="auto"/>
            <w:vAlign w:val="bottom"/>
            <w:hideMark/>
          </w:tcPr>
          <w:p w14:paraId="66A41110" w14:textId="77777777" w:rsidR="009B6436" w:rsidRPr="004C0262"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val="en-US" w:eastAsia="it-IT"/>
              </w:rPr>
            </w:pPr>
            <w:r w:rsidRPr="004C0262">
              <w:rPr>
                <w:rFonts w:asciiTheme="minorHAnsi" w:eastAsia="Times New Roman" w:hAnsiTheme="minorHAnsi" w:cstheme="minorHAnsi"/>
                <w:color w:val="000000"/>
                <w:sz w:val="20"/>
                <w:szCs w:val="20"/>
                <w:lang w:val="en-US" w:eastAsia="it-IT"/>
              </w:rPr>
              <w:t>Density of the population of the municipalities</w:t>
            </w:r>
          </w:p>
        </w:tc>
        <w:tc>
          <w:tcPr>
            <w:tcW w:w="207" w:type="pct"/>
            <w:shd w:val="clear" w:color="auto" w:fill="A6A6A6" w:themeFill="background1" w:themeFillShade="A6"/>
            <w:noWrap/>
            <w:vAlign w:val="bottom"/>
            <w:hideMark/>
          </w:tcPr>
          <w:p w14:paraId="3F2F7A70"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6A6A6" w:themeFill="background1" w:themeFillShade="A6"/>
            <w:noWrap/>
            <w:vAlign w:val="bottom"/>
            <w:hideMark/>
          </w:tcPr>
          <w:p w14:paraId="1B78FC8C"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4" w:type="pct"/>
            <w:shd w:val="clear" w:color="auto" w:fill="A6A6A6" w:themeFill="background1" w:themeFillShade="A6"/>
            <w:noWrap/>
            <w:vAlign w:val="bottom"/>
            <w:hideMark/>
          </w:tcPr>
          <w:p w14:paraId="0B7D42E1"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uto"/>
            <w:noWrap/>
            <w:vAlign w:val="bottom"/>
            <w:hideMark/>
          </w:tcPr>
          <w:p w14:paraId="5F7B782B"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8" w:type="pct"/>
            <w:shd w:val="clear" w:color="auto" w:fill="auto"/>
            <w:noWrap/>
            <w:vAlign w:val="bottom"/>
            <w:hideMark/>
          </w:tcPr>
          <w:p w14:paraId="1EBDFFEF"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0" w:type="pct"/>
            <w:shd w:val="clear" w:color="auto" w:fill="A6A6A6" w:themeFill="background1" w:themeFillShade="A6"/>
            <w:noWrap/>
            <w:vAlign w:val="bottom"/>
            <w:hideMark/>
          </w:tcPr>
          <w:p w14:paraId="7A104664"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3" w:type="pct"/>
            <w:shd w:val="clear" w:color="auto" w:fill="auto"/>
            <w:noWrap/>
            <w:vAlign w:val="bottom"/>
            <w:hideMark/>
          </w:tcPr>
          <w:p w14:paraId="5D6970F9"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r>
      <w:tr w:rsidR="009B6436" w:rsidRPr="00E772A1" w14:paraId="5828FB4C" w14:textId="77777777" w:rsidTr="00D35A33">
        <w:trPr>
          <w:trHeight w:val="300"/>
        </w:trPr>
        <w:tc>
          <w:tcPr>
            <w:tcW w:w="957" w:type="pct"/>
            <w:vMerge/>
            <w:shd w:val="clear" w:color="auto" w:fill="auto"/>
            <w:vAlign w:val="center"/>
            <w:hideMark/>
          </w:tcPr>
          <w:p w14:paraId="30620C20"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val="en-US" w:eastAsia="it-IT"/>
              </w:rPr>
            </w:pPr>
          </w:p>
        </w:tc>
        <w:tc>
          <w:tcPr>
            <w:tcW w:w="2192" w:type="pct"/>
            <w:shd w:val="clear" w:color="auto" w:fill="auto"/>
            <w:vAlign w:val="bottom"/>
            <w:hideMark/>
          </w:tcPr>
          <w:p w14:paraId="3C77EB96" w14:textId="77777777" w:rsidR="009B6436" w:rsidRPr="004C0262"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val="en-US" w:eastAsia="it-IT"/>
              </w:rPr>
            </w:pPr>
            <w:r w:rsidRPr="004C0262">
              <w:rPr>
                <w:rFonts w:asciiTheme="minorHAnsi" w:eastAsia="Times New Roman" w:hAnsiTheme="minorHAnsi" w:cstheme="minorHAnsi"/>
                <w:color w:val="000000"/>
                <w:sz w:val="20"/>
                <w:szCs w:val="20"/>
                <w:lang w:val="en-US" w:eastAsia="it-IT"/>
              </w:rPr>
              <w:t>Density of the population of the municipalities with a surface area of ​​1,001 to 2,000</w:t>
            </w:r>
          </w:p>
        </w:tc>
        <w:tc>
          <w:tcPr>
            <w:tcW w:w="207" w:type="pct"/>
            <w:shd w:val="clear" w:color="auto" w:fill="A6A6A6" w:themeFill="background1" w:themeFillShade="A6"/>
            <w:noWrap/>
            <w:vAlign w:val="bottom"/>
            <w:hideMark/>
          </w:tcPr>
          <w:p w14:paraId="5F95A9AA"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6A6A6" w:themeFill="background1" w:themeFillShade="A6"/>
            <w:noWrap/>
            <w:vAlign w:val="bottom"/>
            <w:hideMark/>
          </w:tcPr>
          <w:p w14:paraId="0B9AC63D"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4" w:type="pct"/>
            <w:shd w:val="clear" w:color="auto" w:fill="A6A6A6" w:themeFill="background1" w:themeFillShade="A6"/>
            <w:noWrap/>
            <w:vAlign w:val="bottom"/>
            <w:hideMark/>
          </w:tcPr>
          <w:p w14:paraId="4BB3BFB7"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uto"/>
            <w:noWrap/>
            <w:vAlign w:val="bottom"/>
            <w:hideMark/>
          </w:tcPr>
          <w:p w14:paraId="49CEBA1A"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8" w:type="pct"/>
            <w:shd w:val="clear" w:color="auto" w:fill="auto"/>
            <w:noWrap/>
            <w:vAlign w:val="bottom"/>
            <w:hideMark/>
          </w:tcPr>
          <w:p w14:paraId="1AC6637F"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0" w:type="pct"/>
            <w:shd w:val="clear" w:color="auto" w:fill="A6A6A6" w:themeFill="background1" w:themeFillShade="A6"/>
            <w:noWrap/>
            <w:vAlign w:val="bottom"/>
            <w:hideMark/>
          </w:tcPr>
          <w:p w14:paraId="47E3AFC4"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3" w:type="pct"/>
            <w:shd w:val="clear" w:color="auto" w:fill="auto"/>
            <w:noWrap/>
            <w:vAlign w:val="bottom"/>
            <w:hideMark/>
          </w:tcPr>
          <w:p w14:paraId="04DAC7A0"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r>
      <w:tr w:rsidR="009B6436" w:rsidRPr="00E772A1" w14:paraId="1E13F460" w14:textId="77777777" w:rsidTr="00D35A33">
        <w:trPr>
          <w:trHeight w:val="300"/>
        </w:trPr>
        <w:tc>
          <w:tcPr>
            <w:tcW w:w="957" w:type="pct"/>
            <w:vMerge/>
            <w:shd w:val="clear" w:color="auto" w:fill="auto"/>
            <w:vAlign w:val="center"/>
            <w:hideMark/>
          </w:tcPr>
          <w:p w14:paraId="373D78F6"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val="en-US" w:eastAsia="it-IT"/>
              </w:rPr>
            </w:pPr>
          </w:p>
        </w:tc>
        <w:tc>
          <w:tcPr>
            <w:tcW w:w="2192" w:type="pct"/>
            <w:shd w:val="clear" w:color="auto" w:fill="auto"/>
            <w:vAlign w:val="bottom"/>
            <w:hideMark/>
          </w:tcPr>
          <w:p w14:paraId="4C5653DA" w14:textId="77777777" w:rsidR="009B6436" w:rsidRPr="004C0262"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val="en-US" w:eastAsia="it-IT"/>
              </w:rPr>
            </w:pPr>
            <w:r w:rsidRPr="004C0262">
              <w:rPr>
                <w:rFonts w:asciiTheme="minorHAnsi" w:eastAsia="Times New Roman" w:hAnsiTheme="minorHAnsi" w:cstheme="minorHAnsi"/>
                <w:color w:val="000000"/>
                <w:sz w:val="20"/>
                <w:szCs w:val="20"/>
                <w:lang w:val="en-US" w:eastAsia="it-IT"/>
              </w:rPr>
              <w:t>Density of the population of the municipalities with a surface area of ​​2,001 to 6,000</w:t>
            </w:r>
          </w:p>
        </w:tc>
        <w:tc>
          <w:tcPr>
            <w:tcW w:w="207" w:type="pct"/>
            <w:shd w:val="clear" w:color="auto" w:fill="A6A6A6" w:themeFill="background1" w:themeFillShade="A6"/>
            <w:noWrap/>
            <w:vAlign w:val="bottom"/>
            <w:hideMark/>
          </w:tcPr>
          <w:p w14:paraId="26DBADE9"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6A6A6" w:themeFill="background1" w:themeFillShade="A6"/>
            <w:noWrap/>
            <w:vAlign w:val="bottom"/>
            <w:hideMark/>
          </w:tcPr>
          <w:p w14:paraId="54AB83B5"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4" w:type="pct"/>
            <w:shd w:val="clear" w:color="auto" w:fill="A6A6A6" w:themeFill="background1" w:themeFillShade="A6"/>
            <w:noWrap/>
            <w:vAlign w:val="bottom"/>
            <w:hideMark/>
          </w:tcPr>
          <w:p w14:paraId="52E89C35"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uto"/>
            <w:noWrap/>
            <w:vAlign w:val="bottom"/>
            <w:hideMark/>
          </w:tcPr>
          <w:p w14:paraId="40BD74D8"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8" w:type="pct"/>
            <w:shd w:val="clear" w:color="auto" w:fill="auto"/>
            <w:noWrap/>
            <w:vAlign w:val="bottom"/>
            <w:hideMark/>
          </w:tcPr>
          <w:p w14:paraId="3F386945"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0" w:type="pct"/>
            <w:shd w:val="clear" w:color="auto" w:fill="A6A6A6" w:themeFill="background1" w:themeFillShade="A6"/>
            <w:noWrap/>
            <w:vAlign w:val="bottom"/>
            <w:hideMark/>
          </w:tcPr>
          <w:p w14:paraId="722B5DFF"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3" w:type="pct"/>
            <w:shd w:val="clear" w:color="auto" w:fill="auto"/>
            <w:noWrap/>
            <w:vAlign w:val="bottom"/>
            <w:hideMark/>
          </w:tcPr>
          <w:p w14:paraId="04C1E8FD"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r>
      <w:tr w:rsidR="009B6436" w:rsidRPr="00E772A1" w14:paraId="7BF107E3" w14:textId="77777777" w:rsidTr="00D35A33">
        <w:trPr>
          <w:trHeight w:val="300"/>
        </w:trPr>
        <w:tc>
          <w:tcPr>
            <w:tcW w:w="957" w:type="pct"/>
            <w:vMerge/>
            <w:shd w:val="clear" w:color="auto" w:fill="auto"/>
            <w:vAlign w:val="center"/>
            <w:hideMark/>
          </w:tcPr>
          <w:p w14:paraId="7E92BEC5"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val="en-US" w:eastAsia="it-IT"/>
              </w:rPr>
            </w:pPr>
          </w:p>
        </w:tc>
        <w:tc>
          <w:tcPr>
            <w:tcW w:w="2192" w:type="pct"/>
            <w:shd w:val="clear" w:color="auto" w:fill="auto"/>
            <w:vAlign w:val="bottom"/>
            <w:hideMark/>
          </w:tcPr>
          <w:p w14:paraId="5EAD78BC" w14:textId="77777777" w:rsidR="009B6436" w:rsidRPr="004C0262"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val="en-US" w:eastAsia="it-IT"/>
              </w:rPr>
            </w:pPr>
            <w:r w:rsidRPr="004C0262">
              <w:rPr>
                <w:rFonts w:asciiTheme="minorHAnsi" w:eastAsia="Times New Roman" w:hAnsiTheme="minorHAnsi" w:cstheme="minorHAnsi"/>
                <w:color w:val="000000"/>
                <w:sz w:val="20"/>
                <w:szCs w:val="20"/>
                <w:lang w:val="en-US" w:eastAsia="it-IT"/>
              </w:rPr>
              <w:t xml:space="preserve">Density of the population of the municipalities with a surface area of ​​6,001 to 25,000 </w:t>
            </w:r>
          </w:p>
        </w:tc>
        <w:tc>
          <w:tcPr>
            <w:tcW w:w="207" w:type="pct"/>
            <w:shd w:val="clear" w:color="auto" w:fill="A6A6A6" w:themeFill="background1" w:themeFillShade="A6"/>
            <w:noWrap/>
            <w:vAlign w:val="bottom"/>
            <w:hideMark/>
          </w:tcPr>
          <w:p w14:paraId="3FFDB72A"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6A6A6" w:themeFill="background1" w:themeFillShade="A6"/>
            <w:noWrap/>
            <w:vAlign w:val="bottom"/>
            <w:hideMark/>
          </w:tcPr>
          <w:p w14:paraId="03688B32"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4" w:type="pct"/>
            <w:shd w:val="clear" w:color="auto" w:fill="A6A6A6" w:themeFill="background1" w:themeFillShade="A6"/>
            <w:noWrap/>
            <w:vAlign w:val="bottom"/>
            <w:hideMark/>
          </w:tcPr>
          <w:p w14:paraId="5CB0B4D6"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uto"/>
            <w:noWrap/>
            <w:vAlign w:val="bottom"/>
            <w:hideMark/>
          </w:tcPr>
          <w:p w14:paraId="02164E03"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8" w:type="pct"/>
            <w:shd w:val="clear" w:color="auto" w:fill="auto"/>
            <w:noWrap/>
            <w:vAlign w:val="bottom"/>
            <w:hideMark/>
          </w:tcPr>
          <w:p w14:paraId="2CBB7B85"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0" w:type="pct"/>
            <w:shd w:val="clear" w:color="auto" w:fill="A6A6A6" w:themeFill="background1" w:themeFillShade="A6"/>
            <w:noWrap/>
            <w:vAlign w:val="bottom"/>
            <w:hideMark/>
          </w:tcPr>
          <w:p w14:paraId="2F7E5A29"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3" w:type="pct"/>
            <w:shd w:val="clear" w:color="auto" w:fill="auto"/>
            <w:noWrap/>
            <w:vAlign w:val="bottom"/>
            <w:hideMark/>
          </w:tcPr>
          <w:p w14:paraId="1D55B442"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r>
      <w:tr w:rsidR="009B6436" w:rsidRPr="00E772A1" w14:paraId="0B7EC0BF" w14:textId="77777777" w:rsidTr="00D35A33">
        <w:trPr>
          <w:trHeight w:val="300"/>
        </w:trPr>
        <w:tc>
          <w:tcPr>
            <w:tcW w:w="957" w:type="pct"/>
            <w:vMerge/>
            <w:shd w:val="clear" w:color="auto" w:fill="auto"/>
            <w:vAlign w:val="center"/>
            <w:hideMark/>
          </w:tcPr>
          <w:p w14:paraId="68C88D58"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val="en-US" w:eastAsia="it-IT"/>
              </w:rPr>
            </w:pPr>
          </w:p>
        </w:tc>
        <w:tc>
          <w:tcPr>
            <w:tcW w:w="2192" w:type="pct"/>
            <w:shd w:val="clear" w:color="auto" w:fill="auto"/>
            <w:vAlign w:val="bottom"/>
            <w:hideMark/>
          </w:tcPr>
          <w:p w14:paraId="70E348CD" w14:textId="77777777" w:rsidR="009B6436" w:rsidRPr="004C0262"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val="en-US" w:eastAsia="it-IT"/>
              </w:rPr>
            </w:pPr>
            <w:r w:rsidRPr="004C0262">
              <w:rPr>
                <w:rFonts w:asciiTheme="minorHAnsi" w:eastAsia="Times New Roman" w:hAnsiTheme="minorHAnsi" w:cstheme="minorHAnsi"/>
                <w:color w:val="000000"/>
                <w:sz w:val="20"/>
                <w:szCs w:val="20"/>
                <w:lang w:val="en-US" w:eastAsia="it-IT"/>
              </w:rPr>
              <w:t>Population density of the municipalities with a surface area of ​​up to 1,000</w:t>
            </w:r>
          </w:p>
        </w:tc>
        <w:tc>
          <w:tcPr>
            <w:tcW w:w="207" w:type="pct"/>
            <w:shd w:val="clear" w:color="auto" w:fill="A6A6A6" w:themeFill="background1" w:themeFillShade="A6"/>
            <w:noWrap/>
            <w:vAlign w:val="bottom"/>
            <w:hideMark/>
          </w:tcPr>
          <w:p w14:paraId="5A6CC686"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6A6A6" w:themeFill="background1" w:themeFillShade="A6"/>
            <w:noWrap/>
            <w:vAlign w:val="bottom"/>
            <w:hideMark/>
          </w:tcPr>
          <w:p w14:paraId="1A08EBCF"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4" w:type="pct"/>
            <w:shd w:val="clear" w:color="auto" w:fill="A6A6A6" w:themeFill="background1" w:themeFillShade="A6"/>
            <w:noWrap/>
            <w:vAlign w:val="bottom"/>
            <w:hideMark/>
          </w:tcPr>
          <w:p w14:paraId="634B119B"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uto"/>
            <w:noWrap/>
            <w:vAlign w:val="bottom"/>
            <w:hideMark/>
          </w:tcPr>
          <w:p w14:paraId="51EF43FE"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8" w:type="pct"/>
            <w:shd w:val="clear" w:color="auto" w:fill="auto"/>
            <w:noWrap/>
            <w:vAlign w:val="bottom"/>
            <w:hideMark/>
          </w:tcPr>
          <w:p w14:paraId="63105B8F"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0" w:type="pct"/>
            <w:shd w:val="clear" w:color="auto" w:fill="A6A6A6" w:themeFill="background1" w:themeFillShade="A6"/>
            <w:noWrap/>
            <w:vAlign w:val="bottom"/>
            <w:hideMark/>
          </w:tcPr>
          <w:p w14:paraId="0595798F"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3" w:type="pct"/>
            <w:shd w:val="clear" w:color="auto" w:fill="auto"/>
            <w:noWrap/>
            <w:vAlign w:val="bottom"/>
            <w:hideMark/>
          </w:tcPr>
          <w:p w14:paraId="5265190C"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r>
      <w:tr w:rsidR="009B6436" w:rsidRPr="00E772A1" w14:paraId="4598B6AB" w14:textId="77777777" w:rsidTr="00D35A33">
        <w:trPr>
          <w:trHeight w:val="300"/>
        </w:trPr>
        <w:tc>
          <w:tcPr>
            <w:tcW w:w="957" w:type="pct"/>
            <w:vMerge/>
            <w:shd w:val="clear" w:color="auto" w:fill="auto"/>
            <w:vAlign w:val="center"/>
            <w:hideMark/>
          </w:tcPr>
          <w:p w14:paraId="18B51BA2"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val="en-US" w:eastAsia="it-IT"/>
              </w:rPr>
            </w:pPr>
          </w:p>
        </w:tc>
        <w:tc>
          <w:tcPr>
            <w:tcW w:w="2192" w:type="pct"/>
            <w:shd w:val="clear" w:color="auto" w:fill="auto"/>
            <w:vAlign w:val="bottom"/>
            <w:hideMark/>
          </w:tcPr>
          <w:p w14:paraId="76F1CAD3" w14:textId="77777777" w:rsidR="009B6436" w:rsidRPr="004C0262"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val="en-US" w:eastAsia="it-IT"/>
              </w:rPr>
            </w:pPr>
            <w:r w:rsidRPr="004C0262">
              <w:rPr>
                <w:rFonts w:asciiTheme="minorHAnsi" w:eastAsia="Times New Roman" w:hAnsiTheme="minorHAnsi" w:cstheme="minorHAnsi"/>
                <w:color w:val="000000"/>
                <w:sz w:val="20"/>
                <w:szCs w:val="20"/>
                <w:lang w:val="en-US" w:eastAsia="it-IT"/>
              </w:rPr>
              <w:t>municipalities with population density area exceeding 25,000</w:t>
            </w:r>
          </w:p>
        </w:tc>
        <w:tc>
          <w:tcPr>
            <w:tcW w:w="207" w:type="pct"/>
            <w:shd w:val="clear" w:color="auto" w:fill="A6A6A6" w:themeFill="background1" w:themeFillShade="A6"/>
            <w:noWrap/>
            <w:vAlign w:val="bottom"/>
            <w:hideMark/>
          </w:tcPr>
          <w:p w14:paraId="34FEEA9A"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6A6A6" w:themeFill="background1" w:themeFillShade="A6"/>
            <w:noWrap/>
            <w:vAlign w:val="bottom"/>
            <w:hideMark/>
          </w:tcPr>
          <w:p w14:paraId="327AE9CB"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4" w:type="pct"/>
            <w:shd w:val="clear" w:color="auto" w:fill="A6A6A6" w:themeFill="background1" w:themeFillShade="A6"/>
            <w:noWrap/>
            <w:vAlign w:val="bottom"/>
            <w:hideMark/>
          </w:tcPr>
          <w:p w14:paraId="3067CE0A"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uto"/>
            <w:noWrap/>
            <w:vAlign w:val="bottom"/>
            <w:hideMark/>
          </w:tcPr>
          <w:p w14:paraId="19581F71"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8" w:type="pct"/>
            <w:shd w:val="clear" w:color="auto" w:fill="auto"/>
            <w:noWrap/>
            <w:vAlign w:val="bottom"/>
            <w:hideMark/>
          </w:tcPr>
          <w:p w14:paraId="64BAE24D"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0" w:type="pct"/>
            <w:shd w:val="clear" w:color="auto" w:fill="A6A6A6" w:themeFill="background1" w:themeFillShade="A6"/>
            <w:noWrap/>
            <w:vAlign w:val="bottom"/>
            <w:hideMark/>
          </w:tcPr>
          <w:p w14:paraId="7088A346"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3" w:type="pct"/>
            <w:shd w:val="clear" w:color="auto" w:fill="auto"/>
            <w:noWrap/>
            <w:vAlign w:val="bottom"/>
            <w:hideMark/>
          </w:tcPr>
          <w:p w14:paraId="44ECA592"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r>
      <w:tr w:rsidR="009B6436" w:rsidRPr="00E772A1" w14:paraId="44E26E02" w14:textId="77777777" w:rsidTr="00D35A33">
        <w:trPr>
          <w:trHeight w:val="300"/>
        </w:trPr>
        <w:tc>
          <w:tcPr>
            <w:tcW w:w="957" w:type="pct"/>
            <w:vMerge/>
            <w:shd w:val="clear" w:color="auto" w:fill="auto"/>
            <w:vAlign w:val="center"/>
            <w:hideMark/>
          </w:tcPr>
          <w:p w14:paraId="0EA495CA"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val="en-US" w:eastAsia="it-IT"/>
              </w:rPr>
            </w:pPr>
          </w:p>
        </w:tc>
        <w:tc>
          <w:tcPr>
            <w:tcW w:w="2192" w:type="pct"/>
            <w:shd w:val="clear" w:color="auto" w:fill="auto"/>
            <w:vAlign w:val="bottom"/>
            <w:hideMark/>
          </w:tcPr>
          <w:p w14:paraId="5B132DCA" w14:textId="77777777" w:rsidR="009B6436" w:rsidRPr="004C0262"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val="en-US" w:eastAsia="it-IT"/>
              </w:rPr>
            </w:pPr>
            <w:r w:rsidRPr="004C0262">
              <w:rPr>
                <w:rFonts w:asciiTheme="minorHAnsi" w:eastAsia="Times New Roman" w:hAnsiTheme="minorHAnsi" w:cstheme="minorHAnsi"/>
                <w:color w:val="000000"/>
                <w:sz w:val="20"/>
                <w:szCs w:val="20"/>
                <w:lang w:val="en-US" w:eastAsia="it-IT"/>
              </w:rPr>
              <w:t>Building permits - housing in new residential buildings</w:t>
            </w:r>
          </w:p>
        </w:tc>
        <w:tc>
          <w:tcPr>
            <w:tcW w:w="207" w:type="pct"/>
            <w:shd w:val="clear" w:color="auto" w:fill="A6A6A6" w:themeFill="background1" w:themeFillShade="A6"/>
            <w:noWrap/>
            <w:vAlign w:val="bottom"/>
            <w:hideMark/>
          </w:tcPr>
          <w:p w14:paraId="09D07C32"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6A6A6" w:themeFill="background1" w:themeFillShade="A6"/>
            <w:noWrap/>
            <w:vAlign w:val="bottom"/>
            <w:hideMark/>
          </w:tcPr>
          <w:p w14:paraId="1E394D87"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4" w:type="pct"/>
            <w:shd w:val="clear" w:color="auto" w:fill="A6A6A6" w:themeFill="background1" w:themeFillShade="A6"/>
            <w:noWrap/>
            <w:vAlign w:val="bottom"/>
            <w:hideMark/>
          </w:tcPr>
          <w:p w14:paraId="175FF2D6"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uto"/>
            <w:noWrap/>
            <w:vAlign w:val="bottom"/>
            <w:hideMark/>
          </w:tcPr>
          <w:p w14:paraId="56F3B775"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8" w:type="pct"/>
            <w:shd w:val="clear" w:color="auto" w:fill="auto"/>
            <w:noWrap/>
            <w:vAlign w:val="bottom"/>
            <w:hideMark/>
          </w:tcPr>
          <w:p w14:paraId="5ED1FACA"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0" w:type="pct"/>
            <w:shd w:val="clear" w:color="auto" w:fill="auto"/>
            <w:noWrap/>
            <w:vAlign w:val="bottom"/>
            <w:hideMark/>
          </w:tcPr>
          <w:p w14:paraId="388EF7D1"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3" w:type="pct"/>
            <w:shd w:val="clear" w:color="auto" w:fill="auto"/>
            <w:noWrap/>
            <w:vAlign w:val="bottom"/>
            <w:hideMark/>
          </w:tcPr>
          <w:p w14:paraId="5FC5DDFF"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r>
      <w:tr w:rsidR="009B6436" w:rsidRPr="00E772A1" w14:paraId="43D0EF6E" w14:textId="77777777" w:rsidTr="00D35A33">
        <w:trPr>
          <w:trHeight w:val="300"/>
        </w:trPr>
        <w:tc>
          <w:tcPr>
            <w:tcW w:w="957" w:type="pct"/>
            <w:vMerge/>
            <w:shd w:val="clear" w:color="auto" w:fill="auto"/>
            <w:vAlign w:val="center"/>
            <w:hideMark/>
          </w:tcPr>
          <w:p w14:paraId="3DA30B8F"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val="en-US" w:eastAsia="it-IT"/>
              </w:rPr>
            </w:pPr>
          </w:p>
        </w:tc>
        <w:tc>
          <w:tcPr>
            <w:tcW w:w="2192" w:type="pct"/>
            <w:shd w:val="clear" w:color="auto" w:fill="auto"/>
            <w:vAlign w:val="bottom"/>
            <w:hideMark/>
          </w:tcPr>
          <w:p w14:paraId="32FF35B5" w14:textId="77777777" w:rsidR="009B6436" w:rsidRPr="004C0262"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val="en-US" w:eastAsia="it-IT"/>
              </w:rPr>
            </w:pPr>
            <w:r w:rsidRPr="004C0262">
              <w:rPr>
                <w:rFonts w:asciiTheme="minorHAnsi" w:eastAsia="Times New Roman" w:hAnsiTheme="minorHAnsi" w:cstheme="minorHAnsi"/>
                <w:color w:val="000000"/>
                <w:sz w:val="20"/>
                <w:szCs w:val="20"/>
                <w:lang w:val="en-US" w:eastAsia="it-IT"/>
              </w:rPr>
              <w:t>Building permits - m2 useful living space in new residential buildings</w:t>
            </w:r>
          </w:p>
        </w:tc>
        <w:tc>
          <w:tcPr>
            <w:tcW w:w="207" w:type="pct"/>
            <w:shd w:val="clear" w:color="auto" w:fill="A6A6A6" w:themeFill="background1" w:themeFillShade="A6"/>
            <w:noWrap/>
            <w:vAlign w:val="bottom"/>
            <w:hideMark/>
          </w:tcPr>
          <w:p w14:paraId="03BC228C"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6A6A6" w:themeFill="background1" w:themeFillShade="A6"/>
            <w:noWrap/>
            <w:vAlign w:val="bottom"/>
            <w:hideMark/>
          </w:tcPr>
          <w:p w14:paraId="6385F467"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4" w:type="pct"/>
            <w:shd w:val="clear" w:color="auto" w:fill="A6A6A6" w:themeFill="background1" w:themeFillShade="A6"/>
            <w:noWrap/>
            <w:vAlign w:val="bottom"/>
            <w:hideMark/>
          </w:tcPr>
          <w:p w14:paraId="24FDFF51"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5" w:type="pct"/>
            <w:shd w:val="clear" w:color="auto" w:fill="auto"/>
            <w:noWrap/>
            <w:vAlign w:val="bottom"/>
            <w:hideMark/>
          </w:tcPr>
          <w:p w14:paraId="3F388F7B"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208" w:type="pct"/>
            <w:shd w:val="clear" w:color="auto" w:fill="auto"/>
            <w:noWrap/>
            <w:vAlign w:val="bottom"/>
            <w:hideMark/>
          </w:tcPr>
          <w:p w14:paraId="77E53F57"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0" w:type="pct"/>
            <w:shd w:val="clear" w:color="auto" w:fill="auto"/>
            <w:noWrap/>
            <w:vAlign w:val="bottom"/>
            <w:hideMark/>
          </w:tcPr>
          <w:p w14:paraId="30BBEEC2"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c>
          <w:tcPr>
            <w:tcW w:w="413" w:type="pct"/>
            <w:tcBorders>
              <w:bottom w:val="single" w:sz="4" w:space="0" w:color="auto"/>
            </w:tcBorders>
            <w:shd w:val="clear" w:color="auto" w:fill="auto"/>
            <w:noWrap/>
            <w:vAlign w:val="bottom"/>
            <w:hideMark/>
          </w:tcPr>
          <w:p w14:paraId="34C34F96"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val="en-US" w:eastAsia="it-IT"/>
              </w:rPr>
            </w:pPr>
          </w:p>
        </w:tc>
      </w:tr>
      <w:tr w:rsidR="009B6436" w:rsidRPr="003B5270" w14:paraId="43E65C03" w14:textId="77777777" w:rsidTr="00D35A33">
        <w:trPr>
          <w:trHeight w:val="300"/>
        </w:trPr>
        <w:tc>
          <w:tcPr>
            <w:tcW w:w="957" w:type="pct"/>
            <w:vMerge/>
            <w:shd w:val="clear" w:color="auto" w:fill="auto"/>
            <w:vAlign w:val="center"/>
            <w:hideMark/>
          </w:tcPr>
          <w:p w14:paraId="417E22CE" w14:textId="77777777" w:rsidR="009B6436" w:rsidRPr="004C0262" w:rsidRDefault="009B6436" w:rsidP="003E6ADB">
            <w:pPr>
              <w:tabs>
                <w:tab w:val="left" w:pos="567"/>
              </w:tabs>
              <w:spacing w:after="0" w:line="240" w:lineRule="auto"/>
              <w:ind w:left="284" w:right="473"/>
              <w:rPr>
                <w:rFonts w:asciiTheme="minorHAnsi" w:eastAsia="Times New Roman" w:hAnsiTheme="minorHAnsi" w:cstheme="minorHAnsi"/>
                <w:b/>
                <w:color w:val="000000"/>
                <w:sz w:val="20"/>
                <w:szCs w:val="20"/>
                <w:lang w:val="en-US" w:eastAsia="it-IT"/>
              </w:rPr>
            </w:pPr>
          </w:p>
        </w:tc>
        <w:tc>
          <w:tcPr>
            <w:tcW w:w="2192" w:type="pct"/>
            <w:shd w:val="clear" w:color="auto" w:fill="auto"/>
            <w:vAlign w:val="bottom"/>
            <w:hideMark/>
          </w:tcPr>
          <w:p w14:paraId="1F0A1C7E"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proofErr w:type="spellStart"/>
            <w:r w:rsidRPr="00B24D19">
              <w:rPr>
                <w:rFonts w:asciiTheme="minorHAnsi" w:eastAsia="Times New Roman" w:hAnsiTheme="minorHAnsi" w:cstheme="minorHAnsi"/>
                <w:color w:val="000000"/>
                <w:sz w:val="20"/>
                <w:szCs w:val="20"/>
                <w:lang w:eastAsia="it-IT"/>
              </w:rPr>
              <w:t>Resident</w:t>
            </w:r>
            <w:proofErr w:type="spellEnd"/>
            <w:r w:rsidRPr="00B24D19">
              <w:rPr>
                <w:rFonts w:asciiTheme="minorHAnsi" w:eastAsia="Times New Roman" w:hAnsiTheme="minorHAnsi" w:cstheme="minorHAnsi"/>
                <w:color w:val="000000"/>
                <w:sz w:val="20"/>
                <w:szCs w:val="20"/>
                <w:lang w:eastAsia="it-IT"/>
              </w:rPr>
              <w:t xml:space="preserve"> </w:t>
            </w:r>
            <w:proofErr w:type="spellStart"/>
            <w:r w:rsidRPr="00B24D19">
              <w:rPr>
                <w:rFonts w:asciiTheme="minorHAnsi" w:eastAsia="Times New Roman" w:hAnsiTheme="minorHAnsi" w:cstheme="minorHAnsi"/>
                <w:color w:val="000000"/>
                <w:sz w:val="20"/>
                <w:szCs w:val="20"/>
                <w:lang w:eastAsia="it-IT"/>
              </w:rPr>
              <w:t>population</w:t>
            </w:r>
            <w:proofErr w:type="spellEnd"/>
            <w:r w:rsidRPr="00B24D19">
              <w:rPr>
                <w:rFonts w:asciiTheme="minorHAnsi" w:eastAsia="Times New Roman" w:hAnsiTheme="minorHAnsi" w:cstheme="minorHAnsi"/>
                <w:color w:val="000000"/>
                <w:sz w:val="20"/>
                <w:szCs w:val="20"/>
                <w:lang w:eastAsia="it-IT"/>
              </w:rPr>
              <w:t xml:space="preserve"> </w:t>
            </w:r>
            <w:proofErr w:type="spellStart"/>
            <w:r w:rsidRPr="00B24D19">
              <w:rPr>
                <w:rFonts w:asciiTheme="minorHAnsi" w:eastAsia="Times New Roman" w:hAnsiTheme="minorHAnsi" w:cstheme="minorHAnsi"/>
                <w:color w:val="000000"/>
                <w:sz w:val="20"/>
                <w:szCs w:val="20"/>
                <w:lang w:eastAsia="it-IT"/>
              </w:rPr>
              <w:t>average</w:t>
            </w:r>
            <w:proofErr w:type="spellEnd"/>
          </w:p>
        </w:tc>
        <w:tc>
          <w:tcPr>
            <w:tcW w:w="207" w:type="pct"/>
            <w:shd w:val="clear" w:color="auto" w:fill="A6A6A6" w:themeFill="background1" w:themeFillShade="A6"/>
            <w:noWrap/>
            <w:vAlign w:val="bottom"/>
            <w:hideMark/>
          </w:tcPr>
          <w:p w14:paraId="61F3D793"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6A6A6" w:themeFill="background1" w:themeFillShade="A6"/>
            <w:noWrap/>
            <w:vAlign w:val="bottom"/>
            <w:hideMark/>
          </w:tcPr>
          <w:p w14:paraId="62A21F62"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4" w:type="pct"/>
            <w:shd w:val="clear" w:color="auto" w:fill="A6A6A6" w:themeFill="background1" w:themeFillShade="A6"/>
            <w:noWrap/>
            <w:vAlign w:val="bottom"/>
            <w:hideMark/>
          </w:tcPr>
          <w:p w14:paraId="009ACB8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uto"/>
            <w:noWrap/>
            <w:vAlign w:val="bottom"/>
            <w:hideMark/>
          </w:tcPr>
          <w:p w14:paraId="4D7F5E46"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8" w:type="pct"/>
            <w:shd w:val="clear" w:color="auto" w:fill="auto"/>
            <w:noWrap/>
            <w:vAlign w:val="bottom"/>
            <w:hideMark/>
          </w:tcPr>
          <w:p w14:paraId="2A5087E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0" w:type="pct"/>
            <w:shd w:val="clear" w:color="auto" w:fill="A6A6A6" w:themeFill="background1" w:themeFillShade="A6"/>
            <w:noWrap/>
            <w:vAlign w:val="bottom"/>
            <w:hideMark/>
          </w:tcPr>
          <w:p w14:paraId="6E7ACAD6"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3" w:type="pct"/>
            <w:tcBorders>
              <w:top w:val="single" w:sz="4" w:space="0" w:color="auto"/>
            </w:tcBorders>
            <w:shd w:val="clear" w:color="auto" w:fill="auto"/>
            <w:noWrap/>
            <w:vAlign w:val="bottom"/>
            <w:hideMark/>
          </w:tcPr>
          <w:p w14:paraId="77C461BC"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r>
      <w:tr w:rsidR="009B6436" w:rsidRPr="003B5270" w14:paraId="353E61DC" w14:textId="77777777" w:rsidTr="00D35A33">
        <w:trPr>
          <w:trHeight w:val="300"/>
        </w:trPr>
        <w:tc>
          <w:tcPr>
            <w:tcW w:w="957" w:type="pct"/>
            <w:shd w:val="clear" w:color="auto" w:fill="auto"/>
            <w:noWrap/>
            <w:vAlign w:val="bottom"/>
            <w:hideMark/>
          </w:tcPr>
          <w:p w14:paraId="7764BC86" w14:textId="77777777" w:rsidR="009B6436" w:rsidRPr="002A4C7E" w:rsidRDefault="009B6436" w:rsidP="003E6ADB">
            <w:pPr>
              <w:tabs>
                <w:tab w:val="left" w:pos="567"/>
              </w:tabs>
              <w:spacing w:after="0" w:line="240" w:lineRule="auto"/>
              <w:ind w:left="284" w:right="473"/>
              <w:jc w:val="center"/>
              <w:rPr>
                <w:rFonts w:asciiTheme="minorHAnsi" w:eastAsia="Times New Roman" w:hAnsiTheme="minorHAnsi" w:cstheme="minorHAnsi"/>
                <w:b/>
                <w:color w:val="000000"/>
                <w:sz w:val="20"/>
                <w:szCs w:val="20"/>
                <w:lang w:eastAsia="it-IT"/>
              </w:rPr>
            </w:pPr>
            <w:proofErr w:type="spellStart"/>
            <w:r w:rsidRPr="002A4C7E">
              <w:rPr>
                <w:rFonts w:asciiTheme="minorHAnsi" w:eastAsia="Times New Roman" w:hAnsiTheme="minorHAnsi" w:cstheme="minorHAnsi"/>
                <w:b/>
                <w:color w:val="000000"/>
                <w:sz w:val="20"/>
                <w:szCs w:val="20"/>
                <w:lang w:eastAsia="it-IT"/>
              </w:rPr>
              <w:t>Tourism</w:t>
            </w:r>
            <w:proofErr w:type="spellEnd"/>
          </w:p>
        </w:tc>
        <w:tc>
          <w:tcPr>
            <w:tcW w:w="2192" w:type="pct"/>
            <w:shd w:val="clear" w:color="auto" w:fill="auto"/>
            <w:vAlign w:val="center"/>
            <w:hideMark/>
          </w:tcPr>
          <w:p w14:paraId="6EA14DEC" w14:textId="77777777" w:rsidR="009B6436" w:rsidRPr="00B24D19" w:rsidRDefault="009B6436" w:rsidP="003E6ADB">
            <w:pPr>
              <w:tabs>
                <w:tab w:val="left" w:pos="567"/>
              </w:tabs>
              <w:spacing w:after="0" w:line="240" w:lineRule="auto"/>
              <w:ind w:left="284" w:right="473"/>
              <w:jc w:val="center"/>
              <w:rPr>
                <w:rFonts w:asciiTheme="minorHAnsi" w:eastAsia="Times New Roman" w:hAnsiTheme="minorHAnsi" w:cstheme="minorHAnsi"/>
                <w:color w:val="000000"/>
                <w:sz w:val="20"/>
                <w:szCs w:val="20"/>
                <w:lang w:eastAsia="it-IT"/>
              </w:rPr>
            </w:pPr>
            <w:r w:rsidRPr="00B24D19">
              <w:rPr>
                <w:rFonts w:asciiTheme="minorHAnsi" w:eastAsia="Times New Roman" w:hAnsiTheme="minorHAnsi" w:cstheme="minorHAnsi"/>
                <w:color w:val="000000"/>
                <w:sz w:val="20"/>
                <w:szCs w:val="20"/>
                <w:lang w:eastAsia="it-IT"/>
              </w:rPr>
              <w:t xml:space="preserve">Total </w:t>
            </w:r>
            <w:proofErr w:type="spellStart"/>
            <w:r w:rsidRPr="00B24D19">
              <w:rPr>
                <w:rFonts w:asciiTheme="minorHAnsi" w:eastAsia="Times New Roman" w:hAnsiTheme="minorHAnsi" w:cstheme="minorHAnsi"/>
                <w:color w:val="000000"/>
                <w:sz w:val="20"/>
                <w:szCs w:val="20"/>
                <w:lang w:eastAsia="it-IT"/>
              </w:rPr>
              <w:t>arrivals</w:t>
            </w:r>
            <w:proofErr w:type="spellEnd"/>
          </w:p>
        </w:tc>
        <w:tc>
          <w:tcPr>
            <w:tcW w:w="207" w:type="pct"/>
            <w:shd w:val="clear" w:color="auto" w:fill="A6A6A6" w:themeFill="background1" w:themeFillShade="A6"/>
            <w:noWrap/>
            <w:vAlign w:val="bottom"/>
            <w:hideMark/>
          </w:tcPr>
          <w:p w14:paraId="3D3750A5"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6A6A6" w:themeFill="background1" w:themeFillShade="A6"/>
            <w:noWrap/>
            <w:vAlign w:val="bottom"/>
            <w:hideMark/>
          </w:tcPr>
          <w:p w14:paraId="0E1D91CD"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4" w:type="pct"/>
            <w:shd w:val="clear" w:color="auto" w:fill="A6A6A6" w:themeFill="background1" w:themeFillShade="A6"/>
            <w:noWrap/>
            <w:vAlign w:val="bottom"/>
            <w:hideMark/>
          </w:tcPr>
          <w:p w14:paraId="1F6F205E"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5" w:type="pct"/>
            <w:shd w:val="clear" w:color="auto" w:fill="A6A6A6" w:themeFill="background1" w:themeFillShade="A6"/>
            <w:noWrap/>
            <w:vAlign w:val="bottom"/>
            <w:hideMark/>
          </w:tcPr>
          <w:p w14:paraId="05398726"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208" w:type="pct"/>
            <w:shd w:val="clear" w:color="auto" w:fill="A6A6A6" w:themeFill="background1" w:themeFillShade="A6"/>
            <w:noWrap/>
            <w:vAlign w:val="bottom"/>
            <w:hideMark/>
          </w:tcPr>
          <w:p w14:paraId="0B027DD9"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0" w:type="pct"/>
            <w:shd w:val="clear" w:color="auto" w:fill="auto"/>
            <w:noWrap/>
            <w:vAlign w:val="bottom"/>
            <w:hideMark/>
          </w:tcPr>
          <w:p w14:paraId="79A2946B"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c>
          <w:tcPr>
            <w:tcW w:w="413" w:type="pct"/>
            <w:shd w:val="clear" w:color="auto" w:fill="auto"/>
            <w:noWrap/>
            <w:vAlign w:val="bottom"/>
            <w:hideMark/>
          </w:tcPr>
          <w:p w14:paraId="6D24BB9D" w14:textId="77777777" w:rsidR="009B6436" w:rsidRPr="00B24D19" w:rsidRDefault="009B6436" w:rsidP="003E6ADB">
            <w:pPr>
              <w:tabs>
                <w:tab w:val="left" w:pos="567"/>
              </w:tabs>
              <w:spacing w:after="0" w:line="240" w:lineRule="auto"/>
              <w:ind w:left="284" w:right="473"/>
              <w:rPr>
                <w:rFonts w:asciiTheme="minorHAnsi" w:eastAsia="Times New Roman" w:hAnsiTheme="minorHAnsi" w:cstheme="minorHAnsi"/>
                <w:color w:val="000000"/>
                <w:sz w:val="20"/>
                <w:szCs w:val="20"/>
                <w:lang w:eastAsia="it-IT"/>
              </w:rPr>
            </w:pPr>
          </w:p>
        </w:tc>
      </w:tr>
    </w:tbl>
    <w:p w14:paraId="0E2707D3" w14:textId="06E8AF53" w:rsidR="006526C8" w:rsidRPr="0088693B" w:rsidRDefault="006526C8" w:rsidP="00684A2D">
      <w:pPr>
        <w:pStyle w:val="Titolo2"/>
        <w:ind w:firstLine="284"/>
        <w:rPr>
          <w:b/>
          <w:i/>
          <w:color w:val="auto"/>
          <w:sz w:val="40"/>
          <w:szCs w:val="40"/>
          <w:lang w:val="en-US" w:bidi="it-IT"/>
        </w:rPr>
      </w:pPr>
      <w:bookmarkStart w:id="243" w:name="_Toc18569566"/>
      <w:r w:rsidRPr="0088693B">
        <w:rPr>
          <w:b/>
          <w:i/>
          <w:color w:val="auto"/>
          <w:sz w:val="40"/>
          <w:szCs w:val="40"/>
          <w:lang w:val="en-US" w:bidi="it-IT"/>
        </w:rPr>
        <w:lastRenderedPageBreak/>
        <w:t>A3. R-CODE:</w:t>
      </w:r>
      <w:r w:rsidR="00346D8B" w:rsidRPr="0088693B">
        <w:rPr>
          <w:b/>
          <w:i/>
          <w:color w:val="auto"/>
          <w:sz w:val="40"/>
          <w:szCs w:val="40"/>
          <w:lang w:val="en-US" w:bidi="it-IT"/>
        </w:rPr>
        <w:t xml:space="preserve"> 2018</w:t>
      </w:r>
      <w:r w:rsidRPr="0088693B">
        <w:rPr>
          <w:b/>
          <w:i/>
          <w:color w:val="auto"/>
          <w:sz w:val="40"/>
          <w:szCs w:val="40"/>
          <w:lang w:val="en-US" w:bidi="it-IT"/>
        </w:rPr>
        <w:t xml:space="preserve"> PREDICTION </w:t>
      </w:r>
      <w:r w:rsidR="0088693B">
        <w:rPr>
          <w:b/>
          <w:i/>
          <w:color w:val="auto"/>
          <w:sz w:val="40"/>
          <w:szCs w:val="40"/>
          <w:lang w:val="en-US" w:bidi="it-IT"/>
        </w:rPr>
        <w:t>OF</w:t>
      </w:r>
      <w:r w:rsidR="00346D8B" w:rsidRPr="0088693B">
        <w:rPr>
          <w:b/>
          <w:i/>
          <w:color w:val="auto"/>
          <w:sz w:val="40"/>
          <w:szCs w:val="40"/>
          <w:lang w:val="en-US" w:bidi="it-IT"/>
        </w:rPr>
        <w:t xml:space="preserve"> OPEN DATA</w:t>
      </w:r>
      <w:bookmarkEnd w:id="243"/>
    </w:p>
    <w:p w14:paraId="4F6E826B" w14:textId="77777777" w:rsidR="006526C8" w:rsidRPr="0088693B" w:rsidRDefault="006526C8" w:rsidP="00FD2352">
      <w:pPr>
        <w:rPr>
          <w:lang w:val="en-US" w:bidi="it-IT"/>
        </w:rPr>
      </w:pPr>
    </w:p>
    <w:p w14:paraId="0097C5D3" w14:textId="62241B6A" w:rsidR="006526C8" w:rsidRPr="00F06CDB" w:rsidRDefault="006526C8" w:rsidP="006526C8">
      <w:pPr>
        <w:spacing w:line="240" w:lineRule="auto"/>
        <w:ind w:left="284" w:right="615"/>
        <w:rPr>
          <w:b/>
          <w:i/>
          <w:sz w:val="20"/>
          <w:szCs w:val="20"/>
          <w:lang w:val="en-US" w:bidi="it-IT"/>
        </w:rPr>
      </w:pPr>
      <w:r w:rsidRPr="00F06CDB">
        <w:rPr>
          <w:b/>
          <w:i/>
          <w:sz w:val="20"/>
          <w:szCs w:val="20"/>
          <w:lang w:val="en-US" w:bidi="it-IT"/>
        </w:rPr>
        <w:t># Amount of the Library</w:t>
      </w:r>
    </w:p>
    <w:p w14:paraId="598CD8A3" w14:textId="77777777" w:rsidR="006526C8" w:rsidRPr="00F06CDB" w:rsidRDefault="006526C8" w:rsidP="006526C8">
      <w:pPr>
        <w:spacing w:line="240" w:lineRule="auto"/>
        <w:ind w:left="284" w:right="615"/>
        <w:rPr>
          <w:i/>
          <w:sz w:val="20"/>
          <w:szCs w:val="20"/>
          <w:lang w:val="en-US" w:bidi="it-IT"/>
        </w:rPr>
      </w:pPr>
      <w:r w:rsidRPr="00F06CDB">
        <w:rPr>
          <w:i/>
          <w:sz w:val="20"/>
          <w:szCs w:val="20"/>
          <w:lang w:val="en-US" w:bidi="it-IT"/>
        </w:rPr>
        <w:t>library (readxl)</w:t>
      </w:r>
    </w:p>
    <w:p w14:paraId="0B5FCCC5" w14:textId="77777777" w:rsidR="006526C8" w:rsidRPr="00F06CDB" w:rsidRDefault="006526C8" w:rsidP="006526C8">
      <w:pPr>
        <w:spacing w:line="240" w:lineRule="auto"/>
        <w:ind w:left="284" w:right="615"/>
        <w:rPr>
          <w:b/>
          <w:i/>
          <w:sz w:val="20"/>
          <w:szCs w:val="20"/>
          <w:lang w:val="en-US" w:bidi="it-IT"/>
        </w:rPr>
      </w:pPr>
      <w:r w:rsidRPr="00F06CDB">
        <w:rPr>
          <w:b/>
          <w:i/>
          <w:sz w:val="20"/>
          <w:szCs w:val="20"/>
          <w:lang w:val="en-US" w:bidi="it-IT"/>
        </w:rPr>
        <w:t># Excel file Amount</w:t>
      </w:r>
    </w:p>
    <w:p w14:paraId="753F618D" w14:textId="3D0DF6E7" w:rsidR="006526C8" w:rsidRPr="00F06CDB" w:rsidRDefault="006526C8" w:rsidP="006526C8">
      <w:pPr>
        <w:spacing w:line="240" w:lineRule="auto"/>
        <w:ind w:left="284" w:right="615"/>
        <w:rPr>
          <w:i/>
          <w:sz w:val="20"/>
          <w:szCs w:val="20"/>
          <w:lang w:val="en-US" w:bidi="it-IT"/>
        </w:rPr>
      </w:pPr>
      <w:r w:rsidRPr="00F06CDB">
        <w:rPr>
          <w:i/>
          <w:sz w:val="20"/>
          <w:szCs w:val="20"/>
          <w:lang w:val="en-US" w:bidi="it-IT"/>
        </w:rPr>
        <w:t xml:space="preserve">Istat_Famiglie &lt;- read_excel </w:t>
      </w:r>
      <w:r w:rsidR="00514643" w:rsidRPr="00F06CDB">
        <w:rPr>
          <w:i/>
          <w:sz w:val="20"/>
          <w:szCs w:val="20"/>
          <w:lang w:val="en-US" w:bidi="it-IT"/>
        </w:rPr>
        <w:t>(“</w:t>
      </w:r>
      <w:r w:rsidRPr="00F06CDB">
        <w:rPr>
          <w:i/>
          <w:sz w:val="20"/>
          <w:szCs w:val="20"/>
          <w:lang w:val="en-US" w:bidi="it-IT"/>
        </w:rPr>
        <w:t>C: / Users / admin / ISTAT_FAMIGLIE.xlsx")</w:t>
      </w:r>
    </w:p>
    <w:p w14:paraId="1B8E6313" w14:textId="24403824" w:rsidR="006526C8" w:rsidRPr="00F06CDB" w:rsidRDefault="006526C8" w:rsidP="00CF026D">
      <w:pPr>
        <w:spacing w:line="240" w:lineRule="auto"/>
        <w:ind w:left="284" w:right="615"/>
        <w:rPr>
          <w:b/>
          <w:i/>
          <w:sz w:val="20"/>
          <w:szCs w:val="20"/>
          <w:lang w:bidi="it-IT"/>
        </w:rPr>
      </w:pPr>
      <w:r w:rsidRPr="00F06CDB">
        <w:rPr>
          <w:b/>
          <w:i/>
          <w:sz w:val="20"/>
          <w:szCs w:val="20"/>
          <w:lang w:bidi="it-IT"/>
        </w:rPr>
        <w:t xml:space="preserve"># </w:t>
      </w:r>
      <w:proofErr w:type="spellStart"/>
      <w:r w:rsidR="00CF026D">
        <w:rPr>
          <w:b/>
          <w:i/>
          <w:sz w:val="20"/>
          <w:szCs w:val="20"/>
          <w:lang w:bidi="it-IT"/>
        </w:rPr>
        <w:t>Vector</w:t>
      </w:r>
      <w:proofErr w:type="spellEnd"/>
      <w:r w:rsidR="00CF026D">
        <w:rPr>
          <w:b/>
          <w:i/>
          <w:sz w:val="20"/>
          <w:szCs w:val="20"/>
          <w:lang w:bidi="it-IT"/>
        </w:rPr>
        <w:t xml:space="preserve"> of </w:t>
      </w:r>
      <w:r w:rsidRPr="00F06CDB">
        <w:rPr>
          <w:b/>
          <w:i/>
          <w:sz w:val="20"/>
          <w:szCs w:val="20"/>
          <w:lang w:bidi="it-IT"/>
        </w:rPr>
        <w:t xml:space="preserve">the </w:t>
      </w:r>
      <w:proofErr w:type="spellStart"/>
      <w:r w:rsidRPr="00F06CDB">
        <w:rPr>
          <w:b/>
          <w:i/>
          <w:sz w:val="20"/>
          <w:szCs w:val="20"/>
          <w:lang w:bidi="it-IT"/>
        </w:rPr>
        <w:t>years</w:t>
      </w:r>
      <w:proofErr w:type="spellEnd"/>
    </w:p>
    <w:p w14:paraId="407B8554" w14:textId="77777777" w:rsidR="006526C8" w:rsidRPr="00F06CDB" w:rsidRDefault="006526C8" w:rsidP="006526C8">
      <w:pPr>
        <w:spacing w:line="240" w:lineRule="auto"/>
        <w:ind w:left="284" w:right="615"/>
        <w:rPr>
          <w:i/>
          <w:sz w:val="20"/>
          <w:szCs w:val="20"/>
          <w:lang w:bidi="it-IT"/>
        </w:rPr>
      </w:pPr>
      <w:r w:rsidRPr="00F06CDB">
        <w:rPr>
          <w:i/>
          <w:sz w:val="20"/>
          <w:szCs w:val="20"/>
          <w:lang w:bidi="it-IT"/>
        </w:rPr>
        <w:t>x &lt;- c (Istat_Famiglie $ Anno_2007, Istat_Famiglie $ Anno_2008, Istat_Famiglie $ Anno_2009, Istat_Famiglie $ Anno_2010, Istat_Famiglie $ Anno_2011, Istat_Famiglie $ Anno_2012, Istat_Famiglie $ Anno_2013, Istat_Famiglie $ Anno_2014, Istat_Famiglie $ Anno_2015, Istat_Famiglie $ Anno_2016, Istat_Famiglie $ Anno_2017)</w:t>
      </w:r>
    </w:p>
    <w:p w14:paraId="5DB6AE8C" w14:textId="426E9BFD" w:rsidR="006526C8" w:rsidRPr="004C0262" w:rsidRDefault="006526C8" w:rsidP="006526C8">
      <w:pPr>
        <w:spacing w:line="240" w:lineRule="auto"/>
        <w:ind w:left="284" w:right="615"/>
        <w:rPr>
          <w:b/>
          <w:i/>
          <w:sz w:val="20"/>
          <w:szCs w:val="20"/>
          <w:lang w:val="en-US" w:bidi="it-IT"/>
        </w:rPr>
      </w:pPr>
      <w:r w:rsidRPr="004C0262">
        <w:rPr>
          <w:b/>
          <w:i/>
          <w:sz w:val="20"/>
          <w:szCs w:val="20"/>
          <w:lang w:val="en-US" w:bidi="it-IT"/>
        </w:rPr>
        <w:t># matrix with the columns of the years and the number rows</w:t>
      </w:r>
    </w:p>
    <w:p w14:paraId="44531231" w14:textId="77777777" w:rsidR="006526C8" w:rsidRPr="004C0262" w:rsidRDefault="006526C8" w:rsidP="006526C8">
      <w:pPr>
        <w:spacing w:line="240" w:lineRule="auto"/>
        <w:ind w:left="284" w:right="615"/>
        <w:rPr>
          <w:i/>
          <w:sz w:val="20"/>
          <w:szCs w:val="20"/>
          <w:lang w:val="en-US" w:bidi="it-IT"/>
        </w:rPr>
      </w:pPr>
      <w:r w:rsidRPr="004C0262">
        <w:rPr>
          <w:i/>
          <w:sz w:val="20"/>
          <w:szCs w:val="20"/>
          <w:lang w:val="en-US" w:bidi="it-IT"/>
        </w:rPr>
        <w:t xml:space="preserve">m1 &lt;- matrix (x, ncol = 11) </w:t>
      </w:r>
    </w:p>
    <w:p w14:paraId="41EDB9C4" w14:textId="36505235" w:rsidR="006526C8" w:rsidRPr="004C0262" w:rsidRDefault="006526C8" w:rsidP="006526C8">
      <w:pPr>
        <w:spacing w:line="240" w:lineRule="auto"/>
        <w:ind w:left="284" w:right="615"/>
        <w:rPr>
          <w:b/>
          <w:i/>
          <w:sz w:val="20"/>
          <w:szCs w:val="20"/>
          <w:lang w:val="en-US" w:bidi="it-IT"/>
        </w:rPr>
      </w:pPr>
      <w:r w:rsidRPr="004C0262">
        <w:rPr>
          <w:b/>
          <w:i/>
          <w:sz w:val="20"/>
          <w:szCs w:val="20"/>
          <w:lang w:val="en-US" w:bidi="it-IT"/>
        </w:rPr>
        <w:t>#</w:t>
      </w:r>
      <w:r w:rsidR="00CF026D">
        <w:rPr>
          <w:b/>
          <w:i/>
          <w:sz w:val="20"/>
          <w:szCs w:val="20"/>
          <w:lang w:val="en-US" w:bidi="it-IT"/>
        </w:rPr>
        <w:t>Call</w:t>
      </w:r>
      <w:r w:rsidRPr="004C0262">
        <w:rPr>
          <w:b/>
          <w:i/>
          <w:sz w:val="20"/>
          <w:szCs w:val="20"/>
          <w:lang w:val="en-US" w:bidi="it-IT"/>
        </w:rPr>
        <w:t xml:space="preserve"> </w:t>
      </w:r>
      <w:r w:rsidR="00CF026D">
        <w:rPr>
          <w:b/>
          <w:i/>
          <w:sz w:val="20"/>
          <w:szCs w:val="20"/>
          <w:lang w:val="en-US" w:bidi="it-IT"/>
        </w:rPr>
        <w:t>row</w:t>
      </w:r>
      <w:r w:rsidRPr="004C0262">
        <w:rPr>
          <w:b/>
          <w:i/>
          <w:sz w:val="20"/>
          <w:szCs w:val="20"/>
          <w:lang w:val="en-US" w:bidi="it-IT"/>
        </w:rPr>
        <w:t xml:space="preserve"> with regions (territory)</w:t>
      </w:r>
    </w:p>
    <w:p w14:paraId="57FC777B" w14:textId="77777777" w:rsidR="006526C8" w:rsidRPr="00F06CDB" w:rsidRDefault="006526C8" w:rsidP="006526C8">
      <w:pPr>
        <w:spacing w:line="240" w:lineRule="auto"/>
        <w:ind w:left="284" w:right="615"/>
        <w:rPr>
          <w:i/>
          <w:sz w:val="20"/>
          <w:szCs w:val="20"/>
          <w:lang w:bidi="it-IT"/>
        </w:rPr>
      </w:pPr>
      <w:r w:rsidRPr="00F06CDB">
        <w:rPr>
          <w:i/>
          <w:sz w:val="20"/>
          <w:szCs w:val="20"/>
          <w:lang w:bidi="it-IT"/>
        </w:rPr>
        <w:t xml:space="preserve">y &lt;- ISTAT_FAMIGLIE $ </w:t>
      </w:r>
      <w:proofErr w:type="spellStart"/>
      <w:r w:rsidRPr="00F06CDB">
        <w:rPr>
          <w:i/>
          <w:sz w:val="20"/>
          <w:szCs w:val="20"/>
          <w:lang w:bidi="it-IT"/>
        </w:rPr>
        <w:t>Territory</w:t>
      </w:r>
      <w:proofErr w:type="spellEnd"/>
      <w:r w:rsidRPr="00F06CDB">
        <w:rPr>
          <w:i/>
          <w:sz w:val="20"/>
          <w:szCs w:val="20"/>
          <w:lang w:bidi="it-IT"/>
        </w:rPr>
        <w:t xml:space="preserve"> </w:t>
      </w:r>
    </w:p>
    <w:p w14:paraId="0B809D60" w14:textId="77777777" w:rsidR="006526C8" w:rsidRPr="00F06CDB" w:rsidRDefault="006526C8" w:rsidP="006526C8">
      <w:pPr>
        <w:spacing w:line="240" w:lineRule="auto"/>
        <w:ind w:left="284" w:right="615"/>
        <w:rPr>
          <w:i/>
          <w:sz w:val="20"/>
          <w:szCs w:val="20"/>
          <w:lang w:bidi="it-IT"/>
        </w:rPr>
      </w:pPr>
      <w:r w:rsidRPr="00F06CDB">
        <w:rPr>
          <w:i/>
          <w:sz w:val="20"/>
          <w:szCs w:val="20"/>
          <w:lang w:bidi="it-IT"/>
        </w:rPr>
        <w:t xml:space="preserve">dimnames (m1) &lt;- list (c (ISTAT_FAMIGLIE $ </w:t>
      </w:r>
      <w:proofErr w:type="spellStart"/>
      <w:r w:rsidRPr="00F06CDB">
        <w:rPr>
          <w:i/>
          <w:sz w:val="20"/>
          <w:szCs w:val="20"/>
          <w:lang w:bidi="it-IT"/>
        </w:rPr>
        <w:t>Territory</w:t>
      </w:r>
      <w:proofErr w:type="spellEnd"/>
      <w:r w:rsidRPr="00F06CDB">
        <w:rPr>
          <w:i/>
          <w:sz w:val="20"/>
          <w:szCs w:val="20"/>
          <w:lang w:bidi="it-IT"/>
        </w:rPr>
        <w:t>), NULL)</w:t>
      </w:r>
    </w:p>
    <w:p w14:paraId="602230BC" w14:textId="3A296DBA" w:rsidR="006526C8" w:rsidRPr="004C0262" w:rsidRDefault="006526C8" w:rsidP="006526C8">
      <w:pPr>
        <w:spacing w:line="240" w:lineRule="auto"/>
        <w:ind w:left="284" w:right="615"/>
        <w:rPr>
          <w:b/>
          <w:i/>
          <w:sz w:val="20"/>
          <w:szCs w:val="20"/>
          <w:lang w:val="en-US" w:bidi="it-IT"/>
        </w:rPr>
      </w:pPr>
      <w:r w:rsidRPr="004C0262">
        <w:rPr>
          <w:b/>
          <w:i/>
          <w:sz w:val="20"/>
          <w:szCs w:val="20"/>
          <w:lang w:val="en-US" w:bidi="it-IT"/>
        </w:rPr>
        <w:t xml:space="preserve"># </w:t>
      </w:r>
      <w:r w:rsidR="00CF026D">
        <w:rPr>
          <w:b/>
          <w:i/>
          <w:sz w:val="20"/>
          <w:szCs w:val="20"/>
          <w:lang w:val="en-US" w:bidi="it-IT"/>
        </w:rPr>
        <w:t>Call</w:t>
      </w:r>
      <w:r w:rsidRPr="004C0262">
        <w:rPr>
          <w:b/>
          <w:i/>
          <w:sz w:val="20"/>
          <w:szCs w:val="20"/>
          <w:lang w:val="en-US" w:bidi="it-IT"/>
        </w:rPr>
        <w:t xml:space="preserve"> columns with years 207-2017</w:t>
      </w:r>
    </w:p>
    <w:p w14:paraId="1AB4735E" w14:textId="77777777" w:rsidR="006526C8" w:rsidRPr="00F06CDB" w:rsidRDefault="006526C8" w:rsidP="006526C8">
      <w:pPr>
        <w:spacing w:line="240" w:lineRule="auto"/>
        <w:ind w:left="284" w:right="615"/>
        <w:rPr>
          <w:i/>
          <w:sz w:val="20"/>
          <w:szCs w:val="20"/>
          <w:lang w:val="en-US" w:bidi="it-IT"/>
        </w:rPr>
      </w:pPr>
      <w:r w:rsidRPr="00F06CDB">
        <w:rPr>
          <w:i/>
          <w:sz w:val="20"/>
          <w:szCs w:val="20"/>
          <w:lang w:val="en-US" w:bidi="it-IT"/>
        </w:rPr>
        <w:t>t &lt;- array (2007: 2017)</w:t>
      </w:r>
    </w:p>
    <w:p w14:paraId="17BA932D" w14:textId="77777777" w:rsidR="006526C8" w:rsidRPr="00F06CDB" w:rsidRDefault="006526C8" w:rsidP="006526C8">
      <w:pPr>
        <w:spacing w:line="240" w:lineRule="auto"/>
        <w:ind w:left="284" w:right="615"/>
        <w:rPr>
          <w:i/>
          <w:sz w:val="20"/>
          <w:szCs w:val="20"/>
          <w:lang w:val="en-US" w:bidi="it-IT"/>
        </w:rPr>
      </w:pPr>
      <w:r w:rsidRPr="00F06CDB">
        <w:rPr>
          <w:i/>
          <w:sz w:val="20"/>
          <w:szCs w:val="20"/>
          <w:lang w:val="en-US" w:bidi="it-IT"/>
        </w:rPr>
        <w:t>dimnames (m1) [[2]] &lt;- c (t)</w:t>
      </w:r>
    </w:p>
    <w:p w14:paraId="6BACD766" w14:textId="77777777" w:rsidR="006526C8" w:rsidRPr="004C0262" w:rsidRDefault="006526C8" w:rsidP="006526C8">
      <w:pPr>
        <w:spacing w:line="240" w:lineRule="auto"/>
        <w:ind w:left="284" w:right="615"/>
        <w:rPr>
          <w:b/>
          <w:i/>
          <w:sz w:val="20"/>
          <w:szCs w:val="20"/>
          <w:lang w:val="en-US" w:bidi="it-IT"/>
        </w:rPr>
      </w:pPr>
      <w:r w:rsidRPr="004C0262">
        <w:rPr>
          <w:b/>
          <w:i/>
          <w:sz w:val="20"/>
          <w:szCs w:val="20"/>
          <w:lang w:val="en-US" w:bidi="it-IT"/>
        </w:rPr>
        <w:t># Mold created the matrix</w:t>
      </w:r>
    </w:p>
    <w:p w14:paraId="60D04AC8" w14:textId="77777777" w:rsidR="006526C8" w:rsidRPr="004C0262" w:rsidRDefault="006526C8" w:rsidP="006526C8">
      <w:pPr>
        <w:spacing w:line="240" w:lineRule="auto"/>
        <w:ind w:left="284" w:right="615"/>
        <w:rPr>
          <w:i/>
          <w:sz w:val="20"/>
          <w:szCs w:val="20"/>
          <w:lang w:val="en-US" w:bidi="it-IT"/>
        </w:rPr>
      </w:pPr>
      <w:r w:rsidRPr="004C0262">
        <w:rPr>
          <w:i/>
          <w:sz w:val="20"/>
          <w:szCs w:val="20"/>
          <w:lang w:val="en-US" w:bidi="it-IT"/>
        </w:rPr>
        <w:t xml:space="preserve">m1 </w:t>
      </w:r>
    </w:p>
    <w:p w14:paraId="31D1B5B2" w14:textId="77777777" w:rsidR="006526C8" w:rsidRPr="004C0262" w:rsidRDefault="006526C8" w:rsidP="006526C8">
      <w:pPr>
        <w:spacing w:line="240" w:lineRule="auto"/>
        <w:ind w:left="284" w:right="615"/>
        <w:rPr>
          <w:b/>
          <w:i/>
          <w:sz w:val="20"/>
          <w:szCs w:val="20"/>
          <w:lang w:val="en-US" w:bidi="it-IT"/>
        </w:rPr>
      </w:pPr>
      <w:r w:rsidRPr="004C0262">
        <w:rPr>
          <w:b/>
          <w:i/>
          <w:sz w:val="20"/>
          <w:szCs w:val="20"/>
          <w:lang w:val="en-US" w:bidi="it-IT"/>
        </w:rPr>
        <w:t># Linear regression (lm) data from 2007 to 2017 related to the 'Average monthly household expenditure on non-food goods and services'</w:t>
      </w:r>
    </w:p>
    <w:p w14:paraId="55343BBD" w14:textId="77777777" w:rsidR="006526C8" w:rsidRPr="00F06CDB" w:rsidRDefault="006526C8" w:rsidP="006526C8">
      <w:pPr>
        <w:spacing w:line="240" w:lineRule="auto"/>
        <w:ind w:left="284" w:right="615"/>
        <w:rPr>
          <w:i/>
          <w:sz w:val="20"/>
          <w:szCs w:val="20"/>
          <w:lang w:bidi="it-IT"/>
        </w:rPr>
      </w:pPr>
      <w:r w:rsidRPr="00F06CDB">
        <w:rPr>
          <w:i/>
          <w:sz w:val="20"/>
          <w:szCs w:val="20"/>
          <w:lang w:bidi="it-IT"/>
        </w:rPr>
        <w:t>reg &lt;- lm (Istat_Famiglie $ Anno_2017 ~ $ Istat_Famiglie Anno_2007 Istat_Famiglie $ Anno_2008 + + + Istat_Famiglie Anno_2009 Istat_Famiglie $ $ $ Anno_2011 Istat_Famiglie Anno_2010 + + + Istat_Famiglie Anno_2012 Istat_Famiglie $ $ $ Anno_2014 Istat_Famiglie Anno_2013 + + + Istat_Famiglie $ Anno_2015 Istat_Famiglie $ Anno_2016)</w:t>
      </w:r>
    </w:p>
    <w:p w14:paraId="4FE4A5D7" w14:textId="4EB6866F" w:rsidR="006526C8" w:rsidRPr="004C0262" w:rsidRDefault="006526C8" w:rsidP="006526C8">
      <w:pPr>
        <w:spacing w:line="240" w:lineRule="auto"/>
        <w:ind w:left="284" w:right="615"/>
        <w:rPr>
          <w:b/>
          <w:i/>
          <w:sz w:val="20"/>
          <w:szCs w:val="20"/>
          <w:lang w:val="en-US" w:bidi="it-IT"/>
        </w:rPr>
      </w:pPr>
      <w:r w:rsidRPr="004C0262">
        <w:rPr>
          <w:b/>
          <w:i/>
          <w:sz w:val="20"/>
          <w:szCs w:val="20"/>
          <w:lang w:val="en-US" w:bidi="it-IT"/>
        </w:rPr>
        <w:t># prediction 2018</w:t>
      </w:r>
    </w:p>
    <w:p w14:paraId="11BAFD54" w14:textId="77777777" w:rsidR="006526C8" w:rsidRPr="004C0262" w:rsidRDefault="006526C8" w:rsidP="006526C8">
      <w:pPr>
        <w:spacing w:line="240" w:lineRule="auto"/>
        <w:ind w:left="284" w:right="615"/>
        <w:rPr>
          <w:i/>
          <w:sz w:val="20"/>
          <w:szCs w:val="20"/>
          <w:lang w:val="en-US" w:bidi="it-IT"/>
        </w:rPr>
      </w:pPr>
      <w:r w:rsidRPr="004C0262">
        <w:rPr>
          <w:i/>
          <w:sz w:val="20"/>
          <w:szCs w:val="20"/>
          <w:lang w:val="en-US" w:bidi="it-IT"/>
        </w:rPr>
        <w:t>predict (reg)</w:t>
      </w:r>
    </w:p>
    <w:p w14:paraId="4D953949" w14:textId="77777777" w:rsidR="006526C8" w:rsidRPr="004C0262" w:rsidRDefault="006526C8" w:rsidP="006526C8">
      <w:pPr>
        <w:spacing w:line="240" w:lineRule="auto"/>
        <w:ind w:left="284" w:right="615"/>
        <w:rPr>
          <w:b/>
          <w:i/>
          <w:sz w:val="20"/>
          <w:szCs w:val="20"/>
          <w:lang w:val="en-US" w:bidi="it-IT"/>
        </w:rPr>
      </w:pPr>
      <w:r w:rsidRPr="004C0262">
        <w:rPr>
          <w:b/>
          <w:i/>
          <w:sz w:val="20"/>
          <w:szCs w:val="20"/>
          <w:lang w:val="en-US" w:bidi="it-IT"/>
        </w:rPr>
        <w:t># Add the column of the prediction to a new array</w:t>
      </w:r>
    </w:p>
    <w:p w14:paraId="70C38114" w14:textId="77777777" w:rsidR="006526C8" w:rsidRPr="00F06CDB" w:rsidRDefault="006526C8" w:rsidP="006526C8">
      <w:pPr>
        <w:spacing w:line="240" w:lineRule="auto"/>
        <w:ind w:left="284" w:right="615"/>
        <w:rPr>
          <w:i/>
          <w:sz w:val="20"/>
          <w:szCs w:val="20"/>
          <w:lang w:val="en-US" w:bidi="it-IT"/>
        </w:rPr>
      </w:pPr>
      <w:r w:rsidRPr="00F06CDB">
        <w:rPr>
          <w:i/>
          <w:sz w:val="20"/>
          <w:szCs w:val="20"/>
          <w:lang w:val="en-US" w:bidi="it-IT"/>
        </w:rPr>
        <w:t xml:space="preserve">m2 &lt;- cbind (m1, predict (reg)) </w:t>
      </w:r>
    </w:p>
    <w:p w14:paraId="173BDB1F" w14:textId="3E848F9B" w:rsidR="006526C8" w:rsidRPr="00F06CDB" w:rsidRDefault="006526C8" w:rsidP="006526C8">
      <w:pPr>
        <w:spacing w:line="240" w:lineRule="auto"/>
        <w:ind w:left="284" w:right="615"/>
        <w:rPr>
          <w:b/>
          <w:i/>
          <w:sz w:val="20"/>
          <w:szCs w:val="20"/>
          <w:lang w:bidi="it-IT"/>
        </w:rPr>
      </w:pPr>
      <w:r w:rsidRPr="00F06CDB">
        <w:rPr>
          <w:b/>
          <w:i/>
          <w:sz w:val="20"/>
          <w:szCs w:val="20"/>
          <w:lang w:bidi="it-IT"/>
        </w:rPr>
        <w:t xml:space="preserve"># </w:t>
      </w:r>
      <w:proofErr w:type="spellStart"/>
      <w:r w:rsidR="00CF026D">
        <w:rPr>
          <w:b/>
          <w:i/>
          <w:sz w:val="20"/>
          <w:szCs w:val="20"/>
          <w:lang w:bidi="it-IT"/>
        </w:rPr>
        <w:t>print</w:t>
      </w:r>
      <w:proofErr w:type="spellEnd"/>
      <w:r w:rsidR="00CF026D">
        <w:rPr>
          <w:b/>
          <w:i/>
          <w:sz w:val="20"/>
          <w:szCs w:val="20"/>
          <w:lang w:bidi="it-IT"/>
        </w:rPr>
        <w:t xml:space="preserve"> </w:t>
      </w:r>
      <w:proofErr w:type="spellStart"/>
      <w:r w:rsidRPr="00F06CDB">
        <w:rPr>
          <w:b/>
          <w:i/>
          <w:sz w:val="20"/>
          <w:szCs w:val="20"/>
          <w:lang w:bidi="it-IT"/>
        </w:rPr>
        <w:t>prediction</w:t>
      </w:r>
      <w:proofErr w:type="spellEnd"/>
    </w:p>
    <w:p w14:paraId="325D27DB" w14:textId="1CA2B4F2" w:rsidR="006526C8" w:rsidRPr="00F06CDB" w:rsidRDefault="006526C8" w:rsidP="00F06CDB">
      <w:pPr>
        <w:spacing w:line="240" w:lineRule="auto"/>
        <w:ind w:left="284" w:right="615"/>
        <w:rPr>
          <w:i/>
          <w:sz w:val="20"/>
          <w:szCs w:val="20"/>
          <w:lang w:bidi="it-IT"/>
        </w:rPr>
      </w:pPr>
      <w:r w:rsidRPr="00F06CDB">
        <w:rPr>
          <w:i/>
          <w:sz w:val="20"/>
          <w:szCs w:val="20"/>
          <w:lang w:bidi="it-IT"/>
        </w:rPr>
        <w:t>m2 [12]</w:t>
      </w:r>
    </w:p>
    <w:p w14:paraId="5A30ACEE" w14:textId="77777777" w:rsidR="006526C8" w:rsidRPr="00F06CDB" w:rsidRDefault="006526C8" w:rsidP="006526C8">
      <w:pPr>
        <w:spacing w:line="240" w:lineRule="auto"/>
        <w:ind w:left="284" w:right="615"/>
        <w:rPr>
          <w:b/>
          <w:i/>
          <w:sz w:val="20"/>
          <w:szCs w:val="20"/>
          <w:lang w:bidi="it-IT"/>
        </w:rPr>
      </w:pPr>
      <w:r w:rsidRPr="00F06CDB">
        <w:rPr>
          <w:b/>
          <w:i/>
          <w:sz w:val="20"/>
          <w:szCs w:val="20"/>
          <w:lang w:bidi="it-IT"/>
        </w:rPr>
        <w:t xml:space="preserve">AOSTA VALLEY PIEDMONT LIGURIA LOMBARDY VENETO TRENTINO </w:t>
      </w:r>
    </w:p>
    <w:p w14:paraId="18671030" w14:textId="77777777" w:rsidR="006526C8" w:rsidRPr="00F06CDB" w:rsidRDefault="006526C8" w:rsidP="006526C8">
      <w:pPr>
        <w:spacing w:line="240" w:lineRule="auto"/>
        <w:ind w:left="284" w:right="615"/>
        <w:rPr>
          <w:b/>
          <w:i/>
          <w:sz w:val="20"/>
          <w:szCs w:val="20"/>
          <w:lang w:bidi="it-IT"/>
        </w:rPr>
      </w:pPr>
      <w:r w:rsidRPr="00F06CDB">
        <w:rPr>
          <w:b/>
          <w:i/>
          <w:sz w:val="20"/>
          <w:szCs w:val="20"/>
          <w:lang w:bidi="it-IT"/>
        </w:rPr>
        <w:t xml:space="preserve"> 2171.792 2363.691 1978.892 2553.094 2572.198 2305.999 </w:t>
      </w:r>
    </w:p>
    <w:p w14:paraId="44E4C03A" w14:textId="77777777" w:rsidR="006526C8" w:rsidRPr="00F06CDB" w:rsidRDefault="006526C8" w:rsidP="006526C8">
      <w:pPr>
        <w:spacing w:line="240" w:lineRule="auto"/>
        <w:ind w:left="284" w:right="615"/>
        <w:rPr>
          <w:b/>
          <w:i/>
          <w:sz w:val="20"/>
          <w:szCs w:val="20"/>
          <w:lang w:bidi="it-IT"/>
        </w:rPr>
      </w:pPr>
      <w:r w:rsidRPr="00F06CDB">
        <w:rPr>
          <w:b/>
          <w:i/>
          <w:sz w:val="20"/>
          <w:szCs w:val="20"/>
          <w:lang w:bidi="it-IT"/>
        </w:rPr>
        <w:t xml:space="preserve">Friuli </w:t>
      </w:r>
      <w:proofErr w:type="gramStart"/>
      <w:r w:rsidRPr="00F06CDB">
        <w:rPr>
          <w:b/>
          <w:i/>
          <w:sz w:val="20"/>
          <w:szCs w:val="20"/>
          <w:lang w:bidi="it-IT"/>
        </w:rPr>
        <w:t>Emilia Romagna</w:t>
      </w:r>
      <w:proofErr w:type="gramEnd"/>
      <w:r w:rsidRPr="00F06CDB">
        <w:rPr>
          <w:b/>
          <w:i/>
          <w:sz w:val="20"/>
          <w:szCs w:val="20"/>
          <w:lang w:bidi="it-IT"/>
        </w:rPr>
        <w:t xml:space="preserve"> TUSCANY UMBRIA LAZIO MARCHE </w:t>
      </w:r>
    </w:p>
    <w:p w14:paraId="16AF5327" w14:textId="77777777" w:rsidR="006526C8" w:rsidRPr="00F06CDB" w:rsidRDefault="006526C8" w:rsidP="006526C8">
      <w:pPr>
        <w:spacing w:line="240" w:lineRule="auto"/>
        <w:ind w:left="284" w:right="615"/>
        <w:rPr>
          <w:b/>
          <w:i/>
          <w:sz w:val="20"/>
          <w:szCs w:val="20"/>
          <w:lang w:bidi="it-IT"/>
        </w:rPr>
      </w:pPr>
      <w:r w:rsidRPr="00F06CDB">
        <w:rPr>
          <w:b/>
          <w:i/>
          <w:sz w:val="20"/>
          <w:szCs w:val="20"/>
          <w:lang w:bidi="it-IT"/>
        </w:rPr>
        <w:t xml:space="preserve">2135.363 2530.087 2393.346 1894.259 </w:t>
      </w:r>
      <w:r w:rsidRPr="00F06CDB">
        <w:rPr>
          <w:b/>
          <w:i/>
          <w:sz w:val="20"/>
          <w:szCs w:val="20"/>
          <w:lang w:bidi="it-IT"/>
        </w:rPr>
        <w:tab/>
        <w:t xml:space="preserve">1871.358 2257.226 </w:t>
      </w:r>
    </w:p>
    <w:p w14:paraId="5F15D017" w14:textId="77777777" w:rsidR="006526C8" w:rsidRPr="00F06CDB" w:rsidRDefault="006526C8" w:rsidP="006526C8">
      <w:pPr>
        <w:spacing w:line="240" w:lineRule="auto"/>
        <w:ind w:left="284" w:right="615"/>
        <w:rPr>
          <w:b/>
          <w:i/>
          <w:sz w:val="20"/>
          <w:szCs w:val="20"/>
          <w:lang w:bidi="it-IT"/>
        </w:rPr>
      </w:pPr>
      <w:r w:rsidRPr="00F06CDB">
        <w:rPr>
          <w:b/>
          <w:i/>
          <w:sz w:val="20"/>
          <w:szCs w:val="20"/>
          <w:lang w:bidi="it-IT"/>
        </w:rPr>
        <w:lastRenderedPageBreak/>
        <w:t xml:space="preserve">ABRUZZO MOLISE CAMPANIA PUGLIA BASILICATA CALABRIA </w:t>
      </w:r>
    </w:p>
    <w:p w14:paraId="62DCE2C9" w14:textId="77777777" w:rsidR="006526C8" w:rsidRPr="00F06CDB" w:rsidRDefault="006526C8" w:rsidP="006526C8">
      <w:pPr>
        <w:spacing w:line="240" w:lineRule="auto"/>
        <w:ind w:left="284" w:right="615"/>
        <w:rPr>
          <w:b/>
          <w:i/>
          <w:sz w:val="20"/>
          <w:szCs w:val="20"/>
          <w:lang w:val="en-US" w:bidi="it-IT"/>
        </w:rPr>
      </w:pPr>
      <w:r w:rsidRPr="00F06CDB">
        <w:rPr>
          <w:b/>
          <w:i/>
          <w:sz w:val="20"/>
          <w:szCs w:val="20"/>
          <w:lang w:val="en-US" w:bidi="it-IT"/>
        </w:rPr>
        <w:t xml:space="preserve">1779.977 1669.947 1665.452 1707.722 1516.702 1351.419 </w:t>
      </w:r>
    </w:p>
    <w:p w14:paraId="4EF53074" w14:textId="77777777" w:rsidR="006526C8" w:rsidRPr="00F06CDB" w:rsidRDefault="006526C8" w:rsidP="006526C8">
      <w:pPr>
        <w:spacing w:line="240" w:lineRule="auto"/>
        <w:ind w:left="284" w:right="615"/>
        <w:rPr>
          <w:b/>
          <w:i/>
          <w:sz w:val="20"/>
          <w:szCs w:val="20"/>
          <w:lang w:val="en-US" w:bidi="it-IT"/>
        </w:rPr>
      </w:pPr>
      <w:r w:rsidRPr="00F06CDB">
        <w:rPr>
          <w:b/>
          <w:i/>
          <w:sz w:val="20"/>
          <w:szCs w:val="20"/>
          <w:lang w:val="en-US" w:bidi="it-IT"/>
        </w:rPr>
        <w:t xml:space="preserve">SICILY SARDINIA </w:t>
      </w:r>
    </w:p>
    <w:p w14:paraId="2F50C083" w14:textId="3ACECE28" w:rsidR="006526C8" w:rsidRPr="00F06CDB" w:rsidRDefault="006526C8" w:rsidP="006526C8">
      <w:pPr>
        <w:spacing w:line="240" w:lineRule="auto"/>
        <w:ind w:left="284" w:right="615"/>
        <w:rPr>
          <w:b/>
          <w:i/>
          <w:sz w:val="20"/>
          <w:szCs w:val="20"/>
          <w:lang w:val="en-US" w:bidi="it-IT"/>
        </w:rPr>
      </w:pPr>
      <w:r w:rsidRPr="00F06CDB">
        <w:rPr>
          <w:b/>
          <w:i/>
          <w:sz w:val="20"/>
          <w:szCs w:val="20"/>
          <w:lang w:val="en-US" w:bidi="it-IT"/>
        </w:rPr>
        <w:t xml:space="preserve">1481.153 1637.064 </w:t>
      </w:r>
    </w:p>
    <w:p w14:paraId="2AC7A6F4" w14:textId="77777777" w:rsidR="006526C8" w:rsidRPr="00F06CDB" w:rsidRDefault="006526C8" w:rsidP="006526C8">
      <w:pPr>
        <w:spacing w:line="240" w:lineRule="auto"/>
        <w:ind w:left="284" w:right="615"/>
        <w:rPr>
          <w:b/>
          <w:i/>
          <w:sz w:val="20"/>
          <w:szCs w:val="20"/>
          <w:lang w:val="en-US" w:bidi="it-IT"/>
        </w:rPr>
      </w:pPr>
    </w:p>
    <w:p w14:paraId="47F62A6C" w14:textId="77777777" w:rsidR="006526C8" w:rsidRPr="00F06CDB" w:rsidRDefault="006526C8" w:rsidP="006526C8">
      <w:pPr>
        <w:spacing w:line="240" w:lineRule="auto"/>
        <w:ind w:left="284" w:right="615"/>
        <w:rPr>
          <w:b/>
          <w:i/>
          <w:sz w:val="20"/>
          <w:szCs w:val="20"/>
          <w:lang w:val="en-US" w:bidi="it-IT"/>
        </w:rPr>
      </w:pPr>
      <w:r w:rsidRPr="00F06CDB">
        <w:rPr>
          <w:b/>
          <w:i/>
          <w:sz w:val="20"/>
          <w:szCs w:val="20"/>
          <w:lang w:val="en-US" w:bidi="it-IT"/>
        </w:rPr>
        <w:t># Plot about Liguria</w:t>
      </w:r>
    </w:p>
    <w:p w14:paraId="49C639FD" w14:textId="7B706C31" w:rsidR="006526C8" w:rsidRPr="00F06CDB" w:rsidRDefault="006526C8" w:rsidP="006526C8">
      <w:pPr>
        <w:spacing w:line="240" w:lineRule="auto"/>
        <w:ind w:left="284" w:right="615"/>
        <w:rPr>
          <w:i/>
          <w:sz w:val="20"/>
          <w:szCs w:val="20"/>
          <w:lang w:val="en-US" w:bidi="it-IT"/>
        </w:rPr>
      </w:pPr>
      <w:r w:rsidRPr="00F06CDB">
        <w:rPr>
          <w:i/>
          <w:sz w:val="20"/>
          <w:szCs w:val="20"/>
          <w:lang w:val="en-US" w:bidi="it-IT"/>
        </w:rPr>
        <w:t>plot (m2 [3], main = "</w:t>
      </w:r>
      <w:r w:rsidR="00514643" w:rsidRPr="00F06CDB">
        <w:rPr>
          <w:i/>
          <w:sz w:val="20"/>
          <w:szCs w:val="20"/>
          <w:lang w:val="en-US" w:bidi="it-IT"/>
        </w:rPr>
        <w:t>Average</w:t>
      </w:r>
      <w:r w:rsidRPr="00F06CDB">
        <w:rPr>
          <w:i/>
          <w:sz w:val="20"/>
          <w:szCs w:val="20"/>
          <w:lang w:val="en-US" w:bidi="it-IT"/>
        </w:rPr>
        <w:t xml:space="preserve"> Expenses of Liguria", type = "l", ylab = "Euro €" XLAB = "Years", col = "black")</w:t>
      </w:r>
    </w:p>
    <w:p w14:paraId="0CC807F4" w14:textId="77777777" w:rsidR="004E1097" w:rsidRDefault="006526C8" w:rsidP="004E1097">
      <w:pPr>
        <w:keepNext/>
        <w:spacing w:line="240" w:lineRule="auto"/>
        <w:ind w:left="284" w:right="615"/>
        <w:jc w:val="center"/>
      </w:pPr>
      <w:r>
        <w:rPr>
          <w:noProof/>
          <w:lang w:val="en-US" w:bidi="it-IT"/>
        </w:rPr>
        <w:drawing>
          <wp:inline distT="0" distB="0" distL="0" distR="0" wp14:anchorId="536936B8" wp14:editId="2D7034CD">
            <wp:extent cx="3910988" cy="3780260"/>
            <wp:effectExtent l="0" t="0" r="0" b="0"/>
            <wp:docPr id="1138649815" name="Immagine 11386498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8649815" name="plot liguria.PNG"/>
                    <pic:cNvPicPr/>
                  </pic:nvPicPr>
                  <pic:blipFill>
                    <a:blip r:embed="rId76">
                      <a:extLst>
                        <a:ext uri="{28A0092B-C50C-407E-A947-70E740481C1C}">
                          <a14:useLocalDpi xmlns:a14="http://schemas.microsoft.com/office/drawing/2010/main" val="0"/>
                        </a:ext>
                      </a:extLst>
                    </a:blip>
                    <a:stretch>
                      <a:fillRect/>
                    </a:stretch>
                  </pic:blipFill>
                  <pic:spPr>
                    <a:xfrm>
                      <a:off x="0" y="0"/>
                      <a:ext cx="3936239" cy="3804667"/>
                    </a:xfrm>
                    <a:prstGeom prst="rect">
                      <a:avLst/>
                    </a:prstGeom>
                  </pic:spPr>
                </pic:pic>
              </a:graphicData>
            </a:graphic>
          </wp:inline>
        </w:drawing>
      </w:r>
    </w:p>
    <w:p w14:paraId="54AB870F" w14:textId="2313583F" w:rsidR="006526C8" w:rsidRPr="004E1097" w:rsidRDefault="004E1097" w:rsidP="004E1097">
      <w:pPr>
        <w:pStyle w:val="Didascalia"/>
        <w:jc w:val="center"/>
        <w:rPr>
          <w:rFonts w:ascii="Lucida Console" w:hAnsi="Lucida Console"/>
          <w:color w:val="auto"/>
          <w:sz w:val="24"/>
          <w:szCs w:val="24"/>
          <w:lang w:val="en-US"/>
        </w:rPr>
      </w:pPr>
      <w:bookmarkStart w:id="244" w:name="_Toc18569614"/>
      <w:r w:rsidRPr="004E1097">
        <w:rPr>
          <w:color w:val="auto"/>
          <w:sz w:val="24"/>
          <w:szCs w:val="24"/>
          <w:lang w:val="en-US"/>
        </w:rPr>
        <w:t>Figure</w:t>
      </w:r>
      <w:r w:rsidR="00793C60">
        <w:rPr>
          <w:color w:val="auto"/>
          <w:sz w:val="24"/>
          <w:szCs w:val="24"/>
          <w:lang w:val="en-US"/>
        </w:rPr>
        <w:t xml:space="preserve"> </w:t>
      </w:r>
      <w:r w:rsidRPr="004E1097">
        <w:rPr>
          <w:color w:val="auto"/>
          <w:sz w:val="24"/>
          <w:szCs w:val="24"/>
        </w:rPr>
        <w:fldChar w:fldCharType="begin"/>
      </w:r>
      <w:r w:rsidRPr="004E1097">
        <w:rPr>
          <w:color w:val="auto"/>
          <w:sz w:val="24"/>
          <w:szCs w:val="24"/>
          <w:lang w:val="en-US"/>
        </w:rPr>
        <w:instrText xml:space="preserve"> SEQ Figura \* ARABIC </w:instrText>
      </w:r>
      <w:r w:rsidRPr="004E1097">
        <w:rPr>
          <w:color w:val="auto"/>
          <w:sz w:val="24"/>
          <w:szCs w:val="24"/>
        </w:rPr>
        <w:fldChar w:fldCharType="separate"/>
      </w:r>
      <w:r w:rsidR="00DC5999">
        <w:rPr>
          <w:noProof/>
          <w:color w:val="auto"/>
          <w:sz w:val="24"/>
          <w:szCs w:val="24"/>
          <w:lang w:val="en-US"/>
        </w:rPr>
        <w:t>43</w:t>
      </w:r>
      <w:r w:rsidRPr="004E1097">
        <w:rPr>
          <w:color w:val="auto"/>
          <w:sz w:val="24"/>
          <w:szCs w:val="24"/>
        </w:rPr>
        <w:fldChar w:fldCharType="end"/>
      </w:r>
      <w:r w:rsidRPr="004E1097">
        <w:rPr>
          <w:color w:val="auto"/>
          <w:sz w:val="24"/>
          <w:szCs w:val="24"/>
          <w:lang w:val="en-US"/>
        </w:rPr>
        <w:t>: Plot A</w:t>
      </w:r>
      <w:r w:rsidR="00793C60">
        <w:rPr>
          <w:color w:val="auto"/>
          <w:sz w:val="24"/>
          <w:szCs w:val="24"/>
          <w:lang w:val="en-US"/>
        </w:rPr>
        <w:t>v</w:t>
      </w:r>
      <w:r w:rsidRPr="004E1097">
        <w:rPr>
          <w:color w:val="auto"/>
          <w:sz w:val="24"/>
          <w:szCs w:val="24"/>
          <w:lang w:val="en-US"/>
        </w:rPr>
        <w:t>g Expenses About Liguria</w:t>
      </w:r>
      <w:bookmarkEnd w:id="244"/>
    </w:p>
    <w:p w14:paraId="39F74ADF" w14:textId="5B51565C" w:rsidR="000A1EE0" w:rsidRDefault="000A1EE0" w:rsidP="00666EAE">
      <w:pPr>
        <w:tabs>
          <w:tab w:val="left" w:pos="567"/>
        </w:tabs>
        <w:spacing w:line="360" w:lineRule="auto"/>
        <w:ind w:right="473"/>
        <w:rPr>
          <w:lang w:val="en-US" w:bidi="it-IT"/>
        </w:rPr>
      </w:pPr>
    </w:p>
    <w:p w14:paraId="5A6ADFB0" w14:textId="51143BBA" w:rsidR="007703EA" w:rsidRDefault="007703EA" w:rsidP="00666EAE">
      <w:pPr>
        <w:tabs>
          <w:tab w:val="left" w:pos="567"/>
        </w:tabs>
        <w:spacing w:line="360" w:lineRule="auto"/>
        <w:ind w:right="473"/>
        <w:rPr>
          <w:lang w:val="en-US" w:bidi="it-IT"/>
        </w:rPr>
      </w:pPr>
    </w:p>
    <w:p w14:paraId="104431C7" w14:textId="3DE236FF" w:rsidR="007703EA" w:rsidRDefault="007703EA" w:rsidP="00666EAE">
      <w:pPr>
        <w:tabs>
          <w:tab w:val="left" w:pos="567"/>
        </w:tabs>
        <w:spacing w:line="360" w:lineRule="auto"/>
        <w:ind w:right="473"/>
        <w:rPr>
          <w:lang w:val="en-US" w:bidi="it-IT"/>
        </w:rPr>
      </w:pPr>
    </w:p>
    <w:p w14:paraId="2A64B49F" w14:textId="6773A4AF" w:rsidR="007703EA" w:rsidRDefault="007703EA" w:rsidP="00666EAE">
      <w:pPr>
        <w:tabs>
          <w:tab w:val="left" w:pos="567"/>
        </w:tabs>
        <w:spacing w:line="360" w:lineRule="auto"/>
        <w:ind w:right="473"/>
        <w:rPr>
          <w:lang w:val="en-US" w:bidi="it-IT"/>
        </w:rPr>
      </w:pPr>
    </w:p>
    <w:p w14:paraId="5A81B26D" w14:textId="3EB05E7A" w:rsidR="007703EA" w:rsidRDefault="007703EA" w:rsidP="00666EAE">
      <w:pPr>
        <w:tabs>
          <w:tab w:val="left" w:pos="567"/>
        </w:tabs>
        <w:spacing w:line="360" w:lineRule="auto"/>
        <w:ind w:right="473"/>
        <w:rPr>
          <w:lang w:val="en-US" w:bidi="it-IT"/>
        </w:rPr>
      </w:pPr>
    </w:p>
    <w:p w14:paraId="0F254D7C" w14:textId="77777777" w:rsidR="007703EA" w:rsidRDefault="007703EA" w:rsidP="00666EAE">
      <w:pPr>
        <w:tabs>
          <w:tab w:val="left" w:pos="567"/>
        </w:tabs>
        <w:spacing w:line="360" w:lineRule="auto"/>
        <w:ind w:right="473"/>
        <w:rPr>
          <w:lang w:val="en-US" w:bidi="it-IT"/>
        </w:rPr>
      </w:pPr>
    </w:p>
    <w:p w14:paraId="2CAE9E4A" w14:textId="1EC24DC6" w:rsidR="000A1EE0" w:rsidRDefault="000A1EE0" w:rsidP="000A1EE0">
      <w:pPr>
        <w:pStyle w:val="Titolo2"/>
        <w:rPr>
          <w:b/>
          <w:i/>
          <w:color w:val="auto"/>
          <w:sz w:val="40"/>
          <w:szCs w:val="40"/>
          <w:lang w:val="en-US" w:bidi="it-IT"/>
        </w:rPr>
      </w:pPr>
      <w:bookmarkStart w:id="245" w:name="_Toc18569567"/>
      <w:r w:rsidRPr="00C834D1">
        <w:rPr>
          <w:b/>
          <w:i/>
          <w:color w:val="auto"/>
          <w:sz w:val="40"/>
          <w:szCs w:val="40"/>
          <w:lang w:val="en-US" w:bidi="it-IT"/>
        </w:rPr>
        <w:lastRenderedPageBreak/>
        <w:t xml:space="preserve">A4. SQL-CODE: BEST </w:t>
      </w:r>
      <w:r w:rsidR="00CF026D" w:rsidRPr="00C834D1">
        <w:rPr>
          <w:b/>
          <w:i/>
          <w:color w:val="auto"/>
          <w:sz w:val="40"/>
          <w:szCs w:val="40"/>
          <w:lang w:val="en-US" w:bidi="it-IT"/>
        </w:rPr>
        <w:t>GEO-</w:t>
      </w:r>
      <w:r w:rsidRPr="00C834D1">
        <w:rPr>
          <w:b/>
          <w:i/>
          <w:color w:val="auto"/>
          <w:sz w:val="40"/>
          <w:szCs w:val="40"/>
          <w:lang w:val="en-US" w:bidi="it-IT"/>
        </w:rPr>
        <w:t>LOCATIONS</w:t>
      </w:r>
      <w:bookmarkEnd w:id="245"/>
    </w:p>
    <w:p w14:paraId="21287040" w14:textId="77777777" w:rsidR="00CF026D" w:rsidRDefault="00E640E7" w:rsidP="00CF026D">
      <w:pPr>
        <w:tabs>
          <w:tab w:val="left" w:pos="567"/>
        </w:tabs>
        <w:spacing w:line="240" w:lineRule="auto"/>
        <w:ind w:right="473"/>
        <w:rPr>
          <w:i/>
          <w:sz w:val="20"/>
          <w:szCs w:val="20"/>
          <w:lang w:val="en-US" w:bidi="it-IT"/>
        </w:rPr>
      </w:pPr>
      <w:r w:rsidRPr="00E640E7">
        <w:rPr>
          <w:i/>
          <w:sz w:val="20"/>
          <w:szCs w:val="20"/>
          <w:lang w:val="en-US" w:bidi="it-IT"/>
        </w:rPr>
        <w:br/>
      </w:r>
      <w:r w:rsidR="00CF026D" w:rsidRPr="00E640E7">
        <w:rPr>
          <w:i/>
          <w:sz w:val="20"/>
          <w:szCs w:val="20"/>
          <w:lang w:val="en-US" w:bidi="it-IT"/>
        </w:rPr>
        <w:t>---------------------------------------------------------------------------</w:t>
      </w:r>
      <w:r w:rsidR="00CF026D" w:rsidRPr="00E640E7">
        <w:rPr>
          <w:i/>
          <w:sz w:val="20"/>
          <w:szCs w:val="20"/>
          <w:lang w:val="en-US" w:bidi="it-IT"/>
        </w:rPr>
        <w:br/>
        <w:t>-----------------BEST REGION BY INDICATORS----------</w:t>
      </w:r>
      <w:r w:rsidR="00CF026D">
        <w:rPr>
          <w:i/>
          <w:sz w:val="20"/>
          <w:szCs w:val="20"/>
          <w:lang w:val="en-US" w:bidi="it-IT"/>
        </w:rPr>
        <w:t>---</w:t>
      </w:r>
      <w:r w:rsidR="00CF026D" w:rsidRPr="00E640E7">
        <w:rPr>
          <w:i/>
          <w:sz w:val="20"/>
          <w:szCs w:val="20"/>
          <w:lang w:val="en-US" w:bidi="it-IT"/>
        </w:rPr>
        <w:br/>
        <w:t>---------------------------------------------------------------------------</w:t>
      </w:r>
      <w:r w:rsidR="00CF026D" w:rsidRPr="00E640E7">
        <w:rPr>
          <w:i/>
          <w:sz w:val="20"/>
          <w:szCs w:val="20"/>
          <w:lang w:val="en-US" w:bidi="it-IT"/>
        </w:rPr>
        <w:br/>
      </w:r>
      <w:r w:rsidR="00CF026D" w:rsidRPr="00E640E7">
        <w:rPr>
          <w:b/>
          <w:bCs/>
          <w:i/>
          <w:sz w:val="20"/>
          <w:szCs w:val="20"/>
          <w:lang w:val="en-US" w:bidi="it-IT"/>
        </w:rPr>
        <w:t xml:space="preserve">select </w:t>
      </w:r>
      <w:r w:rsidR="00CF026D" w:rsidRPr="00E640E7">
        <w:rPr>
          <w:i/>
          <w:sz w:val="20"/>
          <w:szCs w:val="20"/>
          <w:lang w:val="en-US" w:bidi="it-IT"/>
        </w:rPr>
        <w:t>settore, indicatore, unita_di_misura, territorio, Prediction_2018, rnk</w:t>
      </w:r>
      <w:r w:rsidR="00CF026D" w:rsidRPr="00E640E7">
        <w:rPr>
          <w:i/>
          <w:sz w:val="20"/>
          <w:szCs w:val="20"/>
          <w:lang w:val="en-US" w:bidi="it-IT"/>
        </w:rPr>
        <w:br/>
      </w:r>
      <w:r w:rsidR="00CF026D" w:rsidRPr="00E640E7">
        <w:rPr>
          <w:b/>
          <w:bCs/>
          <w:i/>
          <w:sz w:val="20"/>
          <w:szCs w:val="20"/>
          <w:lang w:val="en-US" w:bidi="it-IT"/>
        </w:rPr>
        <w:t xml:space="preserve">from </w:t>
      </w:r>
      <w:r w:rsidR="00CF026D" w:rsidRPr="00E640E7">
        <w:rPr>
          <w:i/>
          <w:sz w:val="20"/>
          <w:szCs w:val="20"/>
          <w:lang w:val="en-US" w:bidi="it-IT"/>
        </w:rPr>
        <w:t>(</w:t>
      </w:r>
      <w:r w:rsidR="00CF026D" w:rsidRPr="00E640E7">
        <w:rPr>
          <w:b/>
          <w:bCs/>
          <w:i/>
          <w:sz w:val="20"/>
          <w:szCs w:val="20"/>
          <w:lang w:val="en-US" w:bidi="it-IT"/>
        </w:rPr>
        <w:t xml:space="preserve">Select </w:t>
      </w:r>
      <w:r w:rsidR="00CF026D" w:rsidRPr="00E640E7">
        <w:rPr>
          <w:i/>
          <w:sz w:val="20"/>
          <w:szCs w:val="20"/>
          <w:lang w:val="en-US" w:bidi="it-IT"/>
        </w:rPr>
        <w:t>*,</w:t>
      </w:r>
      <w:r w:rsidR="00CF026D" w:rsidRPr="00E640E7">
        <w:rPr>
          <w:i/>
          <w:sz w:val="20"/>
          <w:szCs w:val="20"/>
          <w:lang w:val="en-US" w:bidi="it-IT"/>
        </w:rPr>
        <w:br/>
        <w:t xml:space="preserve">             </w:t>
      </w:r>
      <w:r w:rsidR="00CF026D" w:rsidRPr="00E640E7">
        <w:rPr>
          <w:b/>
          <w:bCs/>
          <w:i/>
          <w:sz w:val="20"/>
          <w:szCs w:val="20"/>
          <w:lang w:val="en-US" w:bidi="it-IT"/>
        </w:rPr>
        <w:t>case</w:t>
      </w:r>
      <w:r w:rsidR="00CF026D" w:rsidRPr="00E640E7">
        <w:rPr>
          <w:b/>
          <w:bCs/>
          <w:i/>
          <w:sz w:val="20"/>
          <w:szCs w:val="20"/>
          <w:lang w:val="en-US" w:bidi="it-IT"/>
        </w:rPr>
        <w:br/>
        <w:t xml:space="preserve">               when </w:t>
      </w:r>
      <w:r w:rsidR="00CF026D" w:rsidRPr="00E640E7">
        <w:rPr>
          <w:i/>
          <w:sz w:val="20"/>
          <w:szCs w:val="20"/>
          <w:lang w:val="en-US" w:bidi="it-IT"/>
        </w:rPr>
        <w:t>Indicatore &lt;&gt; 'Tasso di disoccupazione'</w:t>
      </w:r>
      <w:r w:rsidR="00CF026D" w:rsidRPr="00E640E7">
        <w:rPr>
          <w:i/>
          <w:sz w:val="20"/>
          <w:szCs w:val="20"/>
          <w:lang w:val="en-US" w:bidi="it-IT"/>
        </w:rPr>
        <w:br/>
        <w:t xml:space="preserve">                 </w:t>
      </w:r>
      <w:r w:rsidR="00CF026D" w:rsidRPr="00E640E7">
        <w:rPr>
          <w:b/>
          <w:bCs/>
          <w:i/>
          <w:sz w:val="20"/>
          <w:szCs w:val="20"/>
          <w:lang w:val="en-US" w:bidi="it-IT"/>
        </w:rPr>
        <w:t xml:space="preserve">then </w:t>
      </w:r>
      <w:r w:rsidR="00CF026D" w:rsidRPr="00E640E7">
        <w:rPr>
          <w:i/>
          <w:iCs/>
          <w:sz w:val="20"/>
          <w:szCs w:val="20"/>
          <w:lang w:val="en-US" w:bidi="it-IT"/>
        </w:rPr>
        <w:t>RANK</w:t>
      </w:r>
      <w:r w:rsidR="00CF026D" w:rsidRPr="00E640E7">
        <w:rPr>
          <w:i/>
          <w:sz w:val="20"/>
          <w:szCs w:val="20"/>
          <w:lang w:val="en-US" w:bidi="it-IT"/>
        </w:rPr>
        <w:t xml:space="preserve">() </w:t>
      </w:r>
      <w:r w:rsidR="00CF026D" w:rsidRPr="00E640E7">
        <w:rPr>
          <w:b/>
          <w:bCs/>
          <w:i/>
          <w:sz w:val="20"/>
          <w:szCs w:val="20"/>
          <w:lang w:val="en-US" w:bidi="it-IT"/>
        </w:rPr>
        <w:t xml:space="preserve">over </w:t>
      </w:r>
      <w:r w:rsidR="00CF026D" w:rsidRPr="00E640E7">
        <w:rPr>
          <w:i/>
          <w:sz w:val="20"/>
          <w:szCs w:val="20"/>
          <w:lang w:val="en-US" w:bidi="it-IT"/>
        </w:rPr>
        <w:t>(</w:t>
      </w:r>
      <w:r w:rsidR="00CF026D" w:rsidRPr="00E640E7">
        <w:rPr>
          <w:b/>
          <w:bCs/>
          <w:i/>
          <w:sz w:val="20"/>
          <w:szCs w:val="20"/>
          <w:lang w:val="en-US" w:bidi="it-IT"/>
        </w:rPr>
        <w:t xml:space="preserve">partition by </w:t>
      </w:r>
      <w:r w:rsidR="00CF026D" w:rsidRPr="00E640E7">
        <w:rPr>
          <w:i/>
          <w:sz w:val="20"/>
          <w:szCs w:val="20"/>
          <w:lang w:val="en-US" w:bidi="it-IT"/>
        </w:rPr>
        <w:t xml:space="preserve">Indicatore </w:t>
      </w:r>
      <w:r w:rsidR="00CF026D" w:rsidRPr="00E640E7">
        <w:rPr>
          <w:b/>
          <w:bCs/>
          <w:i/>
          <w:sz w:val="20"/>
          <w:szCs w:val="20"/>
          <w:lang w:val="en-US" w:bidi="it-IT"/>
        </w:rPr>
        <w:t xml:space="preserve">order by </w:t>
      </w:r>
      <w:r w:rsidR="00CF026D" w:rsidRPr="00E640E7">
        <w:rPr>
          <w:i/>
          <w:sz w:val="20"/>
          <w:szCs w:val="20"/>
          <w:lang w:val="en-US" w:bidi="it-IT"/>
        </w:rPr>
        <w:t xml:space="preserve">Prediction_2018 </w:t>
      </w:r>
      <w:r w:rsidR="00CF026D" w:rsidRPr="00E640E7">
        <w:rPr>
          <w:b/>
          <w:bCs/>
          <w:i/>
          <w:sz w:val="20"/>
          <w:szCs w:val="20"/>
          <w:lang w:val="en-US" w:bidi="it-IT"/>
        </w:rPr>
        <w:t>desc</w:t>
      </w:r>
      <w:r w:rsidR="00CF026D" w:rsidRPr="00E640E7">
        <w:rPr>
          <w:i/>
          <w:sz w:val="20"/>
          <w:szCs w:val="20"/>
          <w:lang w:val="en-US" w:bidi="it-IT"/>
        </w:rPr>
        <w:t>)</w:t>
      </w:r>
      <w:r w:rsidR="00CF026D" w:rsidRPr="00E640E7">
        <w:rPr>
          <w:i/>
          <w:sz w:val="20"/>
          <w:szCs w:val="20"/>
          <w:lang w:val="en-US" w:bidi="it-IT"/>
        </w:rPr>
        <w:br/>
        <w:t xml:space="preserve">               </w:t>
      </w:r>
      <w:r w:rsidR="00CF026D" w:rsidRPr="00E640E7">
        <w:rPr>
          <w:b/>
          <w:bCs/>
          <w:i/>
          <w:sz w:val="20"/>
          <w:szCs w:val="20"/>
          <w:lang w:val="en-US" w:bidi="it-IT"/>
        </w:rPr>
        <w:t xml:space="preserve">else </w:t>
      </w:r>
      <w:r w:rsidR="00CF026D" w:rsidRPr="00E640E7">
        <w:rPr>
          <w:i/>
          <w:iCs/>
          <w:sz w:val="20"/>
          <w:szCs w:val="20"/>
          <w:lang w:val="en-US" w:bidi="it-IT"/>
        </w:rPr>
        <w:t>RANK</w:t>
      </w:r>
      <w:r w:rsidR="00CF026D" w:rsidRPr="00E640E7">
        <w:rPr>
          <w:i/>
          <w:sz w:val="20"/>
          <w:szCs w:val="20"/>
          <w:lang w:val="en-US" w:bidi="it-IT"/>
        </w:rPr>
        <w:t xml:space="preserve">() </w:t>
      </w:r>
      <w:r w:rsidR="00CF026D" w:rsidRPr="00E640E7">
        <w:rPr>
          <w:b/>
          <w:bCs/>
          <w:i/>
          <w:sz w:val="20"/>
          <w:szCs w:val="20"/>
          <w:lang w:val="en-US" w:bidi="it-IT"/>
        </w:rPr>
        <w:t xml:space="preserve">over </w:t>
      </w:r>
      <w:r w:rsidR="00CF026D" w:rsidRPr="00E640E7">
        <w:rPr>
          <w:i/>
          <w:sz w:val="20"/>
          <w:szCs w:val="20"/>
          <w:lang w:val="en-US" w:bidi="it-IT"/>
        </w:rPr>
        <w:t>(</w:t>
      </w:r>
      <w:r w:rsidR="00CF026D" w:rsidRPr="00E640E7">
        <w:rPr>
          <w:b/>
          <w:bCs/>
          <w:i/>
          <w:sz w:val="20"/>
          <w:szCs w:val="20"/>
          <w:lang w:val="en-US" w:bidi="it-IT"/>
        </w:rPr>
        <w:t xml:space="preserve">partition by </w:t>
      </w:r>
      <w:r w:rsidR="00CF026D" w:rsidRPr="00E640E7">
        <w:rPr>
          <w:i/>
          <w:sz w:val="20"/>
          <w:szCs w:val="20"/>
          <w:lang w:val="en-US" w:bidi="it-IT"/>
        </w:rPr>
        <w:t xml:space="preserve">Indicatore </w:t>
      </w:r>
      <w:r w:rsidR="00CF026D" w:rsidRPr="00E640E7">
        <w:rPr>
          <w:b/>
          <w:bCs/>
          <w:i/>
          <w:sz w:val="20"/>
          <w:szCs w:val="20"/>
          <w:lang w:val="en-US" w:bidi="it-IT"/>
        </w:rPr>
        <w:t xml:space="preserve">order by </w:t>
      </w:r>
      <w:r w:rsidR="00CF026D" w:rsidRPr="00E640E7">
        <w:rPr>
          <w:i/>
          <w:sz w:val="20"/>
          <w:szCs w:val="20"/>
          <w:lang w:val="en-US" w:bidi="it-IT"/>
        </w:rPr>
        <w:t xml:space="preserve">Prediction_2018 ) </w:t>
      </w:r>
      <w:r w:rsidR="00CF026D" w:rsidRPr="00E640E7">
        <w:rPr>
          <w:b/>
          <w:bCs/>
          <w:i/>
          <w:sz w:val="20"/>
          <w:szCs w:val="20"/>
          <w:lang w:val="en-US" w:bidi="it-IT"/>
        </w:rPr>
        <w:t xml:space="preserve">end </w:t>
      </w:r>
      <w:r w:rsidR="00CF026D" w:rsidRPr="00E640E7">
        <w:rPr>
          <w:i/>
          <w:sz w:val="20"/>
          <w:szCs w:val="20"/>
          <w:lang w:val="en-US" w:bidi="it-IT"/>
        </w:rPr>
        <w:t>rnk</w:t>
      </w:r>
      <w:r w:rsidR="00CF026D" w:rsidRPr="00E640E7">
        <w:rPr>
          <w:i/>
          <w:sz w:val="20"/>
          <w:szCs w:val="20"/>
          <w:lang w:val="en-US" w:bidi="it-IT"/>
        </w:rPr>
        <w:br/>
        <w:t xml:space="preserve">      </w:t>
      </w:r>
      <w:r w:rsidR="00CF026D" w:rsidRPr="00E640E7">
        <w:rPr>
          <w:b/>
          <w:bCs/>
          <w:i/>
          <w:sz w:val="20"/>
          <w:szCs w:val="20"/>
          <w:lang w:val="en-US" w:bidi="it-IT"/>
        </w:rPr>
        <w:t xml:space="preserve">from </w:t>
      </w:r>
      <w:r w:rsidR="00CF026D" w:rsidRPr="00E640E7">
        <w:rPr>
          <w:i/>
          <w:sz w:val="20"/>
          <w:szCs w:val="20"/>
          <w:lang w:val="en-US" w:bidi="it-IT"/>
        </w:rPr>
        <w:t>L2_ISTAT.FACT_ISTAT ) t</w:t>
      </w:r>
      <w:r w:rsidR="00CF026D" w:rsidRPr="00E640E7">
        <w:rPr>
          <w:i/>
          <w:sz w:val="20"/>
          <w:szCs w:val="20"/>
          <w:lang w:val="en-US" w:bidi="it-IT"/>
        </w:rPr>
        <w:br/>
      </w:r>
      <w:r w:rsidR="00CF026D" w:rsidRPr="00E640E7">
        <w:rPr>
          <w:b/>
          <w:bCs/>
          <w:i/>
          <w:sz w:val="20"/>
          <w:szCs w:val="20"/>
          <w:lang w:val="en-US" w:bidi="it-IT"/>
        </w:rPr>
        <w:t xml:space="preserve">where </w:t>
      </w:r>
      <w:r w:rsidR="00CF026D" w:rsidRPr="00E640E7">
        <w:rPr>
          <w:i/>
          <w:sz w:val="20"/>
          <w:szCs w:val="20"/>
          <w:lang w:val="en-US" w:bidi="it-IT"/>
        </w:rPr>
        <w:t xml:space="preserve">rnk &lt; 3 </w:t>
      </w:r>
      <w:r w:rsidR="00CF026D" w:rsidRPr="00E640E7">
        <w:rPr>
          <w:b/>
          <w:bCs/>
          <w:i/>
          <w:sz w:val="20"/>
          <w:szCs w:val="20"/>
          <w:lang w:val="en-US" w:bidi="it-IT"/>
        </w:rPr>
        <w:t xml:space="preserve">or </w:t>
      </w:r>
      <w:r w:rsidR="00CF026D" w:rsidRPr="00E640E7">
        <w:rPr>
          <w:i/>
          <w:sz w:val="20"/>
          <w:szCs w:val="20"/>
          <w:lang w:val="en-US" w:bidi="it-IT"/>
        </w:rPr>
        <w:t>rnk &gt; 18</w:t>
      </w:r>
    </w:p>
    <w:p w14:paraId="2767194C" w14:textId="77777777" w:rsidR="00CF026D" w:rsidRDefault="00CF026D" w:rsidP="00CF026D">
      <w:pPr>
        <w:pStyle w:val="PreformattatoHTML"/>
        <w:shd w:val="clear" w:color="auto" w:fill="FFFFFF"/>
        <w:rPr>
          <w:rFonts w:asciiTheme="majorHAnsi" w:hAnsiTheme="majorHAnsi" w:cstheme="majorHAnsi"/>
          <w:b/>
          <w:bCs/>
          <w:i/>
          <w:lang w:val="en-US"/>
        </w:rPr>
      </w:pPr>
      <w:r w:rsidRPr="00EF36AF">
        <w:rPr>
          <w:i/>
          <w:lang w:val="en-US" w:bidi="it-IT"/>
        </w:rPr>
        <w:t>---------------------------------------------------------------------------</w:t>
      </w:r>
      <w:r w:rsidRPr="00EF36AF">
        <w:rPr>
          <w:i/>
          <w:lang w:val="en-US" w:bidi="it-IT"/>
        </w:rPr>
        <w:br/>
        <w:t>------------------------------BEST REGIONS----------------------</w:t>
      </w:r>
      <w:r w:rsidRPr="00EF36AF">
        <w:rPr>
          <w:i/>
          <w:lang w:val="en-US" w:bidi="it-IT"/>
        </w:rPr>
        <w:br/>
        <w:t>---------------------------------------------------------------------------</w:t>
      </w:r>
      <w:r w:rsidRPr="00EF36AF">
        <w:rPr>
          <w:i/>
          <w:lang w:val="en-US" w:bidi="it-IT"/>
        </w:rPr>
        <w:br/>
      </w:r>
      <w:r w:rsidRPr="00217ACE">
        <w:rPr>
          <w:rFonts w:asciiTheme="majorHAnsi" w:hAnsiTheme="majorHAnsi" w:cstheme="majorHAnsi"/>
          <w:b/>
          <w:bCs/>
          <w:i/>
          <w:lang w:val="en-US"/>
        </w:rPr>
        <w:t xml:space="preserve">select </w:t>
      </w:r>
      <w:r w:rsidRPr="00217ACE">
        <w:rPr>
          <w:rFonts w:asciiTheme="majorHAnsi" w:hAnsiTheme="majorHAnsi" w:cstheme="majorHAnsi"/>
          <w:i/>
          <w:lang w:val="en-US"/>
        </w:rPr>
        <w:t>t3.</w:t>
      </w:r>
      <w:r w:rsidRPr="00217ACE">
        <w:rPr>
          <w:rFonts w:asciiTheme="majorHAnsi" w:hAnsiTheme="majorHAnsi" w:cstheme="majorHAnsi"/>
          <w:b/>
          <w:bCs/>
          <w:i/>
          <w:lang w:val="en-US"/>
        </w:rPr>
        <w:t>territorio</w:t>
      </w:r>
      <w:r w:rsidRPr="00217ACE">
        <w:rPr>
          <w:rFonts w:asciiTheme="majorHAnsi" w:hAnsiTheme="majorHAnsi" w:cstheme="majorHAnsi"/>
          <w:i/>
          <w:lang w:val="en-US"/>
        </w:rPr>
        <w:t xml:space="preserve">, </w:t>
      </w:r>
      <w:r w:rsidRPr="00217ACE">
        <w:rPr>
          <w:rFonts w:asciiTheme="majorHAnsi" w:hAnsiTheme="majorHAnsi" w:cstheme="majorHAnsi"/>
          <w:i/>
          <w:iCs/>
          <w:lang w:val="en-US"/>
        </w:rPr>
        <w:t>isnull</w:t>
      </w:r>
      <w:r w:rsidRPr="00217ACE">
        <w:rPr>
          <w:rFonts w:asciiTheme="majorHAnsi" w:hAnsiTheme="majorHAnsi" w:cstheme="majorHAnsi"/>
          <w:i/>
          <w:lang w:val="en-US"/>
        </w:rPr>
        <w:t xml:space="preserve">(t2.c, 0) </w:t>
      </w:r>
      <w:r w:rsidRPr="00217ACE">
        <w:rPr>
          <w:rFonts w:asciiTheme="majorHAnsi" w:hAnsiTheme="majorHAnsi" w:cstheme="majorHAnsi"/>
          <w:b/>
          <w:bCs/>
          <w:i/>
          <w:lang w:val="en-US"/>
        </w:rPr>
        <w:t xml:space="preserve">as </w:t>
      </w:r>
      <w:r w:rsidRPr="00217ACE">
        <w:rPr>
          <w:rFonts w:asciiTheme="majorHAnsi" w:hAnsiTheme="majorHAnsi" w:cstheme="majorHAnsi"/>
          <w:i/>
          <w:lang w:val="en-US"/>
        </w:rPr>
        <w:t xml:space="preserve">#closing_shop, </w:t>
      </w:r>
      <w:r w:rsidRPr="00217ACE">
        <w:rPr>
          <w:rFonts w:asciiTheme="majorHAnsi" w:hAnsiTheme="majorHAnsi" w:cstheme="majorHAnsi"/>
          <w:i/>
          <w:iCs/>
          <w:lang w:val="en-US"/>
        </w:rPr>
        <w:t>isnull</w:t>
      </w:r>
      <w:r w:rsidRPr="00217ACE">
        <w:rPr>
          <w:rFonts w:asciiTheme="majorHAnsi" w:hAnsiTheme="majorHAnsi" w:cstheme="majorHAnsi"/>
          <w:i/>
          <w:lang w:val="en-US"/>
        </w:rPr>
        <w:t xml:space="preserve">(t4.c, 0) </w:t>
      </w:r>
      <w:r w:rsidRPr="00217ACE">
        <w:rPr>
          <w:rFonts w:asciiTheme="majorHAnsi" w:hAnsiTheme="majorHAnsi" w:cstheme="majorHAnsi"/>
          <w:b/>
          <w:bCs/>
          <w:i/>
          <w:lang w:val="en-US"/>
        </w:rPr>
        <w:t xml:space="preserve">as </w:t>
      </w:r>
      <w:r w:rsidRPr="00217ACE">
        <w:rPr>
          <w:rFonts w:asciiTheme="majorHAnsi" w:hAnsiTheme="majorHAnsi" w:cstheme="majorHAnsi"/>
          <w:i/>
          <w:lang w:val="en-US"/>
        </w:rPr>
        <w:t>#opening_shop,</w:t>
      </w:r>
      <w:r>
        <w:rPr>
          <w:rFonts w:asciiTheme="majorHAnsi" w:hAnsiTheme="majorHAnsi" w:cstheme="majorHAnsi"/>
          <w:i/>
          <w:lang w:val="en-US"/>
        </w:rPr>
        <w:t xml:space="preserve"> </w:t>
      </w:r>
      <w:r w:rsidRPr="00217ACE">
        <w:rPr>
          <w:rFonts w:asciiTheme="majorHAnsi" w:hAnsiTheme="majorHAnsi" w:cstheme="majorHAnsi"/>
          <w:i/>
          <w:iCs/>
          <w:lang w:val="en-US"/>
        </w:rPr>
        <w:t>sum</w:t>
      </w:r>
      <w:r w:rsidRPr="00217ACE">
        <w:rPr>
          <w:rFonts w:asciiTheme="majorHAnsi" w:hAnsiTheme="majorHAnsi" w:cstheme="majorHAnsi"/>
          <w:i/>
          <w:lang w:val="en-US"/>
        </w:rPr>
        <w:t>(t3.rank1) Istat_rank,</w:t>
      </w:r>
      <w:r w:rsidRPr="00217ACE">
        <w:rPr>
          <w:rFonts w:asciiTheme="majorHAnsi" w:hAnsiTheme="majorHAnsi" w:cstheme="majorHAnsi"/>
          <w:i/>
          <w:lang w:val="en-US"/>
        </w:rPr>
        <w:br/>
        <w:t xml:space="preserve">       </w:t>
      </w:r>
      <w:r w:rsidRPr="00217ACE">
        <w:rPr>
          <w:rFonts w:asciiTheme="majorHAnsi" w:hAnsiTheme="majorHAnsi" w:cstheme="majorHAnsi"/>
          <w:i/>
          <w:iCs/>
          <w:lang w:val="en-US"/>
        </w:rPr>
        <w:t>sum</w:t>
      </w:r>
      <w:r w:rsidRPr="00217ACE">
        <w:rPr>
          <w:rFonts w:asciiTheme="majorHAnsi" w:hAnsiTheme="majorHAnsi" w:cstheme="majorHAnsi"/>
          <w:i/>
          <w:lang w:val="en-US"/>
        </w:rPr>
        <w:t xml:space="preserve">(t3.rank1 + </w:t>
      </w:r>
      <w:r w:rsidRPr="00217ACE">
        <w:rPr>
          <w:rFonts w:asciiTheme="majorHAnsi" w:hAnsiTheme="majorHAnsi" w:cstheme="majorHAnsi"/>
          <w:i/>
          <w:iCs/>
          <w:lang w:val="en-US"/>
        </w:rPr>
        <w:t>isnull</w:t>
      </w:r>
      <w:r w:rsidRPr="00217ACE">
        <w:rPr>
          <w:rFonts w:asciiTheme="majorHAnsi" w:hAnsiTheme="majorHAnsi" w:cstheme="majorHAnsi"/>
          <w:i/>
          <w:lang w:val="en-US"/>
        </w:rPr>
        <w:t xml:space="preserve">(t2.c, 0)+ </w:t>
      </w:r>
      <w:r w:rsidRPr="00217ACE">
        <w:rPr>
          <w:rFonts w:asciiTheme="majorHAnsi" w:hAnsiTheme="majorHAnsi" w:cstheme="majorHAnsi"/>
          <w:i/>
          <w:iCs/>
          <w:lang w:val="en-US"/>
        </w:rPr>
        <w:t>isnull</w:t>
      </w:r>
      <w:r w:rsidRPr="00217ACE">
        <w:rPr>
          <w:rFonts w:asciiTheme="majorHAnsi" w:hAnsiTheme="majorHAnsi" w:cstheme="majorHAnsi"/>
          <w:i/>
          <w:lang w:val="en-US"/>
        </w:rPr>
        <w:t xml:space="preserve">(t4.c, 0)) </w:t>
      </w:r>
      <w:r w:rsidRPr="00217ACE">
        <w:rPr>
          <w:rFonts w:asciiTheme="majorHAnsi" w:hAnsiTheme="majorHAnsi" w:cstheme="majorHAnsi"/>
          <w:b/>
          <w:bCs/>
          <w:i/>
          <w:lang w:val="en-US"/>
        </w:rPr>
        <w:t xml:space="preserve">as </w:t>
      </w:r>
      <w:r w:rsidRPr="00217ACE">
        <w:rPr>
          <w:rFonts w:asciiTheme="majorHAnsi" w:hAnsiTheme="majorHAnsi" w:cstheme="majorHAnsi"/>
          <w:i/>
          <w:lang w:val="en-US"/>
        </w:rPr>
        <w:t>Final_Rank</w:t>
      </w:r>
      <w:r w:rsidRPr="00217ACE">
        <w:rPr>
          <w:rFonts w:asciiTheme="majorHAnsi" w:hAnsiTheme="majorHAnsi" w:cstheme="majorHAnsi"/>
          <w:i/>
          <w:lang w:val="en-US"/>
        </w:rPr>
        <w:br/>
      </w:r>
      <w:r w:rsidRPr="00217ACE">
        <w:rPr>
          <w:rFonts w:asciiTheme="majorHAnsi" w:hAnsiTheme="majorHAnsi" w:cstheme="majorHAnsi"/>
          <w:b/>
          <w:bCs/>
          <w:i/>
          <w:lang w:val="en-US"/>
        </w:rPr>
        <w:t xml:space="preserve">from </w:t>
      </w:r>
      <w:r w:rsidRPr="00217ACE">
        <w:rPr>
          <w:rFonts w:asciiTheme="majorHAnsi" w:hAnsiTheme="majorHAnsi" w:cstheme="majorHAnsi"/>
          <w:i/>
          <w:lang w:val="en-US"/>
        </w:rPr>
        <w:t>(</w:t>
      </w:r>
      <w:r w:rsidRPr="00217ACE">
        <w:rPr>
          <w:rFonts w:asciiTheme="majorHAnsi" w:hAnsiTheme="majorHAnsi" w:cstheme="majorHAnsi"/>
          <w:b/>
          <w:bCs/>
          <w:i/>
          <w:lang w:val="en-US"/>
        </w:rPr>
        <w:t xml:space="preserve">select </w:t>
      </w:r>
      <w:r w:rsidRPr="00217ACE">
        <w:rPr>
          <w:rFonts w:asciiTheme="majorHAnsi" w:hAnsiTheme="majorHAnsi" w:cstheme="majorHAnsi"/>
          <w:i/>
          <w:lang w:val="en-US"/>
        </w:rPr>
        <w:t>t.</w:t>
      </w:r>
      <w:r w:rsidRPr="00217ACE">
        <w:rPr>
          <w:rFonts w:asciiTheme="majorHAnsi" w:hAnsiTheme="majorHAnsi" w:cstheme="majorHAnsi"/>
          <w:b/>
          <w:bCs/>
          <w:i/>
          <w:lang w:val="en-US"/>
        </w:rPr>
        <w:t>Territorio</w:t>
      </w:r>
      <w:r w:rsidRPr="00217ACE">
        <w:rPr>
          <w:rFonts w:asciiTheme="majorHAnsi" w:hAnsiTheme="majorHAnsi" w:cstheme="majorHAnsi"/>
          <w:i/>
          <w:lang w:val="en-US"/>
        </w:rPr>
        <w:t xml:space="preserve">, </w:t>
      </w:r>
      <w:r w:rsidRPr="00217ACE">
        <w:rPr>
          <w:rFonts w:asciiTheme="majorHAnsi" w:hAnsiTheme="majorHAnsi" w:cstheme="majorHAnsi"/>
          <w:i/>
          <w:iCs/>
          <w:lang w:val="en-US"/>
        </w:rPr>
        <w:t>sum</w:t>
      </w:r>
      <w:r w:rsidRPr="00217ACE">
        <w:rPr>
          <w:rFonts w:asciiTheme="majorHAnsi" w:hAnsiTheme="majorHAnsi" w:cstheme="majorHAnsi"/>
          <w:i/>
          <w:lang w:val="en-US"/>
        </w:rPr>
        <w:t>(t.rnk) rank1</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 xml:space="preserve">from </w:t>
      </w:r>
      <w:r w:rsidRPr="00217ACE">
        <w:rPr>
          <w:rFonts w:asciiTheme="majorHAnsi" w:hAnsiTheme="majorHAnsi" w:cstheme="majorHAnsi"/>
          <w:i/>
          <w:lang w:val="en-US"/>
        </w:rPr>
        <w:t>(</w:t>
      </w:r>
      <w:r w:rsidRPr="00217ACE">
        <w:rPr>
          <w:rFonts w:asciiTheme="majorHAnsi" w:hAnsiTheme="majorHAnsi" w:cstheme="majorHAnsi"/>
          <w:b/>
          <w:bCs/>
          <w:i/>
          <w:lang w:val="en-US"/>
        </w:rPr>
        <w:t xml:space="preserve">Select </w:t>
      </w:r>
      <w:r w:rsidRPr="00217ACE">
        <w:rPr>
          <w:rFonts w:asciiTheme="majorHAnsi" w:hAnsiTheme="majorHAnsi" w:cstheme="majorHAnsi"/>
          <w:i/>
          <w:iCs/>
          <w:lang w:val="en-US"/>
        </w:rPr>
        <w:t>*</w:t>
      </w:r>
      <w:r w:rsidRPr="00217ACE">
        <w:rPr>
          <w:rFonts w:asciiTheme="majorHAnsi" w:hAnsiTheme="majorHAnsi" w:cstheme="majorHAnsi"/>
          <w:i/>
          <w:lang w:val="en-US"/>
        </w:rPr>
        <w:t>,</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case</w:t>
      </w:r>
      <w:r>
        <w:rPr>
          <w:rFonts w:asciiTheme="majorHAnsi" w:hAnsiTheme="majorHAnsi" w:cstheme="majorHAnsi"/>
          <w:b/>
          <w:bCs/>
          <w:i/>
          <w:lang w:val="en-US"/>
        </w:rPr>
        <w:t xml:space="preserve"> </w:t>
      </w:r>
      <w:r w:rsidRPr="00217ACE">
        <w:rPr>
          <w:rFonts w:asciiTheme="majorHAnsi" w:hAnsiTheme="majorHAnsi" w:cstheme="majorHAnsi"/>
          <w:b/>
          <w:bCs/>
          <w:i/>
          <w:lang w:val="en-US"/>
        </w:rPr>
        <w:t xml:space="preserve">when </w:t>
      </w:r>
      <w:r w:rsidRPr="00217ACE">
        <w:rPr>
          <w:rFonts w:asciiTheme="majorHAnsi" w:hAnsiTheme="majorHAnsi" w:cstheme="majorHAnsi"/>
          <w:i/>
          <w:lang w:val="en-US"/>
        </w:rPr>
        <w:t>FACT_ISTAT.</w:t>
      </w:r>
      <w:r w:rsidRPr="00217ACE">
        <w:rPr>
          <w:rFonts w:asciiTheme="majorHAnsi" w:hAnsiTheme="majorHAnsi" w:cstheme="majorHAnsi"/>
          <w:b/>
          <w:bCs/>
          <w:i/>
          <w:lang w:val="en-US"/>
        </w:rPr>
        <w:t xml:space="preserve">Indicatore </w:t>
      </w:r>
      <w:r w:rsidRPr="00217ACE">
        <w:rPr>
          <w:rFonts w:asciiTheme="majorHAnsi" w:hAnsiTheme="majorHAnsi" w:cstheme="majorHAnsi"/>
          <w:i/>
          <w:lang w:val="en-US"/>
        </w:rPr>
        <w:t xml:space="preserve">&lt;&gt; </w:t>
      </w:r>
      <w:r w:rsidRPr="00217ACE">
        <w:rPr>
          <w:rFonts w:asciiTheme="majorHAnsi" w:hAnsiTheme="majorHAnsi" w:cstheme="majorHAnsi"/>
          <w:b/>
          <w:bCs/>
          <w:i/>
          <w:lang w:val="en-US"/>
        </w:rPr>
        <w:t>'Tasso di disoccupazione'</w:t>
      </w:r>
      <w:r w:rsidRPr="00217ACE">
        <w:rPr>
          <w:rFonts w:asciiTheme="majorHAnsi" w:hAnsiTheme="majorHAnsi" w:cstheme="majorHAnsi"/>
          <w:b/>
          <w:bCs/>
          <w:i/>
          <w:lang w:val="en-US"/>
        </w:rPr>
        <w:br/>
        <w:t xml:space="preserve">                       then </w:t>
      </w:r>
      <w:r w:rsidRPr="00217ACE">
        <w:rPr>
          <w:rFonts w:asciiTheme="majorHAnsi" w:hAnsiTheme="majorHAnsi" w:cstheme="majorHAnsi"/>
          <w:i/>
          <w:iCs/>
          <w:lang w:val="en-US"/>
        </w:rPr>
        <w:t>RANK</w:t>
      </w:r>
      <w:r w:rsidRPr="00217ACE">
        <w:rPr>
          <w:rFonts w:asciiTheme="majorHAnsi" w:hAnsiTheme="majorHAnsi" w:cstheme="majorHAnsi"/>
          <w:i/>
          <w:lang w:val="en-US"/>
        </w:rPr>
        <w:t xml:space="preserve">() </w:t>
      </w:r>
      <w:r w:rsidRPr="00217ACE">
        <w:rPr>
          <w:rFonts w:asciiTheme="majorHAnsi" w:hAnsiTheme="majorHAnsi" w:cstheme="majorHAnsi"/>
          <w:b/>
          <w:bCs/>
          <w:i/>
          <w:lang w:val="en-US"/>
        </w:rPr>
        <w:t xml:space="preserve">over </w:t>
      </w:r>
      <w:r w:rsidRPr="00217ACE">
        <w:rPr>
          <w:rFonts w:asciiTheme="majorHAnsi" w:hAnsiTheme="majorHAnsi" w:cstheme="majorHAnsi"/>
          <w:i/>
          <w:lang w:val="en-US"/>
        </w:rPr>
        <w:t>(</w:t>
      </w:r>
      <w:r w:rsidRPr="00217ACE">
        <w:rPr>
          <w:rFonts w:asciiTheme="majorHAnsi" w:hAnsiTheme="majorHAnsi" w:cstheme="majorHAnsi"/>
          <w:b/>
          <w:bCs/>
          <w:i/>
          <w:lang w:val="en-US"/>
        </w:rPr>
        <w:t xml:space="preserve">partition by </w:t>
      </w:r>
      <w:r w:rsidRPr="00217ACE">
        <w:rPr>
          <w:rFonts w:asciiTheme="majorHAnsi" w:hAnsiTheme="majorHAnsi" w:cstheme="majorHAnsi"/>
          <w:i/>
          <w:lang w:val="en-US"/>
        </w:rPr>
        <w:t>FACT_ISTAT.</w:t>
      </w:r>
      <w:r w:rsidRPr="00217ACE">
        <w:rPr>
          <w:rFonts w:asciiTheme="majorHAnsi" w:hAnsiTheme="majorHAnsi" w:cstheme="majorHAnsi"/>
          <w:b/>
          <w:bCs/>
          <w:i/>
          <w:lang w:val="en-US"/>
        </w:rPr>
        <w:t xml:space="preserve">Indicatore </w:t>
      </w:r>
    </w:p>
    <w:p w14:paraId="39424E7A" w14:textId="06585241" w:rsidR="00CF026D" w:rsidRDefault="00CF026D" w:rsidP="00CF026D">
      <w:pPr>
        <w:pStyle w:val="PreformattatoHTML"/>
        <w:shd w:val="clear" w:color="auto" w:fill="FFFFFF"/>
        <w:rPr>
          <w:rFonts w:asciiTheme="majorHAnsi" w:hAnsiTheme="majorHAnsi" w:cstheme="majorHAnsi"/>
          <w:b/>
          <w:bCs/>
          <w:i/>
          <w:lang w:val="en-US"/>
        </w:rPr>
      </w:pPr>
      <w:r>
        <w:rPr>
          <w:rFonts w:asciiTheme="majorHAnsi" w:hAnsiTheme="majorHAnsi" w:cstheme="majorHAnsi"/>
          <w:b/>
          <w:bCs/>
          <w:i/>
          <w:lang w:val="en-US"/>
        </w:rPr>
        <w:tab/>
        <w:t xml:space="preserve">     </w:t>
      </w:r>
      <w:r w:rsidRPr="00217ACE">
        <w:rPr>
          <w:rFonts w:asciiTheme="majorHAnsi" w:hAnsiTheme="majorHAnsi" w:cstheme="majorHAnsi"/>
          <w:b/>
          <w:bCs/>
          <w:i/>
          <w:lang w:val="en-US"/>
        </w:rPr>
        <w:t>order b</w:t>
      </w:r>
      <w:r>
        <w:rPr>
          <w:rFonts w:asciiTheme="majorHAnsi" w:hAnsiTheme="majorHAnsi" w:cstheme="majorHAnsi"/>
          <w:b/>
          <w:bCs/>
          <w:i/>
          <w:lang w:val="en-US"/>
        </w:rPr>
        <w:t xml:space="preserve">y </w:t>
      </w:r>
      <w:r w:rsidRPr="00217ACE">
        <w:rPr>
          <w:rFonts w:asciiTheme="majorHAnsi" w:hAnsiTheme="majorHAnsi" w:cstheme="majorHAnsi"/>
          <w:i/>
          <w:lang w:val="en-US"/>
        </w:rPr>
        <w:t>FACT_ISTAT.</w:t>
      </w:r>
      <w:r w:rsidRPr="00217ACE">
        <w:rPr>
          <w:rFonts w:asciiTheme="majorHAnsi" w:hAnsiTheme="majorHAnsi" w:cstheme="majorHAnsi"/>
          <w:b/>
          <w:bCs/>
          <w:i/>
          <w:lang w:val="en-US"/>
        </w:rPr>
        <w:t>Prediction_2018 desc</w:t>
      </w:r>
      <w:r w:rsidRPr="00217ACE">
        <w:rPr>
          <w:rFonts w:asciiTheme="majorHAnsi" w:hAnsiTheme="majorHAnsi" w:cstheme="majorHAnsi"/>
          <w:i/>
          <w:lang w:val="en-US"/>
        </w:rPr>
        <w:t>)</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 xml:space="preserve">else </w:t>
      </w:r>
      <w:r w:rsidR="00514643" w:rsidRPr="00217ACE">
        <w:rPr>
          <w:rFonts w:asciiTheme="majorHAnsi" w:hAnsiTheme="majorHAnsi" w:cstheme="majorHAnsi"/>
          <w:i/>
          <w:iCs/>
          <w:lang w:val="en-US"/>
        </w:rPr>
        <w:t>RANK</w:t>
      </w:r>
      <w:r w:rsidR="00514643" w:rsidRPr="00217ACE">
        <w:rPr>
          <w:rFonts w:asciiTheme="majorHAnsi" w:hAnsiTheme="majorHAnsi" w:cstheme="majorHAnsi"/>
          <w:i/>
          <w:lang w:val="en-US"/>
        </w:rPr>
        <w:t xml:space="preserve"> (</w:t>
      </w:r>
      <w:r w:rsidRPr="00217ACE">
        <w:rPr>
          <w:rFonts w:asciiTheme="majorHAnsi" w:hAnsiTheme="majorHAnsi" w:cstheme="majorHAnsi"/>
          <w:i/>
          <w:lang w:val="en-US"/>
        </w:rPr>
        <w:t xml:space="preserve">) </w:t>
      </w:r>
      <w:r w:rsidRPr="00217ACE">
        <w:rPr>
          <w:rFonts w:asciiTheme="majorHAnsi" w:hAnsiTheme="majorHAnsi" w:cstheme="majorHAnsi"/>
          <w:b/>
          <w:bCs/>
          <w:i/>
          <w:lang w:val="en-US"/>
        </w:rPr>
        <w:t xml:space="preserve">over </w:t>
      </w:r>
      <w:r w:rsidRPr="00217ACE">
        <w:rPr>
          <w:rFonts w:asciiTheme="majorHAnsi" w:hAnsiTheme="majorHAnsi" w:cstheme="majorHAnsi"/>
          <w:i/>
          <w:lang w:val="en-US"/>
        </w:rPr>
        <w:t>(</w:t>
      </w:r>
      <w:r w:rsidRPr="00217ACE">
        <w:rPr>
          <w:rFonts w:asciiTheme="majorHAnsi" w:hAnsiTheme="majorHAnsi" w:cstheme="majorHAnsi"/>
          <w:b/>
          <w:bCs/>
          <w:i/>
          <w:lang w:val="en-US"/>
        </w:rPr>
        <w:t xml:space="preserve">partition by </w:t>
      </w:r>
      <w:r w:rsidRPr="00217ACE">
        <w:rPr>
          <w:rFonts w:asciiTheme="majorHAnsi" w:hAnsiTheme="majorHAnsi" w:cstheme="majorHAnsi"/>
          <w:i/>
          <w:lang w:val="en-US"/>
        </w:rPr>
        <w:t>FACT_ISTAT.</w:t>
      </w:r>
      <w:r w:rsidRPr="00217ACE">
        <w:rPr>
          <w:rFonts w:asciiTheme="majorHAnsi" w:hAnsiTheme="majorHAnsi" w:cstheme="majorHAnsi"/>
          <w:b/>
          <w:bCs/>
          <w:i/>
          <w:lang w:val="en-US"/>
        </w:rPr>
        <w:t xml:space="preserve">Indicatore order by </w:t>
      </w:r>
      <w:r w:rsidRPr="00217ACE">
        <w:rPr>
          <w:rFonts w:asciiTheme="majorHAnsi" w:hAnsiTheme="majorHAnsi" w:cstheme="majorHAnsi"/>
          <w:i/>
          <w:lang w:val="en-US"/>
        </w:rPr>
        <w:t>FACT_ISTAT.</w:t>
      </w:r>
      <w:r w:rsidRPr="00217ACE">
        <w:rPr>
          <w:rFonts w:asciiTheme="majorHAnsi" w:hAnsiTheme="majorHAnsi" w:cstheme="majorHAnsi"/>
          <w:b/>
          <w:bCs/>
          <w:i/>
          <w:lang w:val="en-US"/>
        </w:rPr>
        <w:t xml:space="preserve">Prediction_2018 </w:t>
      </w:r>
    </w:p>
    <w:p w14:paraId="3FC97E4E" w14:textId="77777777" w:rsidR="00CF026D" w:rsidRPr="00217ACE" w:rsidRDefault="00CF026D" w:rsidP="00CF026D">
      <w:pPr>
        <w:pStyle w:val="PreformattatoHTML"/>
        <w:shd w:val="clear" w:color="auto" w:fill="FFFFFF"/>
        <w:rPr>
          <w:color w:val="000000"/>
          <w:lang w:val="en-US"/>
        </w:rPr>
      </w:pPr>
      <w:r>
        <w:rPr>
          <w:rFonts w:asciiTheme="majorHAnsi" w:hAnsiTheme="majorHAnsi" w:cstheme="majorHAnsi"/>
          <w:b/>
          <w:bCs/>
          <w:i/>
          <w:lang w:val="en-US"/>
        </w:rPr>
        <w:tab/>
      </w:r>
      <w:r w:rsidRPr="00217ACE">
        <w:rPr>
          <w:rFonts w:asciiTheme="majorHAnsi" w:hAnsiTheme="majorHAnsi" w:cstheme="majorHAnsi"/>
          <w:i/>
          <w:lang w:val="en-US"/>
        </w:rPr>
        <w:t xml:space="preserve">) </w:t>
      </w:r>
      <w:r w:rsidRPr="00217ACE">
        <w:rPr>
          <w:rFonts w:asciiTheme="majorHAnsi" w:hAnsiTheme="majorHAnsi" w:cstheme="majorHAnsi"/>
          <w:b/>
          <w:bCs/>
          <w:i/>
          <w:lang w:val="en-US"/>
        </w:rPr>
        <w:t xml:space="preserve">end </w:t>
      </w:r>
      <w:r w:rsidRPr="00217ACE">
        <w:rPr>
          <w:rFonts w:asciiTheme="majorHAnsi" w:hAnsiTheme="majorHAnsi" w:cstheme="majorHAnsi"/>
          <w:i/>
          <w:lang w:val="en-US"/>
        </w:rPr>
        <w:t>rnk</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 xml:space="preserve">from </w:t>
      </w:r>
      <w:r w:rsidRPr="00217ACE">
        <w:rPr>
          <w:rFonts w:asciiTheme="majorHAnsi" w:hAnsiTheme="majorHAnsi" w:cstheme="majorHAnsi"/>
          <w:i/>
          <w:lang w:val="en-US"/>
        </w:rPr>
        <w:t>L2_ISTAT.FACT_ISTAT</w:t>
      </w:r>
      <w:r w:rsidRPr="00217ACE">
        <w:rPr>
          <w:rFonts w:asciiTheme="majorHAnsi" w:hAnsiTheme="majorHAnsi" w:cstheme="majorHAnsi"/>
          <w:i/>
          <w:lang w:val="en-US"/>
        </w:rPr>
        <w:br/>
        <w:t xml:space="preserve">           ) t</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 xml:space="preserve">Group by </w:t>
      </w:r>
      <w:r w:rsidRPr="00217ACE">
        <w:rPr>
          <w:rFonts w:asciiTheme="majorHAnsi" w:hAnsiTheme="majorHAnsi" w:cstheme="majorHAnsi"/>
          <w:i/>
          <w:lang w:val="en-US"/>
        </w:rPr>
        <w:t>t.</w:t>
      </w:r>
      <w:r w:rsidRPr="00217ACE">
        <w:rPr>
          <w:rFonts w:asciiTheme="majorHAnsi" w:hAnsiTheme="majorHAnsi" w:cstheme="majorHAnsi"/>
          <w:b/>
          <w:bCs/>
          <w:i/>
          <w:lang w:val="en-US"/>
        </w:rPr>
        <w:t>Territorio</w:t>
      </w:r>
      <w:r w:rsidRPr="00217ACE">
        <w:rPr>
          <w:rFonts w:asciiTheme="majorHAnsi" w:hAnsiTheme="majorHAnsi" w:cstheme="majorHAnsi"/>
          <w:i/>
          <w:lang w:val="en-US"/>
        </w:rPr>
        <w:t>) t3</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left join</w:t>
      </w:r>
      <w:r w:rsidRPr="00217ACE">
        <w:rPr>
          <w:rFonts w:asciiTheme="majorHAnsi" w:hAnsiTheme="majorHAnsi" w:cstheme="majorHAnsi"/>
          <w:b/>
          <w:bCs/>
          <w:i/>
          <w:lang w:val="en-US"/>
        </w:rPr>
        <w:br/>
        <w:t xml:space="preserve">     </w:t>
      </w:r>
      <w:r w:rsidRPr="00217ACE">
        <w:rPr>
          <w:rFonts w:asciiTheme="majorHAnsi" w:hAnsiTheme="majorHAnsi" w:cstheme="majorHAnsi"/>
          <w:i/>
          <w:lang w:val="en-US"/>
        </w:rPr>
        <w:t>(</w:t>
      </w:r>
      <w:r w:rsidRPr="00217ACE">
        <w:rPr>
          <w:rFonts w:asciiTheme="majorHAnsi" w:hAnsiTheme="majorHAnsi" w:cstheme="majorHAnsi"/>
          <w:b/>
          <w:bCs/>
          <w:i/>
          <w:lang w:val="en-US"/>
        </w:rPr>
        <w:t xml:space="preserve">Select </w:t>
      </w:r>
      <w:r w:rsidRPr="00217ACE">
        <w:rPr>
          <w:rFonts w:asciiTheme="majorHAnsi" w:hAnsiTheme="majorHAnsi" w:cstheme="majorHAnsi"/>
          <w:i/>
          <w:lang w:val="en-US"/>
        </w:rPr>
        <w:t>DIM_LOCATION_SS.</w:t>
      </w:r>
      <w:r w:rsidRPr="00217ACE">
        <w:rPr>
          <w:rFonts w:asciiTheme="majorHAnsi" w:hAnsiTheme="majorHAnsi" w:cstheme="majorHAnsi"/>
          <w:b/>
          <w:bCs/>
          <w:i/>
          <w:lang w:val="en-US"/>
        </w:rPr>
        <w:t>regione</w:t>
      </w:r>
      <w:r w:rsidRPr="00217ACE">
        <w:rPr>
          <w:rFonts w:asciiTheme="majorHAnsi" w:hAnsiTheme="majorHAnsi" w:cstheme="majorHAnsi"/>
          <w:i/>
          <w:lang w:val="en-US"/>
        </w:rPr>
        <w:t xml:space="preserve">, </w:t>
      </w:r>
      <w:r w:rsidRPr="00217ACE">
        <w:rPr>
          <w:rFonts w:asciiTheme="majorHAnsi" w:hAnsiTheme="majorHAnsi" w:cstheme="majorHAnsi"/>
          <w:i/>
          <w:iCs/>
          <w:lang w:val="en-US"/>
        </w:rPr>
        <w:t>COUNT</w:t>
      </w:r>
      <w:r w:rsidRPr="00217ACE">
        <w:rPr>
          <w:rFonts w:asciiTheme="majorHAnsi" w:hAnsiTheme="majorHAnsi" w:cstheme="majorHAnsi"/>
          <w:i/>
          <w:lang w:val="en-US"/>
        </w:rPr>
        <w:t>(</w:t>
      </w:r>
      <w:r w:rsidRPr="00217ACE">
        <w:rPr>
          <w:rFonts w:asciiTheme="majorHAnsi" w:hAnsiTheme="majorHAnsi" w:cstheme="majorHAnsi"/>
          <w:b/>
          <w:bCs/>
          <w:i/>
          <w:lang w:val="en-US"/>
        </w:rPr>
        <w:t xml:space="preserve">DISTINCT </w:t>
      </w:r>
      <w:r w:rsidRPr="00217ACE">
        <w:rPr>
          <w:rFonts w:asciiTheme="majorHAnsi" w:hAnsiTheme="majorHAnsi" w:cstheme="majorHAnsi"/>
          <w:i/>
          <w:lang w:val="en-US"/>
        </w:rPr>
        <w:t>DIM_SHOP_SS.</w:t>
      </w:r>
      <w:r w:rsidRPr="00217ACE">
        <w:rPr>
          <w:rFonts w:asciiTheme="majorHAnsi" w:hAnsiTheme="majorHAnsi" w:cstheme="majorHAnsi"/>
          <w:b/>
          <w:bCs/>
          <w:i/>
          <w:lang w:val="en-US"/>
        </w:rPr>
        <w:t>_negozio_desc_</w:t>
      </w:r>
      <w:r w:rsidRPr="00217ACE">
        <w:rPr>
          <w:rFonts w:asciiTheme="majorHAnsi" w:hAnsiTheme="majorHAnsi" w:cstheme="majorHAnsi"/>
          <w:i/>
          <w:lang w:val="en-US"/>
        </w:rPr>
        <w:t xml:space="preserve">) </w:t>
      </w:r>
      <w:r w:rsidRPr="00217ACE">
        <w:rPr>
          <w:rFonts w:asciiTheme="majorHAnsi" w:hAnsiTheme="majorHAnsi" w:cstheme="majorHAnsi"/>
          <w:b/>
          <w:bCs/>
          <w:i/>
          <w:lang w:val="en-US"/>
        </w:rPr>
        <w:t xml:space="preserve">as </w:t>
      </w:r>
      <w:r w:rsidRPr="00217ACE">
        <w:rPr>
          <w:rFonts w:asciiTheme="majorHAnsi" w:hAnsiTheme="majorHAnsi" w:cstheme="majorHAnsi"/>
          <w:i/>
          <w:lang w:val="en-US"/>
        </w:rPr>
        <w:t>c</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 xml:space="preserve">From </w:t>
      </w:r>
      <w:r w:rsidRPr="00217ACE">
        <w:rPr>
          <w:rFonts w:asciiTheme="majorHAnsi" w:hAnsiTheme="majorHAnsi" w:cstheme="majorHAnsi"/>
          <w:i/>
          <w:lang w:val="en-US"/>
        </w:rPr>
        <w:t>L2_STAR_SCHEMA.DIM_SHOP_SS,</w:t>
      </w:r>
      <w:r w:rsidRPr="00217ACE">
        <w:rPr>
          <w:rFonts w:asciiTheme="majorHAnsi" w:hAnsiTheme="majorHAnsi" w:cstheme="majorHAnsi"/>
          <w:i/>
          <w:lang w:val="en-US"/>
        </w:rPr>
        <w:br/>
        <w:t xml:space="preserve">           L2_STAR_SCHEMA.DIM_LOCATION_SS</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 xml:space="preserve">where </w:t>
      </w:r>
      <w:r w:rsidRPr="00217ACE">
        <w:rPr>
          <w:rFonts w:asciiTheme="majorHAnsi" w:hAnsiTheme="majorHAnsi" w:cstheme="majorHAnsi"/>
          <w:i/>
          <w:lang w:val="en-US"/>
        </w:rPr>
        <w:t>L2_STAR_SCHEMA.DIM_SHOP_SS.</w:t>
      </w:r>
      <w:r w:rsidRPr="00217ACE">
        <w:rPr>
          <w:rFonts w:asciiTheme="majorHAnsi" w:hAnsiTheme="majorHAnsi" w:cstheme="majorHAnsi"/>
          <w:b/>
          <w:bCs/>
          <w:i/>
          <w:lang w:val="en-US"/>
        </w:rPr>
        <w:t>_NEGOZIO_DESC_ like '%/*%' escape '/'</w:t>
      </w:r>
      <w:r w:rsidRPr="00217ACE">
        <w:rPr>
          <w:rFonts w:asciiTheme="majorHAnsi" w:hAnsiTheme="majorHAnsi" w:cstheme="majorHAnsi"/>
          <w:b/>
          <w:bCs/>
          <w:i/>
          <w:lang w:val="en-US"/>
        </w:rPr>
        <w:br/>
        <w:t xml:space="preserve">        and </w:t>
      </w:r>
      <w:r w:rsidRPr="00217ACE">
        <w:rPr>
          <w:rFonts w:asciiTheme="majorHAnsi" w:hAnsiTheme="majorHAnsi" w:cstheme="majorHAnsi"/>
          <w:i/>
          <w:lang w:val="en-US"/>
        </w:rPr>
        <w:t>L2_STAR_SCHEMA.DIM_SHOP_SS.</w:t>
      </w:r>
      <w:r w:rsidRPr="00217ACE">
        <w:rPr>
          <w:rFonts w:asciiTheme="majorHAnsi" w:hAnsiTheme="majorHAnsi" w:cstheme="majorHAnsi"/>
          <w:b/>
          <w:bCs/>
          <w:i/>
          <w:lang w:val="en-US"/>
        </w:rPr>
        <w:t xml:space="preserve">_COMUNE_SK </w:t>
      </w:r>
      <w:r w:rsidRPr="00217ACE">
        <w:rPr>
          <w:rFonts w:asciiTheme="majorHAnsi" w:hAnsiTheme="majorHAnsi" w:cstheme="majorHAnsi"/>
          <w:i/>
          <w:lang w:val="en-US"/>
        </w:rPr>
        <w:t>= L2_STAR_SCHEMA.DIM_LOCATION_SS.</w:t>
      </w:r>
      <w:r w:rsidRPr="00217ACE">
        <w:rPr>
          <w:rFonts w:asciiTheme="majorHAnsi" w:hAnsiTheme="majorHAnsi" w:cstheme="majorHAnsi"/>
          <w:b/>
          <w:bCs/>
          <w:i/>
          <w:lang w:val="en-US"/>
        </w:rPr>
        <w:t>_COMUNE_SK</w:t>
      </w:r>
      <w:r w:rsidRPr="00217ACE">
        <w:rPr>
          <w:rFonts w:asciiTheme="majorHAnsi" w:hAnsiTheme="majorHAnsi" w:cstheme="majorHAnsi"/>
          <w:b/>
          <w:bCs/>
          <w:i/>
          <w:lang w:val="en-US"/>
        </w:rPr>
        <w:br/>
        <w:t xml:space="preserve">      group by </w:t>
      </w:r>
      <w:r w:rsidRPr="00217ACE">
        <w:rPr>
          <w:rFonts w:asciiTheme="majorHAnsi" w:hAnsiTheme="majorHAnsi" w:cstheme="majorHAnsi"/>
          <w:i/>
          <w:lang w:val="en-US"/>
        </w:rPr>
        <w:t>DIM_LOCATION_SS.</w:t>
      </w:r>
      <w:r w:rsidRPr="00217ACE">
        <w:rPr>
          <w:rFonts w:asciiTheme="majorHAnsi" w:hAnsiTheme="majorHAnsi" w:cstheme="majorHAnsi"/>
          <w:b/>
          <w:bCs/>
          <w:i/>
          <w:lang w:val="en-US"/>
        </w:rPr>
        <w:t>regione</w:t>
      </w:r>
      <w:r w:rsidRPr="00217ACE">
        <w:rPr>
          <w:rFonts w:asciiTheme="majorHAnsi" w:hAnsiTheme="majorHAnsi" w:cstheme="majorHAnsi"/>
          <w:i/>
          <w:lang w:val="en-US"/>
        </w:rPr>
        <w:t xml:space="preserve">) </w:t>
      </w:r>
      <w:r w:rsidRPr="00217ACE">
        <w:rPr>
          <w:rFonts w:asciiTheme="majorHAnsi" w:hAnsiTheme="majorHAnsi" w:cstheme="majorHAnsi"/>
          <w:b/>
          <w:bCs/>
          <w:i/>
          <w:lang w:val="en-US"/>
        </w:rPr>
        <w:t xml:space="preserve">as </w:t>
      </w:r>
      <w:r w:rsidRPr="00217ACE">
        <w:rPr>
          <w:rFonts w:asciiTheme="majorHAnsi" w:hAnsiTheme="majorHAnsi" w:cstheme="majorHAnsi"/>
          <w:i/>
          <w:lang w:val="en-US"/>
        </w:rPr>
        <w:t>t2</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 xml:space="preserve">on </w:t>
      </w:r>
      <w:r w:rsidRPr="00217ACE">
        <w:rPr>
          <w:rFonts w:asciiTheme="majorHAnsi" w:hAnsiTheme="majorHAnsi" w:cstheme="majorHAnsi"/>
          <w:i/>
          <w:lang w:val="en-US"/>
        </w:rPr>
        <w:t>t3.</w:t>
      </w:r>
      <w:r w:rsidRPr="00217ACE">
        <w:rPr>
          <w:rFonts w:asciiTheme="majorHAnsi" w:hAnsiTheme="majorHAnsi" w:cstheme="majorHAnsi"/>
          <w:b/>
          <w:bCs/>
          <w:i/>
          <w:lang w:val="en-US"/>
        </w:rPr>
        <w:t xml:space="preserve">Territorio </w:t>
      </w:r>
      <w:r w:rsidRPr="00217ACE">
        <w:rPr>
          <w:rFonts w:asciiTheme="majorHAnsi" w:hAnsiTheme="majorHAnsi" w:cstheme="majorHAnsi"/>
          <w:i/>
          <w:lang w:val="en-US"/>
        </w:rPr>
        <w:t>= t2.</w:t>
      </w:r>
      <w:r w:rsidRPr="00217ACE">
        <w:rPr>
          <w:rFonts w:asciiTheme="majorHAnsi" w:hAnsiTheme="majorHAnsi" w:cstheme="majorHAnsi"/>
          <w:b/>
          <w:bCs/>
          <w:i/>
          <w:lang w:val="en-US"/>
        </w:rPr>
        <w:t>regione</w:t>
      </w:r>
      <w:r w:rsidRPr="00217ACE">
        <w:rPr>
          <w:rFonts w:asciiTheme="majorHAnsi" w:hAnsiTheme="majorHAnsi" w:cstheme="majorHAnsi"/>
          <w:b/>
          <w:bCs/>
          <w:i/>
          <w:lang w:val="en-US"/>
        </w:rPr>
        <w:br/>
        <w:t xml:space="preserve">      left join</w:t>
      </w:r>
      <w:r w:rsidRPr="00217ACE">
        <w:rPr>
          <w:rFonts w:asciiTheme="majorHAnsi" w:hAnsiTheme="majorHAnsi" w:cstheme="majorHAnsi"/>
          <w:b/>
          <w:bCs/>
          <w:i/>
          <w:lang w:val="en-US"/>
        </w:rPr>
        <w:br/>
        <w:t xml:space="preserve">     </w:t>
      </w:r>
      <w:r w:rsidRPr="00217ACE">
        <w:rPr>
          <w:rFonts w:asciiTheme="majorHAnsi" w:hAnsiTheme="majorHAnsi" w:cstheme="majorHAnsi"/>
          <w:i/>
          <w:lang w:val="en-US"/>
        </w:rPr>
        <w:t>(</w:t>
      </w:r>
      <w:r w:rsidRPr="00217ACE">
        <w:rPr>
          <w:rFonts w:asciiTheme="majorHAnsi" w:hAnsiTheme="majorHAnsi" w:cstheme="majorHAnsi"/>
          <w:b/>
          <w:bCs/>
          <w:i/>
          <w:lang w:val="en-US"/>
        </w:rPr>
        <w:t xml:space="preserve">Select </w:t>
      </w:r>
      <w:r w:rsidRPr="00217ACE">
        <w:rPr>
          <w:rFonts w:asciiTheme="majorHAnsi" w:hAnsiTheme="majorHAnsi" w:cstheme="majorHAnsi"/>
          <w:i/>
          <w:lang w:val="en-US"/>
        </w:rPr>
        <w:t>DIM_LOCATION_SS.</w:t>
      </w:r>
      <w:r w:rsidRPr="00217ACE">
        <w:rPr>
          <w:rFonts w:asciiTheme="majorHAnsi" w:hAnsiTheme="majorHAnsi" w:cstheme="majorHAnsi"/>
          <w:b/>
          <w:bCs/>
          <w:i/>
          <w:lang w:val="en-US"/>
        </w:rPr>
        <w:t>regione</w:t>
      </w:r>
      <w:r w:rsidRPr="00217ACE">
        <w:rPr>
          <w:rFonts w:asciiTheme="majorHAnsi" w:hAnsiTheme="majorHAnsi" w:cstheme="majorHAnsi"/>
          <w:i/>
          <w:lang w:val="en-US"/>
        </w:rPr>
        <w:t xml:space="preserve">, </w:t>
      </w:r>
      <w:r w:rsidRPr="00217ACE">
        <w:rPr>
          <w:rFonts w:asciiTheme="majorHAnsi" w:hAnsiTheme="majorHAnsi" w:cstheme="majorHAnsi"/>
          <w:i/>
          <w:iCs/>
          <w:lang w:val="en-US"/>
        </w:rPr>
        <w:t>COUNT</w:t>
      </w:r>
      <w:r w:rsidRPr="00217ACE">
        <w:rPr>
          <w:rFonts w:asciiTheme="majorHAnsi" w:hAnsiTheme="majorHAnsi" w:cstheme="majorHAnsi"/>
          <w:i/>
          <w:lang w:val="en-US"/>
        </w:rPr>
        <w:t>(</w:t>
      </w:r>
      <w:r w:rsidRPr="00217ACE">
        <w:rPr>
          <w:rFonts w:asciiTheme="majorHAnsi" w:hAnsiTheme="majorHAnsi" w:cstheme="majorHAnsi"/>
          <w:b/>
          <w:bCs/>
          <w:i/>
          <w:lang w:val="en-US"/>
        </w:rPr>
        <w:t xml:space="preserve">DISTINCT </w:t>
      </w:r>
      <w:r w:rsidRPr="00217ACE">
        <w:rPr>
          <w:rFonts w:asciiTheme="majorHAnsi" w:hAnsiTheme="majorHAnsi" w:cstheme="majorHAnsi"/>
          <w:i/>
          <w:lang w:val="en-US"/>
        </w:rPr>
        <w:t>DIM_SHOP_SS.</w:t>
      </w:r>
      <w:r w:rsidRPr="00217ACE">
        <w:rPr>
          <w:rFonts w:asciiTheme="majorHAnsi" w:hAnsiTheme="majorHAnsi" w:cstheme="majorHAnsi"/>
          <w:b/>
          <w:bCs/>
          <w:i/>
          <w:lang w:val="en-US"/>
        </w:rPr>
        <w:t>_negozio_desc_</w:t>
      </w:r>
      <w:r w:rsidRPr="00217ACE">
        <w:rPr>
          <w:rFonts w:asciiTheme="majorHAnsi" w:hAnsiTheme="majorHAnsi" w:cstheme="majorHAnsi"/>
          <w:i/>
          <w:lang w:val="en-US"/>
        </w:rPr>
        <w:t xml:space="preserve">) </w:t>
      </w:r>
      <w:r w:rsidRPr="00217ACE">
        <w:rPr>
          <w:rFonts w:asciiTheme="majorHAnsi" w:hAnsiTheme="majorHAnsi" w:cstheme="majorHAnsi"/>
          <w:b/>
          <w:bCs/>
          <w:i/>
          <w:lang w:val="en-US"/>
        </w:rPr>
        <w:t xml:space="preserve">as </w:t>
      </w:r>
      <w:r w:rsidRPr="00217ACE">
        <w:rPr>
          <w:rFonts w:asciiTheme="majorHAnsi" w:hAnsiTheme="majorHAnsi" w:cstheme="majorHAnsi"/>
          <w:i/>
          <w:lang w:val="en-US"/>
        </w:rPr>
        <w:t>c</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 xml:space="preserve">From </w:t>
      </w:r>
      <w:r w:rsidRPr="00217ACE">
        <w:rPr>
          <w:rFonts w:asciiTheme="majorHAnsi" w:hAnsiTheme="majorHAnsi" w:cstheme="majorHAnsi"/>
          <w:i/>
          <w:lang w:val="en-US"/>
        </w:rPr>
        <w:t>L2_STAR_SCHEMA.DIM_SHOP_SS,</w:t>
      </w:r>
      <w:r w:rsidRPr="00217ACE">
        <w:rPr>
          <w:rFonts w:asciiTheme="majorHAnsi" w:hAnsiTheme="majorHAnsi" w:cstheme="majorHAnsi"/>
          <w:i/>
          <w:lang w:val="en-US"/>
        </w:rPr>
        <w:br/>
        <w:t xml:space="preserve">           L2_STAR_SCHEMA.DIM_LOCATION_SS</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 xml:space="preserve">where </w:t>
      </w:r>
      <w:r w:rsidRPr="00217ACE">
        <w:rPr>
          <w:rFonts w:asciiTheme="majorHAnsi" w:hAnsiTheme="majorHAnsi" w:cstheme="majorHAnsi"/>
          <w:i/>
          <w:lang w:val="en-US"/>
        </w:rPr>
        <w:t>L2_STAR_SCHEMA.DIM_SHOP_SS.</w:t>
      </w:r>
      <w:r w:rsidRPr="00217ACE">
        <w:rPr>
          <w:rFonts w:asciiTheme="majorHAnsi" w:hAnsiTheme="majorHAnsi" w:cstheme="majorHAnsi"/>
          <w:b/>
          <w:bCs/>
          <w:i/>
          <w:lang w:val="en-US"/>
        </w:rPr>
        <w:t>_NEGOZIO_DESC_ not like '%/*%' escape '/'</w:t>
      </w:r>
      <w:r w:rsidRPr="00217ACE">
        <w:rPr>
          <w:rFonts w:asciiTheme="majorHAnsi" w:hAnsiTheme="majorHAnsi" w:cstheme="majorHAnsi"/>
          <w:b/>
          <w:bCs/>
          <w:i/>
          <w:lang w:val="en-US"/>
        </w:rPr>
        <w:br/>
        <w:t xml:space="preserve">        and </w:t>
      </w:r>
      <w:r w:rsidRPr="00217ACE">
        <w:rPr>
          <w:rFonts w:asciiTheme="majorHAnsi" w:hAnsiTheme="majorHAnsi" w:cstheme="majorHAnsi"/>
          <w:i/>
          <w:lang w:val="en-US"/>
        </w:rPr>
        <w:t>L2_STAR_SCHEMA.DIM_SHOP_SS.</w:t>
      </w:r>
      <w:r w:rsidRPr="00217ACE">
        <w:rPr>
          <w:rFonts w:asciiTheme="majorHAnsi" w:hAnsiTheme="majorHAnsi" w:cstheme="majorHAnsi"/>
          <w:b/>
          <w:bCs/>
          <w:i/>
          <w:lang w:val="en-US"/>
        </w:rPr>
        <w:t xml:space="preserve">_COMUNE_SK </w:t>
      </w:r>
      <w:r w:rsidRPr="00217ACE">
        <w:rPr>
          <w:rFonts w:asciiTheme="majorHAnsi" w:hAnsiTheme="majorHAnsi" w:cstheme="majorHAnsi"/>
          <w:i/>
          <w:lang w:val="en-US"/>
        </w:rPr>
        <w:t>= L2_STAR_SCHEMA.DIM_LOCATION_SS.</w:t>
      </w:r>
      <w:r w:rsidRPr="00217ACE">
        <w:rPr>
          <w:rFonts w:asciiTheme="majorHAnsi" w:hAnsiTheme="majorHAnsi" w:cstheme="majorHAnsi"/>
          <w:b/>
          <w:bCs/>
          <w:i/>
          <w:lang w:val="en-US"/>
        </w:rPr>
        <w:t>_COMUNE_SK</w:t>
      </w:r>
      <w:r w:rsidRPr="00217ACE">
        <w:rPr>
          <w:rFonts w:asciiTheme="majorHAnsi" w:hAnsiTheme="majorHAnsi" w:cstheme="majorHAnsi"/>
          <w:b/>
          <w:bCs/>
          <w:i/>
          <w:lang w:val="en-US"/>
        </w:rPr>
        <w:br/>
        <w:t xml:space="preserve">      group by </w:t>
      </w:r>
      <w:r w:rsidRPr="00217ACE">
        <w:rPr>
          <w:rFonts w:asciiTheme="majorHAnsi" w:hAnsiTheme="majorHAnsi" w:cstheme="majorHAnsi"/>
          <w:i/>
          <w:lang w:val="en-US"/>
        </w:rPr>
        <w:t>DIM_LOCATION_SS.</w:t>
      </w:r>
      <w:r w:rsidRPr="00217ACE">
        <w:rPr>
          <w:rFonts w:asciiTheme="majorHAnsi" w:hAnsiTheme="majorHAnsi" w:cstheme="majorHAnsi"/>
          <w:b/>
          <w:bCs/>
          <w:i/>
          <w:lang w:val="en-US"/>
        </w:rPr>
        <w:t>regione</w:t>
      </w:r>
      <w:r w:rsidRPr="00217ACE">
        <w:rPr>
          <w:rFonts w:asciiTheme="majorHAnsi" w:hAnsiTheme="majorHAnsi" w:cstheme="majorHAnsi"/>
          <w:i/>
          <w:lang w:val="en-US"/>
        </w:rPr>
        <w:t xml:space="preserve">) </w:t>
      </w:r>
      <w:r w:rsidRPr="00217ACE">
        <w:rPr>
          <w:rFonts w:asciiTheme="majorHAnsi" w:hAnsiTheme="majorHAnsi" w:cstheme="majorHAnsi"/>
          <w:b/>
          <w:bCs/>
          <w:i/>
          <w:lang w:val="en-US"/>
        </w:rPr>
        <w:t xml:space="preserve">as </w:t>
      </w:r>
      <w:r w:rsidRPr="00217ACE">
        <w:rPr>
          <w:rFonts w:asciiTheme="majorHAnsi" w:hAnsiTheme="majorHAnsi" w:cstheme="majorHAnsi"/>
          <w:i/>
          <w:lang w:val="en-US"/>
        </w:rPr>
        <w:t>t4</w:t>
      </w:r>
      <w:r w:rsidRPr="00217ACE">
        <w:rPr>
          <w:rFonts w:asciiTheme="majorHAnsi" w:hAnsiTheme="majorHAnsi" w:cstheme="majorHAnsi"/>
          <w:i/>
          <w:lang w:val="en-US"/>
        </w:rPr>
        <w:br/>
        <w:t xml:space="preserve">      </w:t>
      </w:r>
      <w:r w:rsidRPr="00217ACE">
        <w:rPr>
          <w:rFonts w:asciiTheme="majorHAnsi" w:hAnsiTheme="majorHAnsi" w:cstheme="majorHAnsi"/>
          <w:b/>
          <w:bCs/>
          <w:i/>
          <w:lang w:val="en-US"/>
        </w:rPr>
        <w:t xml:space="preserve">on </w:t>
      </w:r>
      <w:r w:rsidRPr="00217ACE">
        <w:rPr>
          <w:rFonts w:asciiTheme="majorHAnsi" w:hAnsiTheme="majorHAnsi" w:cstheme="majorHAnsi"/>
          <w:i/>
          <w:lang w:val="en-US"/>
        </w:rPr>
        <w:t>t4.</w:t>
      </w:r>
      <w:r w:rsidRPr="00217ACE">
        <w:rPr>
          <w:rFonts w:asciiTheme="majorHAnsi" w:hAnsiTheme="majorHAnsi" w:cstheme="majorHAnsi"/>
          <w:b/>
          <w:bCs/>
          <w:i/>
          <w:lang w:val="en-US"/>
        </w:rPr>
        <w:t xml:space="preserve">regione </w:t>
      </w:r>
      <w:r w:rsidRPr="00217ACE">
        <w:rPr>
          <w:rFonts w:asciiTheme="majorHAnsi" w:hAnsiTheme="majorHAnsi" w:cstheme="majorHAnsi"/>
          <w:i/>
          <w:lang w:val="en-US"/>
        </w:rPr>
        <w:t>= t2.</w:t>
      </w:r>
      <w:r w:rsidRPr="00217ACE">
        <w:rPr>
          <w:rFonts w:asciiTheme="majorHAnsi" w:hAnsiTheme="majorHAnsi" w:cstheme="majorHAnsi"/>
          <w:b/>
          <w:bCs/>
          <w:i/>
          <w:lang w:val="en-US"/>
        </w:rPr>
        <w:t>regione</w:t>
      </w:r>
      <w:r w:rsidRPr="00217ACE">
        <w:rPr>
          <w:rFonts w:asciiTheme="majorHAnsi" w:hAnsiTheme="majorHAnsi" w:cstheme="majorHAnsi"/>
          <w:b/>
          <w:bCs/>
          <w:i/>
          <w:lang w:val="en-US"/>
        </w:rPr>
        <w:br/>
        <w:t xml:space="preserve">Group by </w:t>
      </w:r>
      <w:r w:rsidRPr="00217ACE">
        <w:rPr>
          <w:rFonts w:asciiTheme="majorHAnsi" w:hAnsiTheme="majorHAnsi" w:cstheme="majorHAnsi"/>
          <w:i/>
          <w:lang w:val="en-US"/>
        </w:rPr>
        <w:t>t3.</w:t>
      </w:r>
      <w:r w:rsidRPr="00217ACE">
        <w:rPr>
          <w:rFonts w:asciiTheme="majorHAnsi" w:hAnsiTheme="majorHAnsi" w:cstheme="majorHAnsi"/>
          <w:b/>
          <w:bCs/>
          <w:i/>
          <w:lang w:val="en-US"/>
        </w:rPr>
        <w:t>Territorio</w:t>
      </w:r>
      <w:r w:rsidRPr="00217ACE">
        <w:rPr>
          <w:rFonts w:asciiTheme="majorHAnsi" w:hAnsiTheme="majorHAnsi" w:cstheme="majorHAnsi"/>
          <w:i/>
          <w:lang w:val="en-US"/>
        </w:rPr>
        <w:t>, t2.c, t4.c</w:t>
      </w:r>
      <w:r w:rsidRPr="00217ACE">
        <w:rPr>
          <w:rFonts w:asciiTheme="majorHAnsi" w:hAnsiTheme="majorHAnsi" w:cstheme="majorHAnsi"/>
          <w:i/>
          <w:lang w:val="en-US"/>
        </w:rPr>
        <w:br/>
      </w:r>
      <w:r w:rsidRPr="00217ACE">
        <w:rPr>
          <w:rFonts w:asciiTheme="majorHAnsi" w:hAnsiTheme="majorHAnsi" w:cstheme="majorHAnsi"/>
          <w:b/>
          <w:bCs/>
          <w:i/>
          <w:lang w:val="en-US"/>
        </w:rPr>
        <w:t xml:space="preserve">order by </w:t>
      </w:r>
      <w:r w:rsidRPr="00217ACE">
        <w:rPr>
          <w:rFonts w:asciiTheme="majorHAnsi" w:hAnsiTheme="majorHAnsi" w:cstheme="majorHAnsi"/>
          <w:i/>
          <w:lang w:val="en-US"/>
        </w:rPr>
        <w:t>Final_Rank;</w:t>
      </w:r>
    </w:p>
    <w:p w14:paraId="2FFF43F7" w14:textId="77777777" w:rsidR="00CF026D" w:rsidRDefault="00CF026D" w:rsidP="00CF026D">
      <w:pPr>
        <w:tabs>
          <w:tab w:val="left" w:pos="567"/>
        </w:tabs>
        <w:spacing w:line="240" w:lineRule="auto"/>
        <w:ind w:right="473"/>
        <w:rPr>
          <w:i/>
          <w:sz w:val="20"/>
          <w:szCs w:val="20"/>
          <w:lang w:val="en-US" w:bidi="it-IT"/>
        </w:rPr>
      </w:pPr>
      <w:r w:rsidRPr="00E640E7">
        <w:rPr>
          <w:i/>
          <w:iCs/>
          <w:sz w:val="20"/>
          <w:szCs w:val="20"/>
          <w:lang w:val="en-US" w:bidi="it-IT"/>
        </w:rPr>
        <w:br/>
      </w:r>
      <w:r w:rsidRPr="00E640E7">
        <w:rPr>
          <w:i/>
          <w:sz w:val="20"/>
          <w:szCs w:val="20"/>
          <w:lang w:val="en-US" w:bidi="it-IT"/>
        </w:rPr>
        <w:t>---------------------------------------------------------------------------</w:t>
      </w:r>
      <w:r w:rsidRPr="00E640E7">
        <w:rPr>
          <w:i/>
          <w:sz w:val="20"/>
          <w:szCs w:val="20"/>
          <w:lang w:val="en-US" w:bidi="it-IT"/>
        </w:rPr>
        <w:br/>
        <w:t xml:space="preserve">--------------------------------BEST </w:t>
      </w:r>
      <w:r>
        <w:rPr>
          <w:i/>
          <w:sz w:val="20"/>
          <w:szCs w:val="20"/>
          <w:lang w:val="en-US" w:bidi="it-IT"/>
        </w:rPr>
        <w:t>CITIES</w:t>
      </w:r>
      <w:r w:rsidRPr="00E640E7">
        <w:rPr>
          <w:i/>
          <w:sz w:val="20"/>
          <w:szCs w:val="20"/>
          <w:lang w:val="en-US" w:bidi="it-IT"/>
        </w:rPr>
        <w:t>----------------------</w:t>
      </w:r>
      <w:r>
        <w:rPr>
          <w:i/>
          <w:sz w:val="20"/>
          <w:szCs w:val="20"/>
          <w:lang w:val="en-US" w:bidi="it-IT"/>
        </w:rPr>
        <w:t>---</w:t>
      </w:r>
      <w:r w:rsidRPr="00E640E7">
        <w:rPr>
          <w:i/>
          <w:sz w:val="20"/>
          <w:szCs w:val="20"/>
          <w:lang w:val="en-US" w:bidi="it-IT"/>
        </w:rPr>
        <w:br/>
        <w:t>---------------------------------------------------------------------------</w:t>
      </w:r>
      <w:r w:rsidRPr="00E640E7">
        <w:rPr>
          <w:i/>
          <w:sz w:val="20"/>
          <w:szCs w:val="20"/>
          <w:lang w:val="en-US" w:bidi="it-IT"/>
        </w:rPr>
        <w:br/>
      </w:r>
      <w:r w:rsidRPr="00E640E7">
        <w:rPr>
          <w:b/>
          <w:bCs/>
          <w:i/>
          <w:sz w:val="20"/>
          <w:szCs w:val="20"/>
          <w:lang w:val="en-US" w:bidi="it-IT"/>
        </w:rPr>
        <w:t xml:space="preserve">select </w:t>
      </w:r>
      <w:r w:rsidRPr="00E640E7">
        <w:rPr>
          <w:i/>
          <w:sz w:val="20"/>
          <w:szCs w:val="20"/>
          <w:lang w:val="en-US" w:bidi="it-IT"/>
        </w:rPr>
        <w:t>t.comune,</w:t>
      </w:r>
      <w:r w:rsidRPr="00E640E7">
        <w:rPr>
          <w:i/>
          <w:sz w:val="20"/>
          <w:szCs w:val="20"/>
          <w:lang w:val="en-US" w:bidi="it-IT"/>
        </w:rPr>
        <w:br/>
        <w:t xml:space="preserve">       t.num_residenti,</w:t>
      </w:r>
      <w:r w:rsidRPr="00E640E7">
        <w:rPr>
          <w:i/>
          <w:sz w:val="20"/>
          <w:szCs w:val="20"/>
          <w:lang w:val="en-US" w:bidi="it-IT"/>
        </w:rPr>
        <w:br/>
        <w:t xml:space="preserve">       t2.Totale_esercizi_Arrivi_2018,</w:t>
      </w:r>
      <w:r w:rsidRPr="00E640E7">
        <w:rPr>
          <w:i/>
          <w:sz w:val="20"/>
          <w:szCs w:val="20"/>
          <w:lang w:val="en-US" w:bidi="it-IT"/>
        </w:rPr>
        <w:br/>
        <w:t xml:space="preserve">       t2.Totale_esercizi_Arrivi_2018 / t.num_residenti measure</w:t>
      </w:r>
      <w:r w:rsidRPr="00E640E7">
        <w:rPr>
          <w:i/>
          <w:sz w:val="20"/>
          <w:szCs w:val="20"/>
          <w:lang w:val="en-US" w:bidi="it-IT"/>
        </w:rPr>
        <w:br/>
      </w:r>
      <w:r w:rsidRPr="00E640E7">
        <w:rPr>
          <w:b/>
          <w:bCs/>
          <w:i/>
          <w:sz w:val="20"/>
          <w:szCs w:val="20"/>
          <w:lang w:val="en-US" w:bidi="it-IT"/>
        </w:rPr>
        <w:lastRenderedPageBreak/>
        <w:t xml:space="preserve">from </w:t>
      </w:r>
      <w:r w:rsidRPr="00E640E7">
        <w:rPr>
          <w:i/>
          <w:sz w:val="20"/>
          <w:szCs w:val="20"/>
          <w:lang w:val="en-US" w:bidi="it-IT"/>
        </w:rPr>
        <w:t>(</w:t>
      </w:r>
      <w:r w:rsidRPr="00E640E7">
        <w:rPr>
          <w:b/>
          <w:bCs/>
          <w:i/>
          <w:sz w:val="20"/>
          <w:szCs w:val="20"/>
          <w:lang w:val="en-US" w:bidi="it-IT"/>
        </w:rPr>
        <w:t xml:space="preserve">select </w:t>
      </w:r>
      <w:r w:rsidRPr="00E640E7">
        <w:rPr>
          <w:i/>
          <w:sz w:val="20"/>
          <w:szCs w:val="20"/>
          <w:lang w:val="en-US" w:bidi="it-IT"/>
        </w:rPr>
        <w:t xml:space="preserve">*, </w:t>
      </w:r>
      <w:r w:rsidRPr="00E640E7">
        <w:rPr>
          <w:i/>
          <w:iCs/>
          <w:sz w:val="20"/>
          <w:szCs w:val="20"/>
          <w:lang w:val="en-US" w:bidi="it-IT"/>
        </w:rPr>
        <w:t>RANK</w:t>
      </w:r>
      <w:r w:rsidRPr="00E640E7">
        <w:rPr>
          <w:i/>
          <w:sz w:val="20"/>
          <w:szCs w:val="20"/>
          <w:lang w:val="en-US" w:bidi="it-IT"/>
        </w:rPr>
        <w:t xml:space="preserve">() </w:t>
      </w:r>
      <w:r w:rsidRPr="00E640E7">
        <w:rPr>
          <w:b/>
          <w:bCs/>
          <w:i/>
          <w:sz w:val="20"/>
          <w:szCs w:val="20"/>
          <w:lang w:val="en-US" w:bidi="it-IT"/>
        </w:rPr>
        <w:t xml:space="preserve">over </w:t>
      </w:r>
      <w:r w:rsidRPr="00E640E7">
        <w:rPr>
          <w:i/>
          <w:sz w:val="20"/>
          <w:szCs w:val="20"/>
          <w:lang w:val="en-US" w:bidi="it-IT"/>
        </w:rPr>
        <w:t xml:space="preserve">( </w:t>
      </w:r>
      <w:r w:rsidRPr="00E640E7">
        <w:rPr>
          <w:b/>
          <w:bCs/>
          <w:i/>
          <w:sz w:val="20"/>
          <w:szCs w:val="20"/>
          <w:lang w:val="en-US" w:bidi="it-IT"/>
        </w:rPr>
        <w:t xml:space="preserve">order by </w:t>
      </w:r>
      <w:r w:rsidRPr="00E640E7">
        <w:rPr>
          <w:i/>
          <w:sz w:val="20"/>
          <w:szCs w:val="20"/>
          <w:lang w:val="en-US" w:bidi="it-IT"/>
        </w:rPr>
        <w:t>num_residenti ) rnk</w:t>
      </w:r>
      <w:r w:rsidRPr="00E640E7">
        <w:rPr>
          <w:i/>
          <w:sz w:val="20"/>
          <w:szCs w:val="20"/>
          <w:lang w:val="en-US" w:bidi="it-IT"/>
        </w:rPr>
        <w:br/>
        <w:t xml:space="preserve">      </w:t>
      </w:r>
      <w:r w:rsidRPr="00E640E7">
        <w:rPr>
          <w:b/>
          <w:bCs/>
          <w:i/>
          <w:sz w:val="20"/>
          <w:szCs w:val="20"/>
          <w:lang w:val="en-US" w:bidi="it-IT"/>
        </w:rPr>
        <w:t xml:space="preserve">from </w:t>
      </w:r>
      <w:r w:rsidRPr="00E640E7">
        <w:rPr>
          <w:i/>
          <w:sz w:val="20"/>
          <w:szCs w:val="20"/>
          <w:lang w:val="en-US" w:bidi="it-IT"/>
        </w:rPr>
        <w:t>L2_ISTAT.DIM_LOCATION_ISTAT</w:t>
      </w:r>
      <w:r w:rsidRPr="00E640E7">
        <w:rPr>
          <w:i/>
          <w:sz w:val="20"/>
          <w:szCs w:val="20"/>
          <w:lang w:val="en-US" w:bidi="it-IT"/>
        </w:rPr>
        <w:br/>
        <w:t xml:space="preserve">        </w:t>
      </w:r>
      <w:r w:rsidRPr="00E640E7">
        <w:rPr>
          <w:b/>
          <w:bCs/>
          <w:i/>
          <w:sz w:val="20"/>
          <w:szCs w:val="20"/>
          <w:lang w:val="en-US" w:bidi="it-IT"/>
        </w:rPr>
        <w:t xml:space="preserve">Where </w:t>
      </w:r>
      <w:r w:rsidRPr="00E640E7">
        <w:rPr>
          <w:i/>
          <w:sz w:val="20"/>
          <w:szCs w:val="20"/>
          <w:lang w:val="en-US" w:bidi="it-IT"/>
        </w:rPr>
        <w:t xml:space="preserve">L2_ISTAT.DIM_LOCATION_ISTAT.regione </w:t>
      </w:r>
      <w:r w:rsidRPr="00E640E7">
        <w:rPr>
          <w:b/>
          <w:bCs/>
          <w:i/>
          <w:sz w:val="20"/>
          <w:szCs w:val="20"/>
          <w:lang w:val="en-US" w:bidi="it-IT"/>
        </w:rPr>
        <w:t xml:space="preserve">in </w:t>
      </w:r>
      <w:r w:rsidRPr="00E640E7">
        <w:rPr>
          <w:i/>
          <w:sz w:val="20"/>
          <w:szCs w:val="20"/>
          <w:lang w:val="en-US" w:bidi="it-IT"/>
        </w:rPr>
        <w:t xml:space="preserve">('TRENTINO ALTO ADIGE', </w:t>
      </w:r>
      <w:r>
        <w:rPr>
          <w:i/>
          <w:sz w:val="20"/>
          <w:szCs w:val="20"/>
          <w:lang w:val="en-US" w:bidi="it-IT"/>
        </w:rPr>
        <w:t>‘FRIULI VENEZIA GIULIA</w:t>
      </w:r>
      <w:r w:rsidRPr="00E640E7">
        <w:rPr>
          <w:i/>
          <w:sz w:val="20"/>
          <w:szCs w:val="20"/>
          <w:lang w:val="en-US" w:bidi="it-IT"/>
        </w:rPr>
        <w:t>')</w:t>
      </w:r>
      <w:r w:rsidRPr="00E640E7">
        <w:rPr>
          <w:i/>
          <w:sz w:val="20"/>
          <w:szCs w:val="20"/>
          <w:lang w:val="en-US" w:bidi="it-IT"/>
        </w:rPr>
        <w:br/>
        <w:t xml:space="preserve">             </w:t>
      </w:r>
      <w:r w:rsidRPr="00E640E7">
        <w:rPr>
          <w:b/>
          <w:bCs/>
          <w:i/>
          <w:sz w:val="20"/>
          <w:szCs w:val="20"/>
          <w:lang w:val="en-US" w:bidi="it-IT"/>
        </w:rPr>
        <w:t xml:space="preserve">or </w:t>
      </w:r>
      <w:r w:rsidRPr="00E640E7">
        <w:rPr>
          <w:i/>
          <w:sz w:val="20"/>
          <w:szCs w:val="20"/>
          <w:lang w:val="en-US" w:bidi="it-IT"/>
        </w:rPr>
        <w:t xml:space="preserve">L2_ISTAT.DIM_LOCATION_ISTAT.regione </w:t>
      </w:r>
      <w:r w:rsidRPr="00E640E7">
        <w:rPr>
          <w:b/>
          <w:bCs/>
          <w:i/>
          <w:sz w:val="20"/>
          <w:szCs w:val="20"/>
          <w:lang w:val="en-US" w:bidi="it-IT"/>
        </w:rPr>
        <w:t xml:space="preserve">like </w:t>
      </w:r>
      <w:r w:rsidRPr="00E640E7">
        <w:rPr>
          <w:i/>
          <w:sz w:val="20"/>
          <w:szCs w:val="20"/>
          <w:lang w:val="en-US" w:bidi="it-IT"/>
        </w:rPr>
        <w:t xml:space="preserve">'%AOSTA%') </w:t>
      </w:r>
      <w:r w:rsidRPr="00E640E7">
        <w:rPr>
          <w:b/>
          <w:bCs/>
          <w:i/>
          <w:sz w:val="20"/>
          <w:szCs w:val="20"/>
          <w:lang w:val="en-US" w:bidi="it-IT"/>
        </w:rPr>
        <w:t xml:space="preserve">as </w:t>
      </w:r>
      <w:r w:rsidRPr="00E640E7">
        <w:rPr>
          <w:i/>
          <w:sz w:val="20"/>
          <w:szCs w:val="20"/>
          <w:lang w:val="en-US" w:bidi="it-IT"/>
        </w:rPr>
        <w:t>t,</w:t>
      </w:r>
      <w:r w:rsidRPr="00E640E7">
        <w:rPr>
          <w:i/>
          <w:sz w:val="20"/>
          <w:szCs w:val="20"/>
          <w:lang w:val="en-US" w:bidi="it-IT"/>
        </w:rPr>
        <w:br/>
        <w:t xml:space="preserve">     (</w:t>
      </w:r>
      <w:r w:rsidRPr="00E640E7">
        <w:rPr>
          <w:b/>
          <w:bCs/>
          <w:i/>
          <w:sz w:val="20"/>
          <w:szCs w:val="20"/>
          <w:lang w:val="en-US" w:bidi="it-IT"/>
        </w:rPr>
        <w:t xml:space="preserve">select </w:t>
      </w:r>
      <w:r w:rsidRPr="00E640E7">
        <w:rPr>
          <w:i/>
          <w:sz w:val="20"/>
          <w:szCs w:val="20"/>
          <w:lang w:val="en-US" w:bidi="it-IT"/>
        </w:rPr>
        <w:t xml:space="preserve">*, </w:t>
      </w:r>
      <w:r w:rsidRPr="00E640E7">
        <w:rPr>
          <w:i/>
          <w:iCs/>
          <w:sz w:val="20"/>
          <w:szCs w:val="20"/>
          <w:lang w:val="en-US" w:bidi="it-IT"/>
        </w:rPr>
        <w:t>RANK</w:t>
      </w:r>
      <w:r w:rsidRPr="00E640E7">
        <w:rPr>
          <w:i/>
          <w:sz w:val="20"/>
          <w:szCs w:val="20"/>
          <w:lang w:val="en-US" w:bidi="it-IT"/>
        </w:rPr>
        <w:t xml:space="preserve">() </w:t>
      </w:r>
      <w:r w:rsidRPr="00E640E7">
        <w:rPr>
          <w:b/>
          <w:bCs/>
          <w:i/>
          <w:sz w:val="20"/>
          <w:szCs w:val="20"/>
          <w:lang w:val="en-US" w:bidi="it-IT"/>
        </w:rPr>
        <w:t xml:space="preserve">over </w:t>
      </w:r>
      <w:r w:rsidRPr="00E640E7">
        <w:rPr>
          <w:i/>
          <w:sz w:val="20"/>
          <w:szCs w:val="20"/>
          <w:lang w:val="en-US" w:bidi="it-IT"/>
        </w:rPr>
        <w:t xml:space="preserve">( </w:t>
      </w:r>
      <w:r w:rsidRPr="00E640E7">
        <w:rPr>
          <w:b/>
          <w:bCs/>
          <w:i/>
          <w:sz w:val="20"/>
          <w:szCs w:val="20"/>
          <w:lang w:val="en-US" w:bidi="it-IT"/>
        </w:rPr>
        <w:t xml:space="preserve">order by </w:t>
      </w:r>
      <w:r w:rsidRPr="00E640E7">
        <w:rPr>
          <w:i/>
          <w:sz w:val="20"/>
          <w:szCs w:val="20"/>
          <w:lang w:val="en-US" w:bidi="it-IT"/>
        </w:rPr>
        <w:t>Totale_esercizi_Arrivi_2018 ) rnk2</w:t>
      </w:r>
      <w:r w:rsidRPr="00E640E7">
        <w:rPr>
          <w:i/>
          <w:sz w:val="20"/>
          <w:szCs w:val="20"/>
          <w:lang w:val="en-US" w:bidi="it-IT"/>
        </w:rPr>
        <w:br/>
        <w:t xml:space="preserve">      </w:t>
      </w:r>
      <w:r w:rsidRPr="00E640E7">
        <w:rPr>
          <w:b/>
          <w:bCs/>
          <w:i/>
          <w:sz w:val="20"/>
          <w:szCs w:val="20"/>
          <w:lang w:val="en-US" w:bidi="it-IT"/>
        </w:rPr>
        <w:t xml:space="preserve">from </w:t>
      </w:r>
      <w:r w:rsidRPr="00E640E7">
        <w:rPr>
          <w:i/>
          <w:sz w:val="20"/>
          <w:szCs w:val="20"/>
          <w:lang w:val="en-US" w:bidi="it-IT"/>
        </w:rPr>
        <w:t xml:space="preserve">L2_ISTAT.DIM_TURISMO_ISTAT) </w:t>
      </w:r>
      <w:r w:rsidRPr="00E640E7">
        <w:rPr>
          <w:b/>
          <w:bCs/>
          <w:i/>
          <w:sz w:val="20"/>
          <w:szCs w:val="20"/>
          <w:lang w:val="en-US" w:bidi="it-IT"/>
        </w:rPr>
        <w:t xml:space="preserve">as </w:t>
      </w:r>
      <w:r w:rsidRPr="00E640E7">
        <w:rPr>
          <w:i/>
          <w:sz w:val="20"/>
          <w:szCs w:val="20"/>
          <w:lang w:val="en-US" w:bidi="it-IT"/>
        </w:rPr>
        <w:t>t2,</w:t>
      </w:r>
      <w:r w:rsidRPr="00E640E7">
        <w:rPr>
          <w:i/>
          <w:sz w:val="20"/>
          <w:szCs w:val="20"/>
          <w:lang w:val="en-US" w:bidi="it-IT"/>
        </w:rPr>
        <w:br/>
        <w:t xml:space="preserve">     L2_ISTAT.DIM_LOCATION_ISTAT</w:t>
      </w:r>
      <w:r w:rsidRPr="00E640E7">
        <w:rPr>
          <w:i/>
          <w:sz w:val="20"/>
          <w:szCs w:val="20"/>
          <w:lang w:val="en-US" w:bidi="it-IT"/>
        </w:rPr>
        <w:br/>
        <w:t xml:space="preserve">  </w:t>
      </w:r>
      <w:r w:rsidRPr="00E640E7">
        <w:rPr>
          <w:b/>
          <w:bCs/>
          <w:i/>
          <w:sz w:val="20"/>
          <w:szCs w:val="20"/>
          <w:lang w:val="en-US" w:bidi="it-IT"/>
        </w:rPr>
        <w:t>Where</w:t>
      </w:r>
      <w:r w:rsidRPr="00E640E7">
        <w:rPr>
          <w:b/>
          <w:bCs/>
          <w:i/>
          <w:sz w:val="20"/>
          <w:szCs w:val="20"/>
          <w:lang w:val="en-US" w:bidi="it-IT"/>
        </w:rPr>
        <w:br/>
        <w:t xml:space="preserve">     </w:t>
      </w:r>
      <w:r w:rsidRPr="00E640E7">
        <w:rPr>
          <w:i/>
          <w:sz w:val="20"/>
          <w:szCs w:val="20"/>
          <w:lang w:val="en-US" w:bidi="it-IT"/>
        </w:rPr>
        <w:t>t._COMUNE_SK=t2._COMUNE_SK</w:t>
      </w:r>
      <w:r w:rsidRPr="00E640E7">
        <w:rPr>
          <w:i/>
          <w:sz w:val="20"/>
          <w:szCs w:val="20"/>
          <w:lang w:val="en-US" w:bidi="it-IT"/>
        </w:rPr>
        <w:br/>
        <w:t xml:space="preserve">  </w:t>
      </w:r>
      <w:r w:rsidRPr="00E640E7">
        <w:rPr>
          <w:b/>
          <w:bCs/>
          <w:i/>
          <w:sz w:val="20"/>
          <w:szCs w:val="20"/>
          <w:lang w:val="en-US" w:bidi="it-IT"/>
        </w:rPr>
        <w:t>group by</w:t>
      </w:r>
      <w:r w:rsidRPr="00E640E7">
        <w:rPr>
          <w:b/>
          <w:bCs/>
          <w:i/>
          <w:sz w:val="20"/>
          <w:szCs w:val="20"/>
          <w:lang w:val="en-US" w:bidi="it-IT"/>
        </w:rPr>
        <w:br/>
        <w:t xml:space="preserve">     </w:t>
      </w:r>
      <w:r w:rsidRPr="00E640E7">
        <w:rPr>
          <w:i/>
          <w:sz w:val="20"/>
          <w:szCs w:val="20"/>
          <w:lang w:val="en-US" w:bidi="it-IT"/>
        </w:rPr>
        <w:t>t.num_residenti,</w:t>
      </w:r>
      <w:r>
        <w:rPr>
          <w:i/>
          <w:sz w:val="20"/>
          <w:szCs w:val="20"/>
          <w:lang w:val="en-US" w:bidi="it-IT"/>
        </w:rPr>
        <w:t xml:space="preserve"> </w:t>
      </w:r>
      <w:r w:rsidRPr="00E640E7">
        <w:rPr>
          <w:i/>
          <w:sz w:val="20"/>
          <w:szCs w:val="20"/>
          <w:lang w:val="en-US" w:bidi="it-IT"/>
        </w:rPr>
        <w:t xml:space="preserve"> t.comune, rnk, t2.Totale_esercizi_Arrivi_2018</w:t>
      </w:r>
      <w:r w:rsidRPr="00E640E7">
        <w:rPr>
          <w:i/>
          <w:sz w:val="20"/>
          <w:szCs w:val="20"/>
          <w:lang w:val="en-US" w:bidi="it-IT"/>
        </w:rPr>
        <w:br/>
        <w:t xml:space="preserve">  </w:t>
      </w:r>
      <w:r w:rsidRPr="00E640E7">
        <w:rPr>
          <w:b/>
          <w:bCs/>
          <w:i/>
          <w:sz w:val="20"/>
          <w:szCs w:val="20"/>
          <w:lang w:val="en-US" w:bidi="it-IT"/>
        </w:rPr>
        <w:t>order by</w:t>
      </w:r>
      <w:r>
        <w:rPr>
          <w:b/>
          <w:bCs/>
          <w:i/>
          <w:sz w:val="20"/>
          <w:szCs w:val="20"/>
          <w:lang w:val="en-US" w:bidi="it-IT"/>
        </w:rPr>
        <w:t xml:space="preserve"> </w:t>
      </w:r>
      <w:r w:rsidRPr="00E640E7">
        <w:rPr>
          <w:i/>
          <w:sz w:val="20"/>
          <w:szCs w:val="20"/>
          <w:lang w:val="en-US" w:bidi="it-IT"/>
        </w:rPr>
        <w:t xml:space="preserve">measure </w:t>
      </w:r>
      <w:r w:rsidRPr="00E640E7">
        <w:rPr>
          <w:b/>
          <w:bCs/>
          <w:i/>
          <w:sz w:val="20"/>
          <w:szCs w:val="20"/>
          <w:lang w:val="en-US" w:bidi="it-IT"/>
        </w:rPr>
        <w:t>desc</w:t>
      </w:r>
      <w:r w:rsidRPr="00E640E7">
        <w:rPr>
          <w:i/>
          <w:sz w:val="20"/>
          <w:szCs w:val="20"/>
          <w:lang w:val="en-US" w:bidi="it-IT"/>
        </w:rPr>
        <w:t>;</w:t>
      </w:r>
    </w:p>
    <w:p w14:paraId="22E3FD1F" w14:textId="73305B38" w:rsidR="00217ACE" w:rsidRDefault="00217ACE" w:rsidP="00CF026D">
      <w:pPr>
        <w:tabs>
          <w:tab w:val="left" w:pos="567"/>
        </w:tabs>
        <w:spacing w:line="240" w:lineRule="auto"/>
        <w:ind w:right="473"/>
        <w:rPr>
          <w:i/>
          <w:sz w:val="20"/>
          <w:szCs w:val="20"/>
          <w:lang w:val="en-US" w:bidi="it-IT"/>
        </w:rPr>
      </w:pPr>
    </w:p>
    <w:p w14:paraId="3DBBD7EF" w14:textId="36FA0D02" w:rsidR="005755DB" w:rsidRPr="004C0262" w:rsidRDefault="005755DB" w:rsidP="00E313BE">
      <w:pPr>
        <w:pStyle w:val="Titolo2"/>
        <w:rPr>
          <w:b/>
          <w:i/>
          <w:color w:val="auto"/>
          <w:sz w:val="40"/>
          <w:szCs w:val="40"/>
          <w:lang w:val="en-US" w:bidi="it-IT"/>
        </w:rPr>
      </w:pPr>
      <w:bookmarkStart w:id="246" w:name="_Toc18569568"/>
      <w:r w:rsidRPr="004C0262">
        <w:rPr>
          <w:b/>
          <w:i/>
          <w:color w:val="auto"/>
          <w:sz w:val="40"/>
          <w:szCs w:val="40"/>
          <w:lang w:val="en-US" w:bidi="it-IT"/>
        </w:rPr>
        <w:t xml:space="preserve">A5. SQL-CODE: AGGREGATE </w:t>
      </w:r>
      <w:r w:rsidR="00CF026D" w:rsidRPr="004C0262">
        <w:rPr>
          <w:b/>
          <w:i/>
          <w:color w:val="auto"/>
          <w:sz w:val="40"/>
          <w:szCs w:val="40"/>
          <w:lang w:val="en-US" w:bidi="it-IT"/>
        </w:rPr>
        <w:t xml:space="preserve">FACT </w:t>
      </w:r>
      <w:r w:rsidRPr="004C0262">
        <w:rPr>
          <w:b/>
          <w:i/>
          <w:color w:val="auto"/>
          <w:sz w:val="40"/>
          <w:szCs w:val="40"/>
          <w:lang w:val="en-US" w:bidi="it-IT"/>
        </w:rPr>
        <w:t xml:space="preserve">SALES FOR THE CREATION OF THE </w:t>
      </w:r>
      <w:r w:rsidR="00CF026D" w:rsidRPr="004C0262">
        <w:rPr>
          <w:b/>
          <w:i/>
          <w:color w:val="auto"/>
          <w:sz w:val="40"/>
          <w:szCs w:val="40"/>
          <w:lang w:val="en-US" w:bidi="it-IT"/>
        </w:rPr>
        <w:t xml:space="preserve">CART </w:t>
      </w:r>
      <w:r w:rsidRPr="004C0262">
        <w:rPr>
          <w:b/>
          <w:i/>
          <w:color w:val="auto"/>
          <w:sz w:val="40"/>
          <w:szCs w:val="40"/>
          <w:lang w:val="en-US" w:bidi="it-IT"/>
        </w:rPr>
        <w:t>MODEL</w:t>
      </w:r>
      <w:bookmarkEnd w:id="246"/>
      <w:r w:rsidRPr="004C0262">
        <w:rPr>
          <w:b/>
          <w:i/>
          <w:color w:val="auto"/>
          <w:sz w:val="40"/>
          <w:szCs w:val="40"/>
          <w:lang w:val="en-US" w:bidi="it-IT"/>
        </w:rPr>
        <w:t xml:space="preserve"> </w:t>
      </w:r>
    </w:p>
    <w:p w14:paraId="20DA07D1" w14:textId="77777777" w:rsidR="00F06CDB" w:rsidRPr="004C0262" w:rsidRDefault="00F06CDB" w:rsidP="005755D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p>
    <w:p w14:paraId="05DDF4D9" w14:textId="77777777" w:rsidR="00CF026D" w:rsidRDefault="00CF026D" w:rsidP="00CF026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iCs/>
          <w:sz w:val="20"/>
          <w:szCs w:val="20"/>
          <w:lang w:val="en-US" w:eastAsia="it-IT"/>
        </w:rPr>
      </w:pPr>
      <w:r w:rsidRPr="00340CB9">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iCs/>
          <w:sz w:val="20"/>
          <w:szCs w:val="20"/>
          <w:lang w:val="en-US" w:eastAsia="it-IT"/>
        </w:rPr>
        <w:t>-------------------------------------------------------</w:t>
      </w:r>
      <w:r w:rsidRPr="00CE50E0">
        <w:rPr>
          <w:rFonts w:asciiTheme="majorHAnsi" w:eastAsia="Times New Roman" w:hAnsiTheme="majorHAnsi" w:cstheme="majorHAnsi"/>
          <w:i/>
          <w:iCs/>
          <w:sz w:val="20"/>
          <w:szCs w:val="20"/>
          <w:lang w:val="en-US" w:eastAsia="it-IT"/>
        </w:rPr>
        <w:br/>
        <w:t>CREAT</w:t>
      </w:r>
      <w:r>
        <w:rPr>
          <w:rFonts w:asciiTheme="majorHAnsi" w:eastAsia="Times New Roman" w:hAnsiTheme="majorHAnsi" w:cstheme="majorHAnsi"/>
          <w:i/>
          <w:iCs/>
          <w:sz w:val="20"/>
          <w:szCs w:val="20"/>
          <w:lang w:val="en-US" w:eastAsia="it-IT"/>
        </w:rPr>
        <w:t>ION OF</w:t>
      </w:r>
      <w:r w:rsidRPr="00CE50E0">
        <w:rPr>
          <w:rFonts w:asciiTheme="majorHAnsi" w:eastAsia="Times New Roman" w:hAnsiTheme="majorHAnsi" w:cstheme="majorHAnsi"/>
          <w:i/>
          <w:iCs/>
          <w:sz w:val="20"/>
          <w:szCs w:val="20"/>
          <w:lang w:val="en-US" w:eastAsia="it-IT"/>
        </w:rPr>
        <w:t xml:space="preserve"> AGGREGATE TABLE</w:t>
      </w:r>
      <w:r>
        <w:rPr>
          <w:rFonts w:asciiTheme="majorHAnsi" w:eastAsia="Times New Roman" w:hAnsiTheme="majorHAnsi" w:cstheme="majorHAnsi"/>
          <w:i/>
          <w:iCs/>
          <w:sz w:val="20"/>
          <w:szCs w:val="20"/>
          <w:lang w:val="en-US" w:eastAsia="it-IT"/>
        </w:rPr>
        <w:t>S</w:t>
      </w:r>
    </w:p>
    <w:p w14:paraId="2F06D950" w14:textId="77777777" w:rsidR="00CF026D" w:rsidRDefault="00CF026D" w:rsidP="00CF026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r w:rsidRPr="00CE50E0">
        <w:rPr>
          <w:rFonts w:asciiTheme="majorHAnsi" w:eastAsia="Times New Roman" w:hAnsiTheme="majorHAnsi" w:cstheme="majorHAnsi"/>
          <w:i/>
          <w:iCs/>
          <w:sz w:val="20"/>
          <w:szCs w:val="20"/>
          <w:lang w:val="en-US" w:eastAsia="it-IT"/>
        </w:rPr>
        <w:t>-------------------------------------------------------</w:t>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b/>
          <w:bCs/>
          <w:i/>
          <w:sz w:val="20"/>
          <w:szCs w:val="20"/>
          <w:lang w:val="en-US" w:eastAsia="it-IT"/>
        </w:rPr>
        <w:t>create table AGGREGATE</w:t>
      </w:r>
      <w:r w:rsidRPr="00CE50E0">
        <w:rPr>
          <w:rFonts w:asciiTheme="majorHAnsi" w:eastAsia="Times New Roman" w:hAnsiTheme="majorHAnsi" w:cstheme="majorHAnsi"/>
          <w:i/>
          <w:sz w:val="20"/>
          <w:szCs w:val="20"/>
          <w:lang w:val="en-US" w:eastAsia="it-IT"/>
        </w:rPr>
        <w:t>.CART_YEAR_SHOP_SALES_1718</w:t>
      </w:r>
      <w:r w:rsidRPr="00CE50E0">
        <w:rPr>
          <w:rFonts w:asciiTheme="majorHAnsi" w:eastAsia="Times New Roman" w:hAnsiTheme="majorHAnsi" w:cstheme="majorHAnsi"/>
          <w:i/>
          <w:sz w:val="20"/>
          <w:szCs w:val="20"/>
          <w:lang w:val="en-US" w:eastAsia="it-IT"/>
        </w:rPr>
        <w:b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SHOP_ID  int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SHOP     Varchar</w:t>
      </w:r>
      <w:r w:rsidRPr="00CE50E0">
        <w:rPr>
          <w:rFonts w:asciiTheme="majorHAnsi" w:eastAsia="Times New Roman" w:hAnsiTheme="majorHAnsi" w:cstheme="majorHAnsi"/>
          <w:i/>
          <w:sz w:val="20"/>
          <w:szCs w:val="20"/>
          <w:lang w:val="en-US" w:eastAsia="it-IT"/>
        </w:rPr>
        <w:t xml:space="preserve">(1000) </w:t>
      </w:r>
      <w:r w:rsidRPr="00CE50E0">
        <w:rPr>
          <w:rFonts w:asciiTheme="majorHAnsi" w:eastAsia="Times New Roman" w:hAnsiTheme="majorHAnsi" w:cstheme="majorHAnsi"/>
          <w:b/>
          <w:bCs/>
          <w:i/>
          <w:sz w:val="20"/>
          <w:szCs w:val="20"/>
          <w:lang w:val="en-US" w:eastAsia="it-IT"/>
        </w:rPr>
        <w:t>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DISCOUNT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MARGIN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nRECEIPT int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GAIN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COGS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FlagOpen Varchar</w:t>
      </w:r>
      <w:r w:rsidRPr="00CE50E0">
        <w:rPr>
          <w:rFonts w:asciiTheme="majorHAnsi" w:eastAsia="Times New Roman" w:hAnsiTheme="majorHAnsi" w:cstheme="majorHAnsi"/>
          <w:i/>
          <w:sz w:val="20"/>
          <w:szCs w:val="20"/>
          <w:lang w:val="en-US" w:eastAsia="it-IT"/>
        </w:rPr>
        <w:t xml:space="preserve">(1000) </w:t>
      </w:r>
      <w:r w:rsidRPr="00CE50E0">
        <w:rPr>
          <w:rFonts w:asciiTheme="majorHAnsi" w:eastAsia="Times New Roman" w:hAnsiTheme="majorHAnsi" w:cstheme="majorHAnsi"/>
          <w:b/>
          <w:bCs/>
          <w:i/>
          <w:sz w:val="20"/>
          <w:szCs w:val="20"/>
          <w:lang w:val="en-US" w:eastAsia="it-IT"/>
        </w:rPr>
        <w:t>not null</w:t>
      </w:r>
      <w:r w:rsidRPr="00CE50E0">
        <w:rPr>
          <w:rFonts w:asciiTheme="majorHAnsi" w:eastAsia="Times New Roman" w:hAnsiTheme="majorHAnsi" w:cstheme="majorHAnsi"/>
          <w:b/>
          <w:bCs/>
          <w:i/>
          <w:sz w:val="20"/>
          <w:szCs w:val="20"/>
          <w:lang w:val="en-US" w:eastAsia="it-IT"/>
        </w:rPr>
        <w:br/>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create table AGGREGATE</w:t>
      </w:r>
      <w:r w:rsidRPr="00CE50E0">
        <w:rPr>
          <w:rFonts w:asciiTheme="majorHAnsi" w:eastAsia="Times New Roman" w:hAnsiTheme="majorHAnsi" w:cstheme="majorHAnsi"/>
          <w:i/>
          <w:sz w:val="20"/>
          <w:szCs w:val="20"/>
          <w:lang w:val="en-US" w:eastAsia="it-IT"/>
        </w:rPr>
        <w:t>.CART_QUARTER_SHOP_SALES_1718</w:t>
      </w:r>
      <w:r w:rsidRPr="00CE50E0">
        <w:rPr>
          <w:rFonts w:asciiTheme="majorHAnsi" w:eastAsia="Times New Roman" w:hAnsiTheme="majorHAnsi" w:cstheme="majorHAnsi"/>
          <w:i/>
          <w:sz w:val="20"/>
          <w:szCs w:val="20"/>
          <w:lang w:val="en-US" w:eastAsia="it-IT"/>
        </w:rPr>
        <w:b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SHOP_ID  int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SHOP     Varchar</w:t>
      </w:r>
      <w:r w:rsidRPr="00CE50E0">
        <w:rPr>
          <w:rFonts w:asciiTheme="majorHAnsi" w:eastAsia="Times New Roman" w:hAnsiTheme="majorHAnsi" w:cstheme="majorHAnsi"/>
          <w:i/>
          <w:sz w:val="20"/>
          <w:szCs w:val="20"/>
          <w:lang w:val="en-US" w:eastAsia="it-IT"/>
        </w:rPr>
        <w:t xml:space="preserve">(1000) </w:t>
      </w:r>
      <w:r w:rsidRPr="00CE50E0">
        <w:rPr>
          <w:rFonts w:asciiTheme="majorHAnsi" w:eastAsia="Times New Roman" w:hAnsiTheme="majorHAnsi" w:cstheme="majorHAnsi"/>
          <w:b/>
          <w:bCs/>
          <w:i/>
          <w:sz w:val="20"/>
          <w:szCs w:val="20"/>
          <w:lang w:val="en-US" w:eastAsia="it-IT"/>
        </w:rPr>
        <w:t>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MARGIN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nRECEIPT int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GAIN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COGS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FlagOpen Varchar</w:t>
      </w:r>
      <w:r w:rsidRPr="00CE50E0">
        <w:rPr>
          <w:rFonts w:asciiTheme="majorHAnsi" w:eastAsia="Times New Roman" w:hAnsiTheme="majorHAnsi" w:cstheme="majorHAnsi"/>
          <w:i/>
          <w:sz w:val="20"/>
          <w:szCs w:val="20"/>
          <w:lang w:val="en-US" w:eastAsia="it-IT"/>
        </w:rPr>
        <w:t xml:space="preserve">(1000) </w:t>
      </w:r>
      <w:r w:rsidRPr="00CE50E0">
        <w:rPr>
          <w:rFonts w:asciiTheme="majorHAnsi" w:eastAsia="Times New Roman" w:hAnsiTheme="majorHAnsi" w:cstheme="majorHAnsi"/>
          <w:b/>
          <w:bCs/>
          <w:i/>
          <w:sz w:val="20"/>
          <w:szCs w:val="20"/>
          <w:lang w:val="en-US" w:eastAsia="it-IT"/>
        </w:rPr>
        <w:t>not null</w:t>
      </w:r>
      <w:r w:rsidRPr="00CE50E0">
        <w:rPr>
          <w:rFonts w:asciiTheme="majorHAnsi" w:eastAsia="Times New Roman" w:hAnsiTheme="majorHAnsi" w:cstheme="majorHAnsi"/>
          <w:b/>
          <w:bCs/>
          <w:i/>
          <w:sz w:val="20"/>
          <w:szCs w:val="20"/>
          <w:lang w:val="en-US" w:eastAsia="it-IT"/>
        </w:rPr>
        <w:br/>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create table AGGREGATE</w:t>
      </w:r>
      <w:r w:rsidRPr="00CE50E0">
        <w:rPr>
          <w:rFonts w:asciiTheme="majorHAnsi" w:eastAsia="Times New Roman" w:hAnsiTheme="majorHAnsi" w:cstheme="majorHAnsi"/>
          <w:i/>
          <w:sz w:val="20"/>
          <w:szCs w:val="20"/>
          <w:lang w:val="en-US" w:eastAsia="it-IT"/>
        </w:rPr>
        <w:t>.CART_QUARTER_SHOP_SALES_19</w:t>
      </w:r>
      <w:r w:rsidRPr="00CE50E0">
        <w:rPr>
          <w:rFonts w:asciiTheme="majorHAnsi" w:eastAsia="Times New Roman" w:hAnsiTheme="majorHAnsi" w:cstheme="majorHAnsi"/>
          <w:i/>
          <w:sz w:val="20"/>
          <w:szCs w:val="20"/>
          <w:lang w:val="en-US" w:eastAsia="it-IT"/>
        </w:rPr>
        <w:b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SHOP_ID  int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SHOP     Varchar</w:t>
      </w:r>
      <w:r w:rsidRPr="00CE50E0">
        <w:rPr>
          <w:rFonts w:asciiTheme="majorHAnsi" w:eastAsia="Times New Roman" w:hAnsiTheme="majorHAnsi" w:cstheme="majorHAnsi"/>
          <w:i/>
          <w:sz w:val="20"/>
          <w:szCs w:val="20"/>
          <w:lang w:val="en-US" w:eastAsia="it-IT"/>
        </w:rPr>
        <w:t xml:space="preserve">(1000) </w:t>
      </w:r>
      <w:r w:rsidRPr="00CE50E0">
        <w:rPr>
          <w:rFonts w:asciiTheme="majorHAnsi" w:eastAsia="Times New Roman" w:hAnsiTheme="majorHAnsi" w:cstheme="majorHAnsi"/>
          <w:b/>
          <w:bCs/>
          <w:i/>
          <w:sz w:val="20"/>
          <w:szCs w:val="20"/>
          <w:lang w:val="en-US" w:eastAsia="it-IT"/>
        </w:rPr>
        <w:t>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MARGIN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nRECEIPT int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GAIN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COGS     float         not null</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FlagOpen Varchar</w:t>
      </w:r>
      <w:r w:rsidRPr="00CE50E0">
        <w:rPr>
          <w:rFonts w:asciiTheme="majorHAnsi" w:eastAsia="Times New Roman" w:hAnsiTheme="majorHAnsi" w:cstheme="majorHAnsi"/>
          <w:i/>
          <w:sz w:val="20"/>
          <w:szCs w:val="20"/>
          <w:lang w:val="en-US" w:eastAsia="it-IT"/>
        </w:rPr>
        <w:t xml:space="preserve">(1000) </w:t>
      </w:r>
      <w:r w:rsidRPr="00CE50E0">
        <w:rPr>
          <w:rFonts w:asciiTheme="majorHAnsi" w:eastAsia="Times New Roman" w:hAnsiTheme="majorHAnsi" w:cstheme="majorHAnsi"/>
          <w:b/>
          <w:bCs/>
          <w:i/>
          <w:sz w:val="20"/>
          <w:szCs w:val="20"/>
          <w:lang w:val="en-US" w:eastAsia="it-IT"/>
        </w:rPr>
        <w:t>not null</w:t>
      </w:r>
      <w:r w:rsidRPr="00CE50E0">
        <w:rPr>
          <w:rFonts w:asciiTheme="majorHAnsi" w:eastAsia="Times New Roman" w:hAnsiTheme="majorHAnsi" w:cstheme="majorHAnsi"/>
          <w:b/>
          <w:bCs/>
          <w:i/>
          <w:sz w:val="20"/>
          <w:szCs w:val="20"/>
          <w:lang w:val="en-US" w:eastAsia="it-IT"/>
        </w:rPr>
        <w:br/>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r>
    </w:p>
    <w:p w14:paraId="34CB998C" w14:textId="77777777" w:rsidR="00CF026D" w:rsidRDefault="00CF026D" w:rsidP="00CF026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p>
    <w:p w14:paraId="01CE4E47" w14:textId="77777777" w:rsidR="00CF026D" w:rsidRDefault="00CF026D" w:rsidP="00CF026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r w:rsidRPr="00CE50E0">
        <w:rPr>
          <w:rFonts w:asciiTheme="majorHAnsi" w:eastAsia="Times New Roman" w:hAnsiTheme="majorHAnsi" w:cstheme="majorHAnsi"/>
          <w:i/>
          <w:iCs/>
          <w:sz w:val="20"/>
          <w:szCs w:val="20"/>
          <w:lang w:val="en-US" w:eastAsia="it-IT"/>
        </w:rPr>
        <w:lastRenderedPageBreak/>
        <w:t>-------------------------------------------------------</w:t>
      </w:r>
      <w:r w:rsidRPr="00CE50E0">
        <w:rPr>
          <w:rFonts w:asciiTheme="majorHAnsi" w:eastAsia="Times New Roman" w:hAnsiTheme="majorHAnsi" w:cstheme="majorHAnsi"/>
          <w:i/>
          <w:iCs/>
          <w:sz w:val="20"/>
          <w:szCs w:val="20"/>
          <w:lang w:val="en-US" w:eastAsia="it-IT"/>
        </w:rPr>
        <w:br/>
        <w:t>QUER</w:t>
      </w:r>
      <w:r>
        <w:rPr>
          <w:rFonts w:asciiTheme="majorHAnsi" w:eastAsia="Times New Roman" w:hAnsiTheme="majorHAnsi" w:cstheme="majorHAnsi"/>
          <w:i/>
          <w:iCs/>
          <w:sz w:val="20"/>
          <w:szCs w:val="20"/>
          <w:lang w:val="en-US" w:eastAsia="it-IT"/>
        </w:rPr>
        <w:t>IES</w:t>
      </w:r>
      <w:r w:rsidRPr="00CE50E0">
        <w:rPr>
          <w:rFonts w:asciiTheme="majorHAnsi" w:eastAsia="Times New Roman" w:hAnsiTheme="majorHAnsi" w:cstheme="majorHAnsi"/>
          <w:i/>
          <w:iCs/>
          <w:sz w:val="20"/>
          <w:szCs w:val="20"/>
          <w:lang w:val="en-US" w:eastAsia="it-IT"/>
        </w:rPr>
        <w:br/>
        <w:t>-------------------------------------------------------</w:t>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b/>
          <w:bCs/>
          <w:i/>
          <w:sz w:val="20"/>
          <w:szCs w:val="20"/>
          <w:lang w:val="en-US" w:eastAsia="it-IT"/>
        </w:rPr>
        <w:t>INSERT INTO AGGREGATE</w:t>
      </w:r>
      <w:r w:rsidRPr="00CE50E0">
        <w:rPr>
          <w:rFonts w:asciiTheme="majorHAnsi" w:eastAsia="Times New Roman" w:hAnsiTheme="majorHAnsi" w:cstheme="majorHAnsi"/>
          <w:i/>
          <w:sz w:val="20"/>
          <w:szCs w:val="20"/>
          <w:lang w:val="en-US" w:eastAsia="it-IT"/>
        </w:rPr>
        <w:t>.CART_YEAR_SHOP_SALES_1718</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select Distinct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 xml:space="preserve">_NEGOZIO_ID_               as </w:t>
      </w:r>
      <w:r w:rsidRPr="00CE50E0">
        <w:rPr>
          <w:rFonts w:asciiTheme="majorHAnsi" w:eastAsia="Times New Roman" w:hAnsiTheme="majorHAnsi" w:cstheme="majorHAnsi"/>
          <w:i/>
          <w:sz w:val="20"/>
          <w:szCs w:val="20"/>
          <w:lang w:val="en-US" w:eastAsia="it-IT"/>
        </w:rPr>
        <w:t>SHOP_ID,</w:t>
      </w:r>
      <w:r w:rsidRPr="00CE50E0">
        <w:rPr>
          <w:rFonts w:asciiTheme="majorHAnsi" w:eastAsia="Times New Roman" w:hAnsiTheme="majorHAnsi" w:cstheme="majorHAnsi"/>
          <w:i/>
          <w:sz w:val="20"/>
          <w:szCs w:val="20"/>
          <w:lang w:val="en-US" w:eastAsia="it-IT"/>
        </w:rPr>
        <w:br/>
        <w:t xml:space="preserve">                L2_STAR_SCHEMA.DIM_SHOP_SS.</w:t>
      </w:r>
      <w:r w:rsidRPr="00CE50E0">
        <w:rPr>
          <w:rFonts w:asciiTheme="majorHAnsi" w:eastAsia="Times New Roman" w:hAnsiTheme="majorHAnsi" w:cstheme="majorHAnsi"/>
          <w:b/>
          <w:bCs/>
          <w:i/>
          <w:sz w:val="20"/>
          <w:szCs w:val="20"/>
          <w:lang w:val="en-US" w:eastAsia="it-IT"/>
        </w:rPr>
        <w:t xml:space="preserve">_NEGOZIO_DESC_             as </w:t>
      </w:r>
      <w:r w:rsidRPr="00CE50E0">
        <w:rPr>
          <w:rFonts w:asciiTheme="majorHAnsi" w:eastAsia="Times New Roman" w:hAnsiTheme="majorHAnsi" w:cstheme="majorHAnsi"/>
          <w:i/>
          <w:sz w:val="20"/>
          <w:szCs w:val="20"/>
          <w:lang w:val="en-US" w:eastAsia="it-IT"/>
        </w:rPr>
        <w:t>SHOP,</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 xml:space="preserve">_SCONTO_GENERICO_SC_ </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_SCONTO_SC_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DISCOUNT,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_FATTURATO_NI_SC_</w:t>
      </w:r>
      <w:r w:rsidRPr="00CE50E0">
        <w:rPr>
          <w:rFonts w:asciiTheme="majorHAnsi" w:eastAsia="Times New Roman" w:hAnsiTheme="majorHAnsi" w:cstheme="majorHAnsi"/>
          <w:i/>
          <w:sz w:val="20"/>
          <w:szCs w:val="20"/>
          <w:lang w:val="en-US" w:eastAsia="it-IT"/>
        </w:rPr>
        <w:t xml:space="preserve">) -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_COSTO_VENDUTO_NI_SC_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MARGIN,</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count</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distinct _NUMERO_SCONTRINO_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nRECEIPT,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_FATTURATO_NI_SC_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GAIN,</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_COSTO_VENDUTO_NI_SC_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COGS,</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case</w:t>
      </w:r>
      <w:r w:rsidRPr="00CE50E0">
        <w:rPr>
          <w:rFonts w:asciiTheme="majorHAnsi" w:eastAsia="Times New Roman" w:hAnsiTheme="majorHAnsi" w:cstheme="majorHAnsi"/>
          <w:b/>
          <w:bCs/>
          <w:i/>
          <w:sz w:val="20"/>
          <w:szCs w:val="20"/>
          <w:lang w:val="en-US" w:eastAsia="it-IT"/>
        </w:rPr>
        <w:br/>
        <w:t xml:space="preserve">                  when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_NEGOZIO_DESC_ not like '%*%' then 'OPEN'</w:t>
      </w:r>
      <w:r w:rsidRPr="00CE50E0">
        <w:rPr>
          <w:rFonts w:asciiTheme="majorHAnsi" w:eastAsia="Times New Roman" w:hAnsiTheme="majorHAnsi" w:cstheme="majorHAnsi"/>
          <w:b/>
          <w:bCs/>
          <w:i/>
          <w:sz w:val="20"/>
          <w:szCs w:val="20"/>
          <w:lang w:val="en-US" w:eastAsia="it-IT"/>
        </w:rPr>
        <w:br/>
        <w:t xml:space="preserve">                  else 'CLOSE' end                                    as </w:t>
      </w:r>
      <w:r w:rsidRPr="00CE50E0">
        <w:rPr>
          <w:rFonts w:asciiTheme="majorHAnsi" w:eastAsia="Times New Roman" w:hAnsiTheme="majorHAnsi" w:cstheme="majorHAnsi"/>
          <w:i/>
          <w:sz w:val="20"/>
          <w:szCs w:val="20"/>
          <w:lang w:val="en-US" w:eastAsia="it-IT"/>
        </w:rPr>
        <w:t>FlagOpen</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from </w:t>
      </w:r>
      <w:r w:rsidRPr="00CE50E0">
        <w:rPr>
          <w:rFonts w:asciiTheme="majorHAnsi" w:eastAsia="Times New Roman" w:hAnsiTheme="majorHAnsi" w:cstheme="majorHAnsi"/>
          <w:i/>
          <w:sz w:val="20"/>
          <w:szCs w:val="20"/>
          <w:lang w:val="en-US" w:eastAsia="it-IT"/>
        </w:rPr>
        <w:t>L2_STAR_SCHEMA.FACT_SALES_SS,</w:t>
      </w:r>
      <w:r w:rsidRPr="00CE50E0">
        <w:rPr>
          <w:rFonts w:asciiTheme="majorHAnsi" w:eastAsia="Times New Roman" w:hAnsiTheme="majorHAnsi" w:cstheme="majorHAnsi"/>
          <w:i/>
          <w:sz w:val="20"/>
          <w:szCs w:val="20"/>
          <w:lang w:val="en-US" w:eastAsia="it-IT"/>
        </w:rPr>
        <w:br/>
        <w:t xml:space="preserve">     L2_STAR_SCHEMA.DIM_DATE_SS,</w:t>
      </w:r>
      <w:r w:rsidRPr="00CE50E0">
        <w:rPr>
          <w:rFonts w:asciiTheme="majorHAnsi" w:eastAsia="Times New Roman" w:hAnsiTheme="majorHAnsi" w:cstheme="majorHAnsi"/>
          <w:i/>
          <w:sz w:val="20"/>
          <w:szCs w:val="20"/>
          <w:lang w:val="en-US" w:eastAsia="it-IT"/>
        </w:rPr>
        <w:br/>
        <w:t xml:space="preserve">     L2_STAR_SCHEMA.DIM_SHOP_SS</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Where </w:t>
      </w:r>
      <w:r w:rsidRPr="00CE50E0">
        <w:rPr>
          <w:rFonts w:asciiTheme="majorHAnsi" w:eastAsia="Times New Roman" w:hAnsiTheme="majorHAnsi" w:cstheme="majorHAnsi"/>
          <w:i/>
          <w:sz w:val="20"/>
          <w:szCs w:val="20"/>
          <w:lang w:val="en-US" w:eastAsia="it-IT"/>
        </w:rPr>
        <w:t>L2_STAR_SCHEMA.FACT_SALES_SS.</w:t>
      </w:r>
      <w:r w:rsidRPr="00CE50E0">
        <w:rPr>
          <w:rFonts w:asciiTheme="majorHAnsi" w:eastAsia="Times New Roman" w:hAnsiTheme="majorHAnsi" w:cstheme="majorHAnsi"/>
          <w:b/>
          <w:bCs/>
          <w:i/>
          <w:sz w:val="20"/>
          <w:szCs w:val="20"/>
          <w:lang w:val="en-US" w:eastAsia="it-IT"/>
        </w:rPr>
        <w:t xml:space="preserve">_GIORNO_ </w:t>
      </w:r>
      <w:r w:rsidRPr="00CE50E0">
        <w:rPr>
          <w:rFonts w:asciiTheme="majorHAnsi" w:eastAsia="Times New Roman" w:hAnsiTheme="majorHAnsi" w:cstheme="majorHAnsi"/>
          <w:i/>
          <w:sz w:val="20"/>
          <w:szCs w:val="20"/>
          <w:lang w:val="en-US" w:eastAsia="it-IT"/>
        </w:rPr>
        <w:t>= L2_STAR_SCHEMA.DIM_DATE_SS.</w:t>
      </w:r>
      <w:r w:rsidRPr="00CE50E0">
        <w:rPr>
          <w:rFonts w:asciiTheme="majorHAnsi" w:eastAsia="Times New Roman" w:hAnsiTheme="majorHAnsi" w:cstheme="majorHAnsi"/>
          <w:b/>
          <w:bCs/>
          <w:i/>
          <w:sz w:val="20"/>
          <w:szCs w:val="20"/>
          <w:lang w:val="en-US" w:eastAsia="it-IT"/>
        </w:rPr>
        <w:t>Date</w:t>
      </w:r>
      <w:r w:rsidRPr="00CE50E0">
        <w:rPr>
          <w:rFonts w:asciiTheme="majorHAnsi" w:eastAsia="Times New Roman" w:hAnsiTheme="majorHAnsi" w:cstheme="majorHAnsi"/>
          <w:b/>
          <w:bCs/>
          <w:i/>
          <w:sz w:val="20"/>
          <w:szCs w:val="20"/>
          <w:lang w:val="en-US" w:eastAsia="it-IT"/>
        </w:rPr>
        <w:br/>
        <w:t xml:space="preserve">  and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 xml:space="preserve">_NEGOZIO_ID_ </w:t>
      </w:r>
      <w:r w:rsidRPr="00CE50E0">
        <w:rPr>
          <w:rFonts w:asciiTheme="majorHAnsi" w:eastAsia="Times New Roman" w:hAnsiTheme="majorHAnsi" w:cstheme="majorHAnsi"/>
          <w:i/>
          <w:sz w:val="20"/>
          <w:szCs w:val="20"/>
          <w:lang w:val="en-US" w:eastAsia="it-IT"/>
        </w:rPr>
        <w:t>= L2_STAR_SCHEMA.FACT_SALES_SS.</w:t>
      </w:r>
      <w:r w:rsidRPr="00CE50E0">
        <w:rPr>
          <w:rFonts w:asciiTheme="majorHAnsi" w:eastAsia="Times New Roman" w:hAnsiTheme="majorHAnsi" w:cstheme="majorHAnsi"/>
          <w:b/>
          <w:bCs/>
          <w:i/>
          <w:sz w:val="20"/>
          <w:szCs w:val="20"/>
          <w:lang w:val="en-US" w:eastAsia="it-IT"/>
        </w:rPr>
        <w:t>_NEGOZIO_ID_</w:t>
      </w:r>
      <w:r w:rsidRPr="00CE50E0">
        <w:rPr>
          <w:rFonts w:asciiTheme="majorHAnsi" w:eastAsia="Times New Roman" w:hAnsiTheme="majorHAnsi" w:cstheme="majorHAnsi"/>
          <w:b/>
          <w:bCs/>
          <w:i/>
          <w:sz w:val="20"/>
          <w:szCs w:val="20"/>
          <w:lang w:val="en-US" w:eastAsia="it-IT"/>
        </w:rPr>
        <w:br/>
        <w:t xml:space="preserve">  and </w:t>
      </w:r>
      <w:r w:rsidRPr="00CE50E0">
        <w:rPr>
          <w:rFonts w:asciiTheme="majorHAnsi" w:eastAsia="Times New Roman" w:hAnsiTheme="majorHAnsi" w:cstheme="majorHAnsi"/>
          <w:i/>
          <w:sz w:val="20"/>
          <w:szCs w:val="20"/>
          <w:lang w:val="en-US" w:eastAsia="it-IT"/>
        </w:rPr>
        <w:t>L2_STAR_SCHEMA.DIM_DATE_SS.</w:t>
      </w:r>
      <w:r w:rsidRPr="00CE50E0">
        <w:rPr>
          <w:rFonts w:asciiTheme="majorHAnsi" w:eastAsia="Times New Roman" w:hAnsiTheme="majorHAnsi" w:cstheme="majorHAnsi"/>
          <w:b/>
          <w:bCs/>
          <w:i/>
          <w:sz w:val="20"/>
          <w:szCs w:val="20"/>
          <w:lang w:val="en-US" w:eastAsia="it-IT"/>
        </w:rPr>
        <w:t xml:space="preserve">Year in </w:t>
      </w:r>
      <w:r w:rsidRPr="00CE50E0">
        <w:rPr>
          <w:rFonts w:asciiTheme="majorHAnsi" w:eastAsia="Times New Roman" w:hAnsiTheme="majorHAnsi" w:cstheme="majorHAnsi"/>
          <w:i/>
          <w:sz w:val="20"/>
          <w:szCs w:val="20"/>
          <w:lang w:val="en-US" w:eastAsia="it-IT"/>
        </w:rPr>
        <w:t>(2018,2017)</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Group by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_NEGOZIO_DESC_</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_CANALE_DESC_</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_NEGOZIO_ID_</w:t>
      </w:r>
      <w:r w:rsidRPr="00CE50E0">
        <w:rPr>
          <w:rFonts w:asciiTheme="majorHAnsi" w:eastAsia="Times New Roman" w:hAnsiTheme="majorHAnsi" w:cstheme="majorHAnsi"/>
          <w:b/>
          <w:bCs/>
          <w:i/>
          <w:sz w:val="20"/>
          <w:szCs w:val="20"/>
          <w:lang w:val="en-US" w:eastAsia="it-IT"/>
        </w:rPr>
        <w:br/>
        <w:t xml:space="preserve">Order by </w:t>
      </w:r>
      <w:r w:rsidRPr="00CE50E0">
        <w:rPr>
          <w:rFonts w:asciiTheme="majorHAnsi" w:eastAsia="Times New Roman" w:hAnsiTheme="majorHAnsi" w:cstheme="majorHAnsi"/>
          <w:i/>
          <w:sz w:val="20"/>
          <w:szCs w:val="20"/>
          <w:lang w:val="en-US" w:eastAsia="it-IT"/>
        </w:rPr>
        <w:t>FlagOpen;</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INSERT INTO AGGREGATE</w:t>
      </w:r>
      <w:r w:rsidRPr="00CE50E0">
        <w:rPr>
          <w:rFonts w:asciiTheme="majorHAnsi" w:eastAsia="Times New Roman" w:hAnsiTheme="majorHAnsi" w:cstheme="majorHAnsi"/>
          <w:i/>
          <w:sz w:val="20"/>
          <w:szCs w:val="20"/>
          <w:lang w:val="en-US" w:eastAsia="it-IT"/>
        </w:rPr>
        <w:t>.CART_QUARTER_SHOP_SALES_1718</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select Distinct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 xml:space="preserve">_NEGOZIO_ID_               as </w:t>
      </w:r>
      <w:r w:rsidRPr="00CE50E0">
        <w:rPr>
          <w:rFonts w:asciiTheme="majorHAnsi" w:eastAsia="Times New Roman" w:hAnsiTheme="majorHAnsi" w:cstheme="majorHAnsi"/>
          <w:i/>
          <w:sz w:val="20"/>
          <w:szCs w:val="20"/>
          <w:lang w:val="en-US" w:eastAsia="it-IT"/>
        </w:rPr>
        <w:t>SHOP_ID,</w:t>
      </w:r>
      <w:r w:rsidRPr="00CE50E0">
        <w:rPr>
          <w:rFonts w:asciiTheme="majorHAnsi" w:eastAsia="Times New Roman" w:hAnsiTheme="majorHAnsi" w:cstheme="majorHAnsi"/>
          <w:i/>
          <w:sz w:val="20"/>
          <w:szCs w:val="20"/>
          <w:lang w:val="en-US" w:eastAsia="it-IT"/>
        </w:rPr>
        <w:br/>
        <w:t xml:space="preserve">                L2_STAR_SCHEMA.DIM_SHOP_SS.</w:t>
      </w:r>
      <w:r w:rsidRPr="00CE50E0">
        <w:rPr>
          <w:rFonts w:asciiTheme="majorHAnsi" w:eastAsia="Times New Roman" w:hAnsiTheme="majorHAnsi" w:cstheme="majorHAnsi"/>
          <w:b/>
          <w:bCs/>
          <w:i/>
          <w:sz w:val="20"/>
          <w:szCs w:val="20"/>
          <w:lang w:val="en-US" w:eastAsia="it-IT"/>
        </w:rPr>
        <w:t xml:space="preserve">_NEGOZIO_DESC_             as </w:t>
      </w:r>
      <w:r w:rsidRPr="00CE50E0">
        <w:rPr>
          <w:rFonts w:asciiTheme="majorHAnsi" w:eastAsia="Times New Roman" w:hAnsiTheme="majorHAnsi" w:cstheme="majorHAnsi"/>
          <w:i/>
          <w:sz w:val="20"/>
          <w:szCs w:val="20"/>
          <w:lang w:val="en-US" w:eastAsia="it-IT"/>
        </w:rPr>
        <w:t>SHOP,</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_FATTURATO_NI_SC_</w:t>
      </w:r>
      <w:r w:rsidRPr="00CE50E0">
        <w:rPr>
          <w:rFonts w:asciiTheme="majorHAnsi" w:eastAsia="Times New Roman" w:hAnsiTheme="majorHAnsi" w:cstheme="majorHAnsi"/>
          <w:i/>
          <w:sz w:val="20"/>
          <w:szCs w:val="20"/>
          <w:lang w:val="en-US" w:eastAsia="it-IT"/>
        </w:rPr>
        <w:t xml:space="preserve">) -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_COSTO_VENDUTO_NI_SC_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MARGIN,</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count</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distinct _NUMERO_SCONTRINO_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nRECEIPT,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_FATTURATO_NI_SC_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GAIN,</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_COSTO_VENDUTO_NI_SC_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COGS,</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case</w:t>
      </w:r>
      <w:r w:rsidRPr="00CE50E0">
        <w:rPr>
          <w:rFonts w:asciiTheme="majorHAnsi" w:eastAsia="Times New Roman" w:hAnsiTheme="majorHAnsi" w:cstheme="majorHAnsi"/>
          <w:b/>
          <w:bCs/>
          <w:i/>
          <w:sz w:val="20"/>
          <w:szCs w:val="20"/>
          <w:lang w:val="en-US" w:eastAsia="it-IT"/>
        </w:rPr>
        <w:br/>
        <w:t xml:space="preserve">                  when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_NEGOZIO_DESC_ not like '%*%' then 'OPEN'</w:t>
      </w:r>
      <w:r w:rsidRPr="00CE50E0">
        <w:rPr>
          <w:rFonts w:asciiTheme="majorHAnsi" w:eastAsia="Times New Roman" w:hAnsiTheme="majorHAnsi" w:cstheme="majorHAnsi"/>
          <w:b/>
          <w:bCs/>
          <w:i/>
          <w:sz w:val="20"/>
          <w:szCs w:val="20"/>
          <w:lang w:val="en-US" w:eastAsia="it-IT"/>
        </w:rPr>
        <w:br/>
        <w:t xml:space="preserve">                  else 'CLOSE' end                                    as </w:t>
      </w:r>
      <w:r w:rsidRPr="00CE50E0">
        <w:rPr>
          <w:rFonts w:asciiTheme="majorHAnsi" w:eastAsia="Times New Roman" w:hAnsiTheme="majorHAnsi" w:cstheme="majorHAnsi"/>
          <w:i/>
          <w:sz w:val="20"/>
          <w:szCs w:val="20"/>
          <w:lang w:val="en-US" w:eastAsia="it-IT"/>
        </w:rPr>
        <w:t>FlagOpen</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from </w:t>
      </w:r>
      <w:r w:rsidRPr="00CE50E0">
        <w:rPr>
          <w:rFonts w:asciiTheme="majorHAnsi" w:eastAsia="Times New Roman" w:hAnsiTheme="majorHAnsi" w:cstheme="majorHAnsi"/>
          <w:i/>
          <w:sz w:val="20"/>
          <w:szCs w:val="20"/>
          <w:lang w:val="en-US" w:eastAsia="it-IT"/>
        </w:rPr>
        <w:t>L2_STAR_SCHEMA.FACT_SALES_SS,</w:t>
      </w:r>
      <w:r w:rsidRPr="00CE50E0">
        <w:rPr>
          <w:rFonts w:asciiTheme="majorHAnsi" w:eastAsia="Times New Roman" w:hAnsiTheme="majorHAnsi" w:cstheme="majorHAnsi"/>
          <w:i/>
          <w:sz w:val="20"/>
          <w:szCs w:val="20"/>
          <w:lang w:val="en-US" w:eastAsia="it-IT"/>
        </w:rPr>
        <w:br/>
        <w:t xml:space="preserve">     L2_STAR_SCHEMA.DIM_DATE_SS,</w:t>
      </w:r>
      <w:r w:rsidRPr="00CE50E0">
        <w:rPr>
          <w:rFonts w:asciiTheme="majorHAnsi" w:eastAsia="Times New Roman" w:hAnsiTheme="majorHAnsi" w:cstheme="majorHAnsi"/>
          <w:i/>
          <w:sz w:val="20"/>
          <w:szCs w:val="20"/>
          <w:lang w:val="en-US" w:eastAsia="it-IT"/>
        </w:rPr>
        <w:br/>
        <w:t xml:space="preserve">     L2_STAR_SCHEMA.DIM_SHOP_SS</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Where </w:t>
      </w:r>
      <w:r w:rsidRPr="00CE50E0">
        <w:rPr>
          <w:rFonts w:asciiTheme="majorHAnsi" w:eastAsia="Times New Roman" w:hAnsiTheme="majorHAnsi" w:cstheme="majorHAnsi"/>
          <w:i/>
          <w:sz w:val="20"/>
          <w:szCs w:val="20"/>
          <w:lang w:val="en-US" w:eastAsia="it-IT"/>
        </w:rPr>
        <w:t>L2_STAR_SCHEMA.FACT_SALES_SS.</w:t>
      </w:r>
      <w:r w:rsidRPr="00CE50E0">
        <w:rPr>
          <w:rFonts w:asciiTheme="majorHAnsi" w:eastAsia="Times New Roman" w:hAnsiTheme="majorHAnsi" w:cstheme="majorHAnsi"/>
          <w:b/>
          <w:bCs/>
          <w:i/>
          <w:sz w:val="20"/>
          <w:szCs w:val="20"/>
          <w:lang w:val="en-US" w:eastAsia="it-IT"/>
        </w:rPr>
        <w:t xml:space="preserve">_GIORNO_ </w:t>
      </w:r>
      <w:r w:rsidRPr="00CE50E0">
        <w:rPr>
          <w:rFonts w:asciiTheme="majorHAnsi" w:eastAsia="Times New Roman" w:hAnsiTheme="majorHAnsi" w:cstheme="majorHAnsi"/>
          <w:i/>
          <w:sz w:val="20"/>
          <w:szCs w:val="20"/>
          <w:lang w:val="en-US" w:eastAsia="it-IT"/>
        </w:rPr>
        <w:t>= L2_STAR_SCHEMA.DIM_DATE_SS.</w:t>
      </w:r>
      <w:r w:rsidRPr="00CE50E0">
        <w:rPr>
          <w:rFonts w:asciiTheme="majorHAnsi" w:eastAsia="Times New Roman" w:hAnsiTheme="majorHAnsi" w:cstheme="majorHAnsi"/>
          <w:b/>
          <w:bCs/>
          <w:i/>
          <w:sz w:val="20"/>
          <w:szCs w:val="20"/>
          <w:lang w:val="en-US" w:eastAsia="it-IT"/>
        </w:rPr>
        <w:t>Date</w:t>
      </w:r>
      <w:r w:rsidRPr="00CE50E0">
        <w:rPr>
          <w:rFonts w:asciiTheme="majorHAnsi" w:eastAsia="Times New Roman" w:hAnsiTheme="majorHAnsi" w:cstheme="majorHAnsi"/>
          <w:b/>
          <w:bCs/>
          <w:i/>
          <w:sz w:val="20"/>
          <w:szCs w:val="20"/>
          <w:lang w:val="en-US" w:eastAsia="it-IT"/>
        </w:rPr>
        <w:br/>
        <w:t xml:space="preserve">  and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 xml:space="preserve">_NEGOZIO_ID_ </w:t>
      </w:r>
      <w:r w:rsidRPr="00CE50E0">
        <w:rPr>
          <w:rFonts w:asciiTheme="majorHAnsi" w:eastAsia="Times New Roman" w:hAnsiTheme="majorHAnsi" w:cstheme="majorHAnsi"/>
          <w:i/>
          <w:sz w:val="20"/>
          <w:szCs w:val="20"/>
          <w:lang w:val="en-US" w:eastAsia="it-IT"/>
        </w:rPr>
        <w:t>= L2_STAR_SCHEMA.FACT_SALES_SS.</w:t>
      </w:r>
      <w:r w:rsidRPr="00CE50E0">
        <w:rPr>
          <w:rFonts w:asciiTheme="majorHAnsi" w:eastAsia="Times New Roman" w:hAnsiTheme="majorHAnsi" w:cstheme="majorHAnsi"/>
          <w:b/>
          <w:bCs/>
          <w:i/>
          <w:sz w:val="20"/>
          <w:szCs w:val="20"/>
          <w:lang w:val="en-US" w:eastAsia="it-IT"/>
        </w:rPr>
        <w:t>_NEGOZIO_ID_</w:t>
      </w:r>
      <w:r w:rsidRPr="00CE50E0">
        <w:rPr>
          <w:rFonts w:asciiTheme="majorHAnsi" w:eastAsia="Times New Roman" w:hAnsiTheme="majorHAnsi" w:cstheme="majorHAnsi"/>
          <w:b/>
          <w:bCs/>
          <w:i/>
          <w:sz w:val="20"/>
          <w:szCs w:val="20"/>
          <w:lang w:val="en-US" w:eastAsia="it-IT"/>
        </w:rPr>
        <w:br/>
        <w:t xml:space="preserve">  and </w:t>
      </w:r>
      <w:r w:rsidRPr="00CE50E0">
        <w:rPr>
          <w:rFonts w:asciiTheme="majorHAnsi" w:eastAsia="Times New Roman" w:hAnsiTheme="majorHAnsi" w:cstheme="majorHAnsi"/>
          <w:i/>
          <w:sz w:val="20"/>
          <w:szCs w:val="20"/>
          <w:lang w:val="en-US" w:eastAsia="it-IT"/>
        </w:rPr>
        <w:t>L2_STAR_SCHEMA.DIM_DATE_SS.</w:t>
      </w:r>
      <w:r w:rsidRPr="00CE50E0">
        <w:rPr>
          <w:rFonts w:asciiTheme="majorHAnsi" w:eastAsia="Times New Roman" w:hAnsiTheme="majorHAnsi" w:cstheme="majorHAnsi"/>
          <w:b/>
          <w:bCs/>
          <w:i/>
          <w:sz w:val="20"/>
          <w:szCs w:val="20"/>
          <w:lang w:val="en-US" w:eastAsia="it-IT"/>
        </w:rPr>
        <w:t xml:space="preserve">Year in </w:t>
      </w:r>
      <w:r w:rsidRPr="00CE50E0">
        <w:rPr>
          <w:rFonts w:asciiTheme="majorHAnsi" w:eastAsia="Times New Roman" w:hAnsiTheme="majorHAnsi" w:cstheme="majorHAnsi"/>
          <w:i/>
          <w:sz w:val="20"/>
          <w:szCs w:val="20"/>
          <w:lang w:val="en-US" w:eastAsia="it-IT"/>
        </w:rPr>
        <w:t>(2018, 2017)</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 xml:space="preserve">and </w:t>
      </w:r>
      <w:r w:rsidRPr="00CE50E0">
        <w:rPr>
          <w:rFonts w:asciiTheme="majorHAnsi" w:eastAsia="Times New Roman" w:hAnsiTheme="majorHAnsi" w:cstheme="majorHAnsi"/>
          <w:i/>
          <w:sz w:val="20"/>
          <w:szCs w:val="20"/>
          <w:lang w:val="en-US" w:eastAsia="it-IT"/>
        </w:rPr>
        <w:t>L2_STAR_SCHEMA.DIM_DATE_SS.</w:t>
      </w:r>
      <w:r w:rsidRPr="00CE50E0">
        <w:rPr>
          <w:rFonts w:asciiTheme="majorHAnsi" w:eastAsia="Times New Roman" w:hAnsiTheme="majorHAnsi" w:cstheme="majorHAnsi"/>
          <w:b/>
          <w:bCs/>
          <w:i/>
          <w:sz w:val="20"/>
          <w:szCs w:val="20"/>
          <w:lang w:val="en-US" w:eastAsia="it-IT"/>
        </w:rPr>
        <w:t xml:space="preserve">Quarter </w:t>
      </w:r>
      <w:r w:rsidRPr="00CE50E0">
        <w:rPr>
          <w:rFonts w:asciiTheme="majorHAnsi" w:eastAsia="Times New Roman" w:hAnsiTheme="majorHAnsi" w:cstheme="majorHAnsi"/>
          <w:i/>
          <w:sz w:val="20"/>
          <w:szCs w:val="20"/>
          <w:lang w:val="en-US" w:eastAsia="it-IT"/>
        </w:rPr>
        <w:t>= 1</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Group by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_NEGOZIO_DESC_</w:t>
      </w:r>
      <w:r w:rsidRPr="00CE50E0">
        <w:rPr>
          <w:rFonts w:asciiTheme="majorHAnsi" w:eastAsia="Times New Roman" w:hAnsiTheme="majorHAnsi" w:cstheme="majorHAnsi"/>
          <w:i/>
          <w:sz w:val="20"/>
          <w:szCs w:val="20"/>
          <w:lang w:val="en-US" w:eastAsia="it-IT"/>
        </w:rPr>
        <w:t>, L2_STAR_SCHEMA.DIM_SHOP_SS.</w:t>
      </w:r>
      <w:r w:rsidRPr="00CE50E0">
        <w:rPr>
          <w:rFonts w:asciiTheme="majorHAnsi" w:eastAsia="Times New Roman" w:hAnsiTheme="majorHAnsi" w:cstheme="majorHAnsi"/>
          <w:b/>
          <w:bCs/>
          <w:i/>
          <w:sz w:val="20"/>
          <w:szCs w:val="20"/>
          <w:lang w:val="en-US" w:eastAsia="it-IT"/>
        </w:rPr>
        <w:t>_CANALE_DESC_</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L2_STAR_SCHEMA.DIM_SHOP_SS.</w:t>
      </w:r>
      <w:r w:rsidRPr="00CE50E0">
        <w:rPr>
          <w:rFonts w:asciiTheme="majorHAnsi" w:eastAsia="Times New Roman" w:hAnsiTheme="majorHAnsi" w:cstheme="majorHAnsi"/>
          <w:b/>
          <w:bCs/>
          <w:i/>
          <w:sz w:val="20"/>
          <w:szCs w:val="20"/>
          <w:lang w:val="en-US" w:eastAsia="it-IT"/>
        </w:rPr>
        <w:t>_NEGOZIO_ID_</w:t>
      </w:r>
      <w:r w:rsidRPr="00CE50E0">
        <w:rPr>
          <w:rFonts w:asciiTheme="majorHAnsi" w:eastAsia="Times New Roman" w:hAnsiTheme="majorHAnsi" w:cstheme="majorHAnsi"/>
          <w:b/>
          <w:bCs/>
          <w:i/>
          <w:sz w:val="20"/>
          <w:szCs w:val="20"/>
          <w:lang w:val="en-US" w:eastAsia="it-IT"/>
        </w:rPr>
        <w:br/>
        <w:t xml:space="preserve">Order by </w:t>
      </w:r>
      <w:r w:rsidRPr="00CE50E0">
        <w:rPr>
          <w:rFonts w:asciiTheme="majorHAnsi" w:eastAsia="Times New Roman" w:hAnsiTheme="majorHAnsi" w:cstheme="majorHAnsi"/>
          <w:i/>
          <w:sz w:val="20"/>
          <w:szCs w:val="20"/>
          <w:lang w:val="en-US" w:eastAsia="it-IT"/>
        </w:rPr>
        <w:t>FlagOpen;</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sz w:val="20"/>
          <w:szCs w:val="20"/>
          <w:lang w:val="en-US" w:eastAsia="it-IT"/>
        </w:rPr>
        <w:br/>
      </w:r>
    </w:p>
    <w:p w14:paraId="629DB908" w14:textId="77777777" w:rsidR="00CF026D" w:rsidRDefault="00CF026D" w:rsidP="00CF026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p>
    <w:p w14:paraId="57D04D6F" w14:textId="77777777" w:rsidR="00CF026D" w:rsidRDefault="00CF026D" w:rsidP="00CF026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p>
    <w:p w14:paraId="6D3790E2" w14:textId="77777777" w:rsidR="00CF026D" w:rsidRDefault="00CF026D" w:rsidP="00CF026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p>
    <w:p w14:paraId="07BE2E15" w14:textId="77777777" w:rsidR="00CF026D" w:rsidRDefault="00CF026D" w:rsidP="00CF026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p>
    <w:p w14:paraId="25FA9866" w14:textId="77777777" w:rsidR="00CF026D" w:rsidRDefault="00CF026D" w:rsidP="00CF026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p>
    <w:p w14:paraId="19B54072" w14:textId="77777777" w:rsidR="00CF026D" w:rsidRDefault="00CF026D" w:rsidP="00CF026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r w:rsidRPr="00CE50E0">
        <w:rPr>
          <w:rFonts w:asciiTheme="majorHAnsi" w:eastAsia="Times New Roman" w:hAnsiTheme="majorHAnsi" w:cstheme="majorHAnsi"/>
          <w:b/>
          <w:bCs/>
          <w:i/>
          <w:sz w:val="20"/>
          <w:szCs w:val="20"/>
          <w:lang w:val="en-US" w:eastAsia="it-IT"/>
        </w:rPr>
        <w:lastRenderedPageBreak/>
        <w:t>INSERT INTO AGGREGATE</w:t>
      </w:r>
      <w:r w:rsidRPr="00CE50E0">
        <w:rPr>
          <w:rFonts w:asciiTheme="majorHAnsi" w:eastAsia="Times New Roman" w:hAnsiTheme="majorHAnsi" w:cstheme="majorHAnsi"/>
          <w:i/>
          <w:sz w:val="20"/>
          <w:szCs w:val="20"/>
          <w:lang w:val="en-US" w:eastAsia="it-IT"/>
        </w:rPr>
        <w:t>.CART_QUARTER_SHOP_SALES_19</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select Distinct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 xml:space="preserve">_NEGOZIO_ID_               as </w:t>
      </w:r>
      <w:r w:rsidRPr="00CE50E0">
        <w:rPr>
          <w:rFonts w:asciiTheme="majorHAnsi" w:eastAsia="Times New Roman" w:hAnsiTheme="majorHAnsi" w:cstheme="majorHAnsi"/>
          <w:i/>
          <w:sz w:val="20"/>
          <w:szCs w:val="20"/>
          <w:lang w:val="en-US" w:eastAsia="it-IT"/>
        </w:rPr>
        <w:t>SHOP_ID,</w:t>
      </w:r>
      <w:r w:rsidRPr="00CE50E0">
        <w:rPr>
          <w:rFonts w:asciiTheme="majorHAnsi" w:eastAsia="Times New Roman" w:hAnsiTheme="majorHAnsi" w:cstheme="majorHAnsi"/>
          <w:i/>
          <w:sz w:val="20"/>
          <w:szCs w:val="20"/>
          <w:lang w:val="en-US" w:eastAsia="it-IT"/>
        </w:rPr>
        <w:br/>
        <w:t xml:space="preserve">                L2_STAR_SCHEMA.DIM_SHOP_SS.</w:t>
      </w:r>
      <w:r w:rsidRPr="00CE50E0">
        <w:rPr>
          <w:rFonts w:asciiTheme="majorHAnsi" w:eastAsia="Times New Roman" w:hAnsiTheme="majorHAnsi" w:cstheme="majorHAnsi"/>
          <w:b/>
          <w:bCs/>
          <w:i/>
          <w:sz w:val="20"/>
          <w:szCs w:val="20"/>
          <w:lang w:val="en-US" w:eastAsia="it-IT"/>
        </w:rPr>
        <w:t xml:space="preserve">_NEGOZIO_DESC_             as </w:t>
      </w:r>
      <w:r w:rsidRPr="00CE50E0">
        <w:rPr>
          <w:rFonts w:asciiTheme="majorHAnsi" w:eastAsia="Times New Roman" w:hAnsiTheme="majorHAnsi" w:cstheme="majorHAnsi"/>
          <w:i/>
          <w:sz w:val="20"/>
          <w:szCs w:val="20"/>
          <w:lang w:val="en-US" w:eastAsia="it-IT"/>
        </w:rPr>
        <w:t>SHOP,</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_FATTURATO_NI_SC_</w:t>
      </w:r>
      <w:r w:rsidRPr="00CE50E0">
        <w:rPr>
          <w:rFonts w:asciiTheme="majorHAnsi" w:eastAsia="Times New Roman" w:hAnsiTheme="majorHAnsi" w:cstheme="majorHAnsi"/>
          <w:i/>
          <w:sz w:val="20"/>
          <w:szCs w:val="20"/>
          <w:lang w:val="en-US" w:eastAsia="it-IT"/>
        </w:rPr>
        <w:t xml:space="preserve">) -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_COSTO_VENDUTO_NI_SC_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MARGIN,</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count</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distinct _NUMERO_SCONTRINO_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nRECEIPT,</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_FATTURATO_NI_SC_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GAIN,</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SUM</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_COSTO_VENDUTO_NI_SC_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COGS,</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b/>
          <w:bCs/>
          <w:i/>
          <w:sz w:val="20"/>
          <w:szCs w:val="20"/>
          <w:lang w:val="en-US" w:eastAsia="it-IT"/>
        </w:rPr>
        <w:t>case</w:t>
      </w:r>
      <w:r w:rsidRPr="00CE50E0">
        <w:rPr>
          <w:rFonts w:asciiTheme="majorHAnsi" w:eastAsia="Times New Roman" w:hAnsiTheme="majorHAnsi" w:cstheme="majorHAnsi"/>
          <w:b/>
          <w:bCs/>
          <w:i/>
          <w:sz w:val="20"/>
          <w:szCs w:val="20"/>
          <w:lang w:val="en-US" w:eastAsia="it-IT"/>
        </w:rPr>
        <w:br/>
        <w:t xml:space="preserve">                  </w:t>
      </w:r>
      <w:r w:rsidRPr="00DB3CEF">
        <w:rPr>
          <w:rFonts w:asciiTheme="majorHAnsi" w:eastAsia="Times New Roman" w:hAnsiTheme="majorHAnsi" w:cstheme="majorHAnsi"/>
          <w:b/>
          <w:bCs/>
          <w:i/>
          <w:sz w:val="20"/>
          <w:szCs w:val="20"/>
          <w:lang w:val="en-US" w:eastAsia="it-IT"/>
        </w:rPr>
        <w:t xml:space="preserve"> when </w:t>
      </w:r>
      <w:r w:rsidRPr="007648DC">
        <w:rPr>
          <w:rFonts w:asciiTheme="majorHAnsi" w:eastAsia="Times New Roman" w:hAnsiTheme="majorHAnsi" w:cstheme="majorHAnsi"/>
          <w:bCs/>
          <w:i/>
          <w:sz w:val="20"/>
          <w:szCs w:val="20"/>
          <w:lang w:val="en-US" w:eastAsia="it-IT"/>
        </w:rPr>
        <w:t>SUM(_FATTURATO_NI_SC_) &gt;</w:t>
      </w:r>
      <w:r w:rsidRPr="00DB3CEF">
        <w:rPr>
          <w:rFonts w:asciiTheme="majorHAnsi" w:eastAsia="Times New Roman" w:hAnsiTheme="majorHAnsi" w:cstheme="majorHAnsi"/>
          <w:b/>
          <w:bCs/>
          <w:i/>
          <w:sz w:val="20"/>
          <w:szCs w:val="20"/>
          <w:lang w:val="en-US" w:eastAsia="it-IT"/>
        </w:rPr>
        <w:t>0 then 'OPEN'</w:t>
      </w:r>
      <w:r w:rsidRPr="00CE50E0">
        <w:rPr>
          <w:rFonts w:asciiTheme="majorHAnsi" w:eastAsia="Times New Roman" w:hAnsiTheme="majorHAnsi" w:cstheme="majorHAnsi"/>
          <w:b/>
          <w:bCs/>
          <w:i/>
          <w:sz w:val="20"/>
          <w:szCs w:val="20"/>
          <w:lang w:val="en-US" w:eastAsia="it-IT"/>
        </w:rPr>
        <w:br/>
        <w:t xml:space="preserve">                  else 'CLOSE' end                                    as </w:t>
      </w:r>
      <w:r w:rsidRPr="00CE50E0">
        <w:rPr>
          <w:rFonts w:asciiTheme="majorHAnsi" w:eastAsia="Times New Roman" w:hAnsiTheme="majorHAnsi" w:cstheme="majorHAnsi"/>
          <w:i/>
          <w:sz w:val="20"/>
          <w:szCs w:val="20"/>
          <w:lang w:val="en-US" w:eastAsia="it-IT"/>
        </w:rPr>
        <w:t>FlagOpen</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from </w:t>
      </w:r>
      <w:r w:rsidRPr="00CE50E0">
        <w:rPr>
          <w:rFonts w:asciiTheme="majorHAnsi" w:eastAsia="Times New Roman" w:hAnsiTheme="majorHAnsi" w:cstheme="majorHAnsi"/>
          <w:i/>
          <w:sz w:val="20"/>
          <w:szCs w:val="20"/>
          <w:lang w:val="en-US" w:eastAsia="it-IT"/>
        </w:rPr>
        <w:t>L2_STAR_SCHEMA.FACT_SALES_SS,</w:t>
      </w:r>
      <w:r w:rsidRPr="00CE50E0">
        <w:rPr>
          <w:rFonts w:asciiTheme="majorHAnsi" w:eastAsia="Times New Roman" w:hAnsiTheme="majorHAnsi" w:cstheme="majorHAnsi"/>
          <w:i/>
          <w:sz w:val="20"/>
          <w:szCs w:val="20"/>
          <w:lang w:val="en-US" w:eastAsia="it-IT"/>
        </w:rPr>
        <w:br/>
        <w:t xml:space="preserve">     L2_STAR_SCHEMA.DIM_DATE_SS,</w:t>
      </w:r>
      <w:r w:rsidRPr="00CE50E0">
        <w:rPr>
          <w:rFonts w:asciiTheme="majorHAnsi" w:eastAsia="Times New Roman" w:hAnsiTheme="majorHAnsi" w:cstheme="majorHAnsi"/>
          <w:i/>
          <w:sz w:val="20"/>
          <w:szCs w:val="20"/>
          <w:lang w:val="en-US" w:eastAsia="it-IT"/>
        </w:rPr>
        <w:br/>
        <w:t xml:space="preserve">     L2_STAR_SCHEMA.DIM_SHOP_SS</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Where </w:t>
      </w:r>
      <w:r w:rsidRPr="00CE50E0">
        <w:rPr>
          <w:rFonts w:asciiTheme="majorHAnsi" w:eastAsia="Times New Roman" w:hAnsiTheme="majorHAnsi" w:cstheme="majorHAnsi"/>
          <w:i/>
          <w:sz w:val="20"/>
          <w:szCs w:val="20"/>
          <w:lang w:val="en-US" w:eastAsia="it-IT"/>
        </w:rPr>
        <w:t>L2_STAR_SCHEMA.FACT_SALES_SS.</w:t>
      </w:r>
      <w:r w:rsidRPr="00CE50E0">
        <w:rPr>
          <w:rFonts w:asciiTheme="majorHAnsi" w:eastAsia="Times New Roman" w:hAnsiTheme="majorHAnsi" w:cstheme="majorHAnsi"/>
          <w:b/>
          <w:bCs/>
          <w:i/>
          <w:sz w:val="20"/>
          <w:szCs w:val="20"/>
          <w:lang w:val="en-US" w:eastAsia="it-IT"/>
        </w:rPr>
        <w:t xml:space="preserve">_GIORNO_ </w:t>
      </w:r>
      <w:r w:rsidRPr="00CE50E0">
        <w:rPr>
          <w:rFonts w:asciiTheme="majorHAnsi" w:eastAsia="Times New Roman" w:hAnsiTheme="majorHAnsi" w:cstheme="majorHAnsi"/>
          <w:i/>
          <w:sz w:val="20"/>
          <w:szCs w:val="20"/>
          <w:lang w:val="en-US" w:eastAsia="it-IT"/>
        </w:rPr>
        <w:t>= L2_STAR_SCHEMA.DIM_DATE_SS.</w:t>
      </w:r>
      <w:r w:rsidRPr="00CE50E0">
        <w:rPr>
          <w:rFonts w:asciiTheme="majorHAnsi" w:eastAsia="Times New Roman" w:hAnsiTheme="majorHAnsi" w:cstheme="majorHAnsi"/>
          <w:b/>
          <w:bCs/>
          <w:i/>
          <w:sz w:val="20"/>
          <w:szCs w:val="20"/>
          <w:lang w:val="en-US" w:eastAsia="it-IT"/>
        </w:rPr>
        <w:t>Date</w:t>
      </w:r>
      <w:r w:rsidRPr="00CE50E0">
        <w:rPr>
          <w:rFonts w:asciiTheme="majorHAnsi" w:eastAsia="Times New Roman" w:hAnsiTheme="majorHAnsi" w:cstheme="majorHAnsi"/>
          <w:b/>
          <w:bCs/>
          <w:i/>
          <w:sz w:val="20"/>
          <w:szCs w:val="20"/>
          <w:lang w:val="en-US" w:eastAsia="it-IT"/>
        </w:rPr>
        <w:br/>
        <w:t xml:space="preserve">  and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 xml:space="preserve">_NEGOZIO_ID_ </w:t>
      </w:r>
      <w:r w:rsidRPr="00CE50E0">
        <w:rPr>
          <w:rFonts w:asciiTheme="majorHAnsi" w:eastAsia="Times New Roman" w:hAnsiTheme="majorHAnsi" w:cstheme="majorHAnsi"/>
          <w:i/>
          <w:sz w:val="20"/>
          <w:szCs w:val="20"/>
          <w:lang w:val="en-US" w:eastAsia="it-IT"/>
        </w:rPr>
        <w:t>= L2_STAR_SCHEMA.FACT_SALES_SS.</w:t>
      </w:r>
      <w:r w:rsidRPr="00CE50E0">
        <w:rPr>
          <w:rFonts w:asciiTheme="majorHAnsi" w:eastAsia="Times New Roman" w:hAnsiTheme="majorHAnsi" w:cstheme="majorHAnsi"/>
          <w:b/>
          <w:bCs/>
          <w:i/>
          <w:sz w:val="20"/>
          <w:szCs w:val="20"/>
          <w:lang w:val="en-US" w:eastAsia="it-IT"/>
        </w:rPr>
        <w:t>_NEGOZIO_ID_</w:t>
      </w:r>
      <w:r w:rsidRPr="00CE50E0">
        <w:rPr>
          <w:rFonts w:asciiTheme="majorHAnsi" w:eastAsia="Times New Roman" w:hAnsiTheme="majorHAnsi" w:cstheme="majorHAnsi"/>
          <w:b/>
          <w:bCs/>
          <w:i/>
          <w:sz w:val="20"/>
          <w:szCs w:val="20"/>
          <w:lang w:val="en-US" w:eastAsia="it-IT"/>
        </w:rPr>
        <w:br/>
        <w:t xml:space="preserve">  and </w:t>
      </w:r>
      <w:r w:rsidRPr="00CE50E0">
        <w:rPr>
          <w:rFonts w:asciiTheme="majorHAnsi" w:eastAsia="Times New Roman" w:hAnsiTheme="majorHAnsi" w:cstheme="majorHAnsi"/>
          <w:i/>
          <w:sz w:val="20"/>
          <w:szCs w:val="20"/>
          <w:lang w:val="en-US" w:eastAsia="it-IT"/>
        </w:rPr>
        <w:t>L2_STAR_SCHEMA.DIM_DATE_SS.</w:t>
      </w:r>
      <w:r w:rsidRPr="00CE50E0">
        <w:rPr>
          <w:rFonts w:asciiTheme="majorHAnsi" w:eastAsia="Times New Roman" w:hAnsiTheme="majorHAnsi" w:cstheme="majorHAnsi"/>
          <w:b/>
          <w:bCs/>
          <w:i/>
          <w:sz w:val="20"/>
          <w:szCs w:val="20"/>
          <w:lang w:val="en-US" w:eastAsia="it-IT"/>
        </w:rPr>
        <w:t xml:space="preserve">Year in </w:t>
      </w:r>
      <w:r w:rsidRPr="00CE50E0">
        <w:rPr>
          <w:rFonts w:asciiTheme="majorHAnsi" w:eastAsia="Times New Roman" w:hAnsiTheme="majorHAnsi" w:cstheme="majorHAnsi"/>
          <w:i/>
          <w:sz w:val="20"/>
          <w:szCs w:val="20"/>
          <w:lang w:val="en-US" w:eastAsia="it-IT"/>
        </w:rPr>
        <w:t>(2019)</w:t>
      </w:r>
      <w:r w:rsidRPr="00CE50E0">
        <w:rPr>
          <w:rFonts w:asciiTheme="majorHAnsi" w:eastAsia="Times New Roman" w:hAnsiTheme="majorHAnsi" w:cstheme="majorHAnsi"/>
          <w:i/>
          <w:sz w:val="20"/>
          <w:szCs w:val="20"/>
          <w:lang w:val="en-US" w:eastAsia="it-IT"/>
        </w:rPr>
        <w:br/>
        <w:t xml:space="preserve">  </w:t>
      </w:r>
      <w:r w:rsidRPr="00CE50E0">
        <w:rPr>
          <w:rFonts w:asciiTheme="majorHAnsi" w:eastAsia="Times New Roman" w:hAnsiTheme="majorHAnsi" w:cstheme="majorHAnsi"/>
          <w:i/>
          <w:iCs/>
          <w:sz w:val="20"/>
          <w:szCs w:val="20"/>
          <w:lang w:val="en-US" w:eastAsia="it-IT"/>
        </w:rPr>
        <w:t>--and</w:t>
      </w:r>
      <w:r w:rsidRPr="00CE50E0">
        <w:rPr>
          <w:rFonts w:asciiTheme="majorHAnsi" w:eastAsia="Times New Roman" w:hAnsiTheme="majorHAnsi" w:cstheme="majorHAnsi"/>
          <w:i/>
          <w:iCs/>
          <w:sz w:val="20"/>
          <w:szCs w:val="20"/>
          <w:lang w:val="en-US" w:eastAsia="it-IT"/>
        </w:rPr>
        <w:br/>
        <w:t xml:space="preserve">  </w:t>
      </w:r>
      <w:proofErr w:type="spellStart"/>
      <w:r w:rsidRPr="00CE50E0">
        <w:rPr>
          <w:rFonts w:asciiTheme="majorHAnsi" w:eastAsia="Times New Roman" w:hAnsiTheme="majorHAnsi" w:cstheme="majorHAnsi"/>
          <w:b/>
          <w:bCs/>
          <w:i/>
          <w:sz w:val="20"/>
          <w:szCs w:val="20"/>
          <w:lang w:val="en-US" w:eastAsia="it-IT"/>
        </w:rPr>
        <w:t>and</w:t>
      </w:r>
      <w:proofErr w:type="spellEnd"/>
      <w:r w:rsidRPr="00CE50E0">
        <w:rPr>
          <w:rFonts w:asciiTheme="majorHAnsi" w:eastAsia="Times New Roman" w:hAnsiTheme="majorHAnsi" w:cstheme="majorHAnsi"/>
          <w:b/>
          <w:bCs/>
          <w:i/>
          <w:sz w:val="20"/>
          <w:szCs w:val="20"/>
          <w:lang w:val="en-US" w:eastAsia="it-IT"/>
        </w:rPr>
        <w:t xml:space="preserve"> </w:t>
      </w:r>
      <w:r w:rsidRPr="00CE50E0">
        <w:rPr>
          <w:rFonts w:asciiTheme="majorHAnsi" w:eastAsia="Times New Roman" w:hAnsiTheme="majorHAnsi" w:cstheme="majorHAnsi"/>
          <w:i/>
          <w:sz w:val="20"/>
          <w:szCs w:val="20"/>
          <w:lang w:val="en-US" w:eastAsia="it-IT"/>
        </w:rPr>
        <w:t>L2_STAR_SCHEMA.DIM_DATE_SS.</w:t>
      </w:r>
      <w:r w:rsidRPr="00CE50E0">
        <w:rPr>
          <w:rFonts w:asciiTheme="majorHAnsi" w:eastAsia="Times New Roman" w:hAnsiTheme="majorHAnsi" w:cstheme="majorHAnsi"/>
          <w:b/>
          <w:bCs/>
          <w:i/>
          <w:sz w:val="20"/>
          <w:szCs w:val="20"/>
          <w:lang w:val="en-US" w:eastAsia="it-IT"/>
        </w:rPr>
        <w:t xml:space="preserve">Quarter </w:t>
      </w:r>
      <w:r w:rsidRPr="00CE50E0">
        <w:rPr>
          <w:rFonts w:asciiTheme="majorHAnsi" w:eastAsia="Times New Roman" w:hAnsiTheme="majorHAnsi" w:cstheme="majorHAnsi"/>
          <w:i/>
          <w:sz w:val="20"/>
          <w:szCs w:val="20"/>
          <w:lang w:val="en-US" w:eastAsia="it-IT"/>
        </w:rPr>
        <w:t>= 1</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Group by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_NEGOZIO_DESC_</w:t>
      </w:r>
      <w:r w:rsidRPr="00CE50E0">
        <w:rPr>
          <w:rFonts w:asciiTheme="majorHAnsi" w:eastAsia="Times New Roman" w:hAnsiTheme="majorHAnsi" w:cstheme="majorHAnsi"/>
          <w:i/>
          <w:sz w:val="20"/>
          <w:szCs w:val="20"/>
          <w:lang w:val="en-US" w:eastAsia="it-IT"/>
        </w:rPr>
        <w:t>, L2_STAR_SCHEMA.DIM_SHOP_SS.</w:t>
      </w:r>
      <w:r w:rsidRPr="00CE50E0">
        <w:rPr>
          <w:rFonts w:asciiTheme="majorHAnsi" w:eastAsia="Times New Roman" w:hAnsiTheme="majorHAnsi" w:cstheme="majorHAnsi"/>
          <w:b/>
          <w:bCs/>
          <w:i/>
          <w:sz w:val="20"/>
          <w:szCs w:val="20"/>
          <w:lang w:val="en-US" w:eastAsia="it-IT"/>
        </w:rPr>
        <w:t>_CANALE_DESC_</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t xml:space="preserve">         L2_STAR_SCHEMA.DIM_SHOP_SS.</w:t>
      </w:r>
      <w:r w:rsidRPr="00CE50E0">
        <w:rPr>
          <w:rFonts w:asciiTheme="majorHAnsi" w:eastAsia="Times New Roman" w:hAnsiTheme="majorHAnsi" w:cstheme="majorHAnsi"/>
          <w:b/>
          <w:bCs/>
          <w:i/>
          <w:sz w:val="20"/>
          <w:szCs w:val="20"/>
          <w:lang w:val="en-US" w:eastAsia="it-IT"/>
        </w:rPr>
        <w:t>_NEGOZIO_ID_</w:t>
      </w:r>
      <w:r w:rsidRPr="00CE50E0">
        <w:rPr>
          <w:rFonts w:asciiTheme="majorHAnsi" w:eastAsia="Times New Roman" w:hAnsiTheme="majorHAnsi" w:cstheme="majorHAnsi"/>
          <w:b/>
          <w:bCs/>
          <w:i/>
          <w:sz w:val="20"/>
          <w:szCs w:val="20"/>
          <w:lang w:val="en-US" w:eastAsia="it-IT"/>
        </w:rPr>
        <w:br/>
        <w:t xml:space="preserve">Order by </w:t>
      </w:r>
      <w:r w:rsidRPr="00CE50E0">
        <w:rPr>
          <w:rFonts w:asciiTheme="majorHAnsi" w:eastAsia="Times New Roman" w:hAnsiTheme="majorHAnsi" w:cstheme="majorHAnsi"/>
          <w:i/>
          <w:sz w:val="20"/>
          <w:szCs w:val="20"/>
          <w:lang w:val="en-US" w:eastAsia="it-IT"/>
        </w:rPr>
        <w:t>FlagOpen;</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iCs/>
          <w:sz w:val="20"/>
          <w:szCs w:val="20"/>
          <w:lang w:val="en-US" w:eastAsia="it-IT"/>
        </w:rPr>
        <w:t>-------------------------------------------------------</w:t>
      </w:r>
      <w:r w:rsidRPr="00CE50E0">
        <w:rPr>
          <w:rFonts w:asciiTheme="majorHAnsi" w:eastAsia="Times New Roman" w:hAnsiTheme="majorHAnsi" w:cstheme="majorHAnsi"/>
          <w:i/>
          <w:iCs/>
          <w:sz w:val="20"/>
          <w:szCs w:val="20"/>
          <w:lang w:val="en-US" w:eastAsia="it-IT"/>
        </w:rPr>
        <w:br/>
      </w:r>
      <w:r>
        <w:rPr>
          <w:rFonts w:asciiTheme="majorHAnsi" w:eastAsia="Times New Roman" w:hAnsiTheme="majorHAnsi" w:cstheme="majorHAnsi"/>
          <w:i/>
          <w:iCs/>
          <w:sz w:val="20"/>
          <w:szCs w:val="20"/>
          <w:lang w:val="en-US" w:eastAsia="it-IT"/>
        </w:rPr>
        <w:t>TRUNCATE</w:t>
      </w:r>
      <w:r w:rsidRPr="00CE50E0">
        <w:rPr>
          <w:rFonts w:asciiTheme="majorHAnsi" w:eastAsia="Times New Roman" w:hAnsiTheme="majorHAnsi" w:cstheme="majorHAnsi"/>
          <w:i/>
          <w:iCs/>
          <w:sz w:val="20"/>
          <w:szCs w:val="20"/>
          <w:lang w:val="en-US" w:eastAsia="it-IT"/>
        </w:rPr>
        <w:br/>
        <w:t>-------------------------------------------------------</w:t>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b/>
          <w:bCs/>
          <w:i/>
          <w:sz w:val="20"/>
          <w:szCs w:val="20"/>
          <w:lang w:val="en-US" w:eastAsia="it-IT"/>
        </w:rPr>
        <w:t>truncate table AGGREGATE</w:t>
      </w:r>
      <w:r w:rsidRPr="00CE50E0">
        <w:rPr>
          <w:rFonts w:asciiTheme="majorHAnsi" w:eastAsia="Times New Roman" w:hAnsiTheme="majorHAnsi" w:cstheme="majorHAnsi"/>
          <w:i/>
          <w:sz w:val="20"/>
          <w:szCs w:val="20"/>
          <w:lang w:val="en-US" w:eastAsia="it-IT"/>
        </w:rPr>
        <w:t>.CART_YEAR_SHOP_SALES_1718;</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truncate table AGGREGATE</w:t>
      </w:r>
      <w:r w:rsidRPr="00CE50E0">
        <w:rPr>
          <w:rFonts w:asciiTheme="majorHAnsi" w:eastAsia="Times New Roman" w:hAnsiTheme="majorHAnsi" w:cstheme="majorHAnsi"/>
          <w:i/>
          <w:sz w:val="20"/>
          <w:szCs w:val="20"/>
          <w:lang w:val="en-US" w:eastAsia="it-IT"/>
        </w:rPr>
        <w:t>.CART_QUARTER_SHOP_SALES_1718;</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truncate table AGGREGATE</w:t>
      </w:r>
      <w:r w:rsidRPr="00CE50E0">
        <w:rPr>
          <w:rFonts w:asciiTheme="majorHAnsi" w:eastAsia="Times New Roman" w:hAnsiTheme="majorHAnsi" w:cstheme="majorHAnsi"/>
          <w:i/>
          <w:sz w:val="20"/>
          <w:szCs w:val="20"/>
          <w:lang w:val="en-US" w:eastAsia="it-IT"/>
        </w:rPr>
        <w:t>.CART_QUARTER_SHOP_SALES_19;</w:t>
      </w:r>
      <w:r w:rsidRPr="00CE50E0">
        <w:rPr>
          <w:rFonts w:asciiTheme="majorHAnsi" w:eastAsia="Times New Roman" w:hAnsiTheme="majorHAnsi" w:cstheme="majorHAnsi"/>
          <w:i/>
          <w:sz w:val="20"/>
          <w:szCs w:val="20"/>
          <w:lang w:val="en-US" w:eastAsia="it-IT"/>
        </w:rPr>
        <w:br/>
      </w:r>
    </w:p>
    <w:p w14:paraId="59762284" w14:textId="77777777" w:rsidR="00CF026D" w:rsidRPr="00CE50E0" w:rsidRDefault="00CF026D" w:rsidP="00CF026D">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heme="majorHAnsi" w:eastAsia="Times New Roman" w:hAnsiTheme="majorHAnsi" w:cstheme="majorHAnsi"/>
          <w:i/>
          <w:sz w:val="20"/>
          <w:szCs w:val="20"/>
          <w:lang w:val="en-US" w:eastAsia="it-IT"/>
        </w:rPr>
      </w:pP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iCs/>
          <w:sz w:val="20"/>
          <w:szCs w:val="20"/>
          <w:lang w:val="en-US" w:eastAsia="it-IT"/>
        </w:rPr>
        <w:t>-------------------------------------------------------</w:t>
      </w:r>
      <w:r w:rsidRPr="00CE50E0">
        <w:rPr>
          <w:rFonts w:asciiTheme="majorHAnsi" w:eastAsia="Times New Roman" w:hAnsiTheme="majorHAnsi" w:cstheme="majorHAnsi"/>
          <w:i/>
          <w:iCs/>
          <w:sz w:val="20"/>
          <w:szCs w:val="20"/>
          <w:lang w:val="en-US" w:eastAsia="it-IT"/>
        </w:rPr>
        <w:br/>
      </w:r>
      <w:r>
        <w:rPr>
          <w:rFonts w:asciiTheme="majorHAnsi" w:eastAsia="Times New Roman" w:hAnsiTheme="majorHAnsi" w:cstheme="majorHAnsi"/>
          <w:i/>
          <w:iCs/>
          <w:sz w:val="20"/>
          <w:szCs w:val="20"/>
          <w:lang w:val="en-US" w:eastAsia="it-IT"/>
        </w:rPr>
        <w:t>CHECK</w:t>
      </w:r>
      <w:r w:rsidRPr="00CE50E0">
        <w:rPr>
          <w:rFonts w:asciiTheme="majorHAnsi" w:eastAsia="Times New Roman" w:hAnsiTheme="majorHAnsi" w:cstheme="majorHAnsi"/>
          <w:i/>
          <w:iCs/>
          <w:sz w:val="20"/>
          <w:szCs w:val="20"/>
          <w:lang w:val="en-US" w:eastAsia="it-IT"/>
        </w:rPr>
        <w:br/>
        <w:t>-------------------------------------------------------</w:t>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b/>
          <w:bCs/>
          <w:i/>
          <w:sz w:val="20"/>
          <w:szCs w:val="20"/>
          <w:lang w:val="en-US" w:eastAsia="it-IT"/>
        </w:rPr>
        <w:t xml:space="preserve">Select </w:t>
      </w:r>
      <w:r w:rsidRPr="00CE50E0">
        <w:rPr>
          <w:rFonts w:asciiTheme="majorHAnsi" w:eastAsia="Times New Roman" w:hAnsiTheme="majorHAnsi" w:cstheme="majorHAnsi"/>
          <w:i/>
          <w:iCs/>
          <w:sz w:val="20"/>
          <w:szCs w:val="20"/>
          <w:lang w:val="en-US" w:eastAsia="it-IT"/>
        </w:rPr>
        <w:t>COUNT</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b/>
          <w:bCs/>
          <w:i/>
          <w:sz w:val="20"/>
          <w:szCs w:val="20"/>
          <w:lang w:val="en-US" w:eastAsia="it-IT"/>
        </w:rPr>
        <w:t>DISTINCT _negozio_desc_</w:t>
      </w:r>
      <w:r w:rsidRPr="00CE50E0">
        <w:rPr>
          <w:rFonts w:asciiTheme="majorHAnsi" w:eastAsia="Times New Roman" w:hAnsiTheme="majorHAnsi" w:cstheme="majorHAnsi"/>
          <w:i/>
          <w:sz w:val="20"/>
          <w:szCs w:val="20"/>
          <w:lang w:val="en-US" w:eastAsia="it-IT"/>
        </w:rPr>
        <w:t xml:space="preserve">) </w:t>
      </w:r>
      <w:r w:rsidRPr="00CE50E0">
        <w:rPr>
          <w:rFonts w:asciiTheme="majorHAnsi" w:eastAsia="Times New Roman" w:hAnsiTheme="majorHAnsi" w:cstheme="majorHAnsi"/>
          <w:b/>
          <w:bCs/>
          <w:i/>
          <w:sz w:val="20"/>
          <w:szCs w:val="20"/>
          <w:lang w:val="en-US" w:eastAsia="it-IT"/>
        </w:rPr>
        <w:t xml:space="preserve">as </w:t>
      </w:r>
      <w:r w:rsidRPr="00CE50E0">
        <w:rPr>
          <w:rFonts w:asciiTheme="majorHAnsi" w:eastAsia="Times New Roman" w:hAnsiTheme="majorHAnsi" w:cstheme="majorHAnsi"/>
          <w:i/>
          <w:sz w:val="20"/>
          <w:szCs w:val="20"/>
          <w:lang w:val="en-US" w:eastAsia="it-IT"/>
        </w:rPr>
        <w:t xml:space="preserve">OPEN_SHOP, </w:t>
      </w:r>
      <w:r w:rsidRPr="00CE50E0">
        <w:rPr>
          <w:rFonts w:asciiTheme="majorHAnsi" w:eastAsia="Times New Roman" w:hAnsiTheme="majorHAnsi" w:cstheme="majorHAnsi"/>
          <w:b/>
          <w:bCs/>
          <w:i/>
          <w:sz w:val="20"/>
          <w:szCs w:val="20"/>
          <w:lang w:val="en-US" w:eastAsia="it-IT"/>
        </w:rPr>
        <w:t>year</w:t>
      </w:r>
      <w:r w:rsidRPr="00CE50E0">
        <w:rPr>
          <w:rFonts w:asciiTheme="majorHAnsi" w:eastAsia="Times New Roman" w:hAnsiTheme="majorHAnsi" w:cstheme="majorHAnsi"/>
          <w:b/>
          <w:bCs/>
          <w:i/>
          <w:sz w:val="20"/>
          <w:szCs w:val="20"/>
          <w:lang w:val="en-US" w:eastAsia="it-IT"/>
        </w:rPr>
        <w:br/>
        <w:t xml:space="preserve">From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i/>
          <w:sz w:val="20"/>
          <w:szCs w:val="20"/>
          <w:lang w:val="en-US" w:eastAsia="it-IT"/>
        </w:rPr>
        <w:br/>
        <w:t xml:space="preserve">     L2_STAR_SCHEMA.FACT_SALES_SS,</w:t>
      </w:r>
      <w:r w:rsidRPr="00CE50E0">
        <w:rPr>
          <w:rFonts w:asciiTheme="majorHAnsi" w:eastAsia="Times New Roman" w:hAnsiTheme="majorHAnsi" w:cstheme="majorHAnsi"/>
          <w:i/>
          <w:sz w:val="20"/>
          <w:szCs w:val="20"/>
          <w:lang w:val="en-US" w:eastAsia="it-IT"/>
        </w:rPr>
        <w:br/>
        <w:t xml:space="preserve">     L2_STAR_SCHEMA.DIM_DATE_SS</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 xml:space="preserve">where </w:t>
      </w:r>
      <w:r w:rsidRPr="00CE50E0">
        <w:rPr>
          <w:rFonts w:asciiTheme="majorHAnsi" w:eastAsia="Times New Roman" w:hAnsiTheme="majorHAnsi" w:cstheme="majorHAnsi"/>
          <w:i/>
          <w:sz w:val="20"/>
          <w:szCs w:val="20"/>
          <w:lang w:val="en-US" w:eastAsia="it-IT"/>
        </w:rPr>
        <w:t>L2_STAR_SCHEMA.DIM_SHOP_SS.</w:t>
      </w:r>
      <w:r w:rsidRPr="00CE50E0">
        <w:rPr>
          <w:rFonts w:asciiTheme="majorHAnsi" w:eastAsia="Times New Roman" w:hAnsiTheme="majorHAnsi" w:cstheme="majorHAnsi"/>
          <w:b/>
          <w:bCs/>
          <w:i/>
          <w:sz w:val="20"/>
          <w:szCs w:val="20"/>
          <w:lang w:val="en-US" w:eastAsia="it-IT"/>
        </w:rPr>
        <w:t xml:space="preserve">_NEGOZIO_ID_ </w:t>
      </w:r>
      <w:r w:rsidRPr="00CE50E0">
        <w:rPr>
          <w:rFonts w:asciiTheme="majorHAnsi" w:eastAsia="Times New Roman" w:hAnsiTheme="majorHAnsi" w:cstheme="majorHAnsi"/>
          <w:i/>
          <w:sz w:val="20"/>
          <w:szCs w:val="20"/>
          <w:lang w:val="en-US" w:eastAsia="it-IT"/>
        </w:rPr>
        <w:t>= L2_STAR_SCHEMA.FACT_SALES_SS.</w:t>
      </w:r>
      <w:r w:rsidRPr="00CE50E0">
        <w:rPr>
          <w:rFonts w:asciiTheme="majorHAnsi" w:eastAsia="Times New Roman" w:hAnsiTheme="majorHAnsi" w:cstheme="majorHAnsi"/>
          <w:b/>
          <w:bCs/>
          <w:i/>
          <w:sz w:val="20"/>
          <w:szCs w:val="20"/>
          <w:lang w:val="en-US" w:eastAsia="it-IT"/>
        </w:rPr>
        <w:t>_NEGOZIO_ID_</w:t>
      </w:r>
      <w:r w:rsidRPr="00CE50E0">
        <w:rPr>
          <w:rFonts w:asciiTheme="majorHAnsi" w:eastAsia="Times New Roman" w:hAnsiTheme="majorHAnsi" w:cstheme="majorHAnsi"/>
          <w:b/>
          <w:bCs/>
          <w:i/>
          <w:sz w:val="20"/>
          <w:szCs w:val="20"/>
          <w:lang w:val="en-US" w:eastAsia="it-IT"/>
        </w:rPr>
        <w:br/>
        <w:t xml:space="preserve">  and </w:t>
      </w:r>
      <w:r w:rsidRPr="00CE50E0">
        <w:rPr>
          <w:rFonts w:asciiTheme="majorHAnsi" w:eastAsia="Times New Roman" w:hAnsiTheme="majorHAnsi" w:cstheme="majorHAnsi"/>
          <w:i/>
          <w:sz w:val="20"/>
          <w:szCs w:val="20"/>
          <w:lang w:val="en-US" w:eastAsia="it-IT"/>
        </w:rPr>
        <w:t>L2_STAR_SCHEMA.FACT_SALES_SS.</w:t>
      </w:r>
      <w:r w:rsidRPr="00CE50E0">
        <w:rPr>
          <w:rFonts w:asciiTheme="majorHAnsi" w:eastAsia="Times New Roman" w:hAnsiTheme="majorHAnsi" w:cstheme="majorHAnsi"/>
          <w:b/>
          <w:bCs/>
          <w:i/>
          <w:sz w:val="20"/>
          <w:szCs w:val="20"/>
          <w:lang w:val="en-US" w:eastAsia="it-IT"/>
        </w:rPr>
        <w:t xml:space="preserve">_GIORNO_ </w:t>
      </w:r>
      <w:r w:rsidRPr="00CE50E0">
        <w:rPr>
          <w:rFonts w:asciiTheme="majorHAnsi" w:eastAsia="Times New Roman" w:hAnsiTheme="majorHAnsi" w:cstheme="majorHAnsi"/>
          <w:i/>
          <w:sz w:val="20"/>
          <w:szCs w:val="20"/>
          <w:lang w:val="en-US" w:eastAsia="it-IT"/>
        </w:rPr>
        <w:t>= L2_STAR_SCHEMA.DIM_DATE_SS.</w:t>
      </w:r>
      <w:r w:rsidRPr="00CE50E0">
        <w:rPr>
          <w:rFonts w:asciiTheme="majorHAnsi" w:eastAsia="Times New Roman" w:hAnsiTheme="majorHAnsi" w:cstheme="majorHAnsi"/>
          <w:b/>
          <w:bCs/>
          <w:i/>
          <w:sz w:val="20"/>
          <w:szCs w:val="20"/>
          <w:lang w:val="en-US" w:eastAsia="it-IT"/>
        </w:rPr>
        <w:t>Date</w:t>
      </w:r>
      <w:r w:rsidRPr="00CE50E0">
        <w:rPr>
          <w:rFonts w:asciiTheme="majorHAnsi" w:eastAsia="Times New Roman" w:hAnsiTheme="majorHAnsi" w:cstheme="majorHAnsi"/>
          <w:b/>
          <w:bCs/>
          <w:i/>
          <w:sz w:val="20"/>
          <w:szCs w:val="20"/>
          <w:lang w:val="en-US" w:eastAsia="it-IT"/>
        </w:rPr>
        <w:br/>
        <w:t xml:space="preserve">  and </w:t>
      </w:r>
      <w:r w:rsidRPr="00CE50E0">
        <w:rPr>
          <w:rFonts w:asciiTheme="majorHAnsi" w:eastAsia="Times New Roman" w:hAnsiTheme="majorHAnsi" w:cstheme="majorHAnsi"/>
          <w:i/>
          <w:sz w:val="20"/>
          <w:szCs w:val="20"/>
          <w:lang w:val="en-US" w:eastAsia="it-IT"/>
        </w:rPr>
        <w:t>L2_STAR_SCHEMA.FACT_SALES_SS.</w:t>
      </w:r>
      <w:r w:rsidRPr="00CE50E0">
        <w:rPr>
          <w:rFonts w:asciiTheme="majorHAnsi" w:eastAsia="Times New Roman" w:hAnsiTheme="majorHAnsi" w:cstheme="majorHAnsi"/>
          <w:b/>
          <w:bCs/>
          <w:i/>
          <w:sz w:val="20"/>
          <w:szCs w:val="20"/>
          <w:lang w:val="en-US" w:eastAsia="it-IT"/>
        </w:rPr>
        <w:t xml:space="preserve">_FATTURATO_NI_SC_ </w:t>
      </w:r>
      <w:r w:rsidRPr="00CE50E0">
        <w:rPr>
          <w:rFonts w:asciiTheme="majorHAnsi" w:eastAsia="Times New Roman" w:hAnsiTheme="majorHAnsi" w:cstheme="majorHAnsi"/>
          <w:i/>
          <w:sz w:val="20"/>
          <w:szCs w:val="20"/>
          <w:lang w:val="en-US" w:eastAsia="it-IT"/>
        </w:rPr>
        <w:t>&gt; 0</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b/>
          <w:bCs/>
          <w:i/>
          <w:sz w:val="20"/>
          <w:szCs w:val="20"/>
          <w:lang w:val="en-US" w:eastAsia="it-IT"/>
        </w:rPr>
        <w:t>group by Year</w:t>
      </w:r>
      <w:r w:rsidRPr="00CE50E0">
        <w:rPr>
          <w:rFonts w:asciiTheme="majorHAnsi" w:eastAsia="Times New Roman" w:hAnsiTheme="majorHAnsi" w:cstheme="majorHAnsi"/>
          <w:i/>
          <w:sz w:val="20"/>
          <w:szCs w:val="20"/>
          <w:lang w:val="en-US" w:eastAsia="it-IT"/>
        </w:rPr>
        <w:t>;</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iCs/>
          <w:sz w:val="20"/>
          <w:szCs w:val="20"/>
          <w:lang w:val="en-US" w:eastAsia="it-IT"/>
        </w:rPr>
        <w:t>--------------------------------------------------------</w:t>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i/>
          <w:sz w:val="20"/>
          <w:szCs w:val="20"/>
          <w:lang w:val="en-US" w:eastAsia="it-IT"/>
        </w:rPr>
        <w:t xml:space="preserve">OPEN_SHOP  </w:t>
      </w:r>
      <w:r w:rsidRPr="00CE50E0">
        <w:rPr>
          <w:rFonts w:asciiTheme="majorHAnsi" w:eastAsia="Times New Roman" w:hAnsiTheme="majorHAnsi" w:cstheme="majorHAnsi"/>
          <w:i/>
          <w:iCs/>
          <w:sz w:val="20"/>
          <w:szCs w:val="20"/>
          <w:lang w:val="en-US" w:eastAsia="it-IT"/>
        </w:rPr>
        <w:t>year</w:t>
      </w:r>
      <w:r w:rsidRPr="00CE50E0">
        <w:rPr>
          <w:rFonts w:asciiTheme="majorHAnsi" w:eastAsia="Times New Roman" w:hAnsiTheme="majorHAnsi" w:cstheme="majorHAnsi"/>
          <w:i/>
          <w:iCs/>
          <w:sz w:val="20"/>
          <w:szCs w:val="20"/>
          <w:lang w:val="en-US" w:eastAsia="it-IT"/>
        </w:rPr>
        <w:br/>
      </w:r>
      <w:r w:rsidRPr="00CE50E0">
        <w:rPr>
          <w:rFonts w:asciiTheme="majorHAnsi" w:eastAsia="Times New Roman" w:hAnsiTheme="majorHAnsi" w:cstheme="majorHAnsi"/>
          <w:i/>
          <w:sz w:val="20"/>
          <w:szCs w:val="20"/>
          <w:lang w:val="en-US" w:eastAsia="it-IT"/>
        </w:rPr>
        <w:t>93       2017</w:t>
      </w:r>
      <w:r w:rsidRPr="00CE50E0">
        <w:rPr>
          <w:rFonts w:asciiTheme="majorHAnsi" w:eastAsia="Times New Roman" w:hAnsiTheme="majorHAnsi" w:cstheme="majorHAnsi"/>
          <w:i/>
          <w:sz w:val="20"/>
          <w:szCs w:val="20"/>
          <w:lang w:val="en-US" w:eastAsia="it-IT"/>
        </w:rPr>
        <w:br/>
        <w:t>77       2018</w:t>
      </w:r>
      <w:r w:rsidRPr="00CE50E0">
        <w:rPr>
          <w:rFonts w:asciiTheme="majorHAnsi" w:eastAsia="Times New Roman" w:hAnsiTheme="majorHAnsi" w:cstheme="majorHAnsi"/>
          <w:i/>
          <w:sz w:val="20"/>
          <w:szCs w:val="20"/>
          <w:lang w:val="en-US" w:eastAsia="it-IT"/>
        </w:rPr>
        <w:br/>
        <w:t>29       2019</w:t>
      </w:r>
      <w:r w:rsidRPr="00CE50E0">
        <w:rPr>
          <w:rFonts w:asciiTheme="majorHAnsi" w:eastAsia="Times New Roman" w:hAnsiTheme="majorHAnsi" w:cstheme="majorHAnsi"/>
          <w:i/>
          <w:sz w:val="20"/>
          <w:szCs w:val="20"/>
          <w:lang w:val="en-US" w:eastAsia="it-IT"/>
        </w:rPr>
        <w:br/>
      </w:r>
      <w:r w:rsidRPr="00CE50E0">
        <w:rPr>
          <w:rFonts w:asciiTheme="majorHAnsi" w:eastAsia="Times New Roman" w:hAnsiTheme="majorHAnsi" w:cstheme="majorHAnsi"/>
          <w:i/>
          <w:iCs/>
          <w:sz w:val="20"/>
          <w:szCs w:val="20"/>
          <w:lang w:val="en-US" w:eastAsia="it-IT"/>
        </w:rPr>
        <w:t>---------------------------------------------------------</w:t>
      </w:r>
    </w:p>
    <w:p w14:paraId="2416F846" w14:textId="77777777" w:rsidR="00CF026D" w:rsidRDefault="00CF026D" w:rsidP="00CF026D">
      <w:pPr>
        <w:tabs>
          <w:tab w:val="left" w:pos="567"/>
        </w:tabs>
        <w:spacing w:line="240" w:lineRule="auto"/>
        <w:ind w:right="473"/>
        <w:rPr>
          <w:i/>
          <w:sz w:val="20"/>
          <w:szCs w:val="20"/>
          <w:lang w:val="en-US" w:bidi="it-IT"/>
        </w:rPr>
      </w:pPr>
    </w:p>
    <w:p w14:paraId="203F5280" w14:textId="77777777" w:rsidR="00CF026D" w:rsidRPr="00E640E7" w:rsidRDefault="00CF026D" w:rsidP="00CF026D">
      <w:pPr>
        <w:tabs>
          <w:tab w:val="left" w:pos="567"/>
        </w:tabs>
        <w:spacing w:line="240" w:lineRule="auto"/>
        <w:ind w:right="473"/>
        <w:rPr>
          <w:i/>
          <w:sz w:val="20"/>
          <w:szCs w:val="20"/>
          <w:lang w:val="en-US" w:bidi="it-IT"/>
        </w:rPr>
      </w:pPr>
    </w:p>
    <w:p w14:paraId="2D64B09C" w14:textId="35DAE6DB" w:rsidR="003767F3" w:rsidRDefault="003767F3" w:rsidP="003767F3">
      <w:pPr>
        <w:pStyle w:val="Titolo2"/>
        <w:rPr>
          <w:b/>
          <w:i/>
          <w:color w:val="auto"/>
          <w:sz w:val="40"/>
          <w:szCs w:val="40"/>
          <w:lang w:val="en-US" w:bidi="it-IT"/>
        </w:rPr>
      </w:pPr>
      <w:bookmarkStart w:id="247" w:name="_Toc18569569"/>
      <w:bookmarkStart w:id="248" w:name="_Hlk14186881"/>
      <w:r w:rsidRPr="00C834D1">
        <w:rPr>
          <w:b/>
          <w:i/>
          <w:color w:val="auto"/>
          <w:sz w:val="40"/>
          <w:szCs w:val="40"/>
          <w:lang w:val="en-US" w:bidi="it-IT"/>
        </w:rPr>
        <w:lastRenderedPageBreak/>
        <w:t>A6. R-CODE: CALSSIFICATION AND REGRESION TREE (CART)</w:t>
      </w:r>
      <w:bookmarkEnd w:id="247"/>
    </w:p>
    <w:bookmarkEnd w:id="248"/>
    <w:p w14:paraId="0AD82CD6" w14:textId="77777777" w:rsidR="003767F3" w:rsidRDefault="003767F3" w:rsidP="003767F3">
      <w:pPr>
        <w:rPr>
          <w:lang w:val="en-US" w:bidi="it-IT"/>
        </w:rPr>
      </w:pPr>
    </w:p>
    <w:p w14:paraId="64C13B92"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library (dbConnect)</w:t>
      </w:r>
    </w:p>
    <w:p w14:paraId="64174826"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library (odbc)</w:t>
      </w:r>
    </w:p>
    <w:p w14:paraId="6C37BA29"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library (DBI)</w:t>
      </w:r>
    </w:p>
    <w:p w14:paraId="30EDA75D"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library (rpart.plot)</w:t>
      </w:r>
    </w:p>
    <w:p w14:paraId="283A66FD"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library (rpart)</w:t>
      </w:r>
    </w:p>
    <w:p w14:paraId="638DC755"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library (tree)</w:t>
      </w:r>
    </w:p>
    <w:p w14:paraId="5124F666"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library (gplots)</w:t>
      </w:r>
    </w:p>
    <w:p w14:paraId="120D7DD3"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library (INEQ)</w:t>
      </w:r>
    </w:p>
    <w:p w14:paraId="2AA0C82B" w14:textId="75CB3955" w:rsidR="009A50CD" w:rsidRPr="000C799A" w:rsidRDefault="009A50CD" w:rsidP="009A50CD">
      <w:pPr>
        <w:tabs>
          <w:tab w:val="left" w:pos="567"/>
        </w:tabs>
        <w:spacing w:line="240" w:lineRule="auto"/>
        <w:ind w:left="284" w:right="473"/>
        <w:rPr>
          <w:rFonts w:asciiTheme="majorHAnsi" w:hAnsiTheme="majorHAnsi" w:cstheme="majorHAnsi"/>
          <w:b/>
          <w:i/>
          <w:sz w:val="20"/>
          <w:szCs w:val="20"/>
          <w:lang w:val="en-US" w:bidi="it-IT"/>
        </w:rPr>
      </w:pPr>
      <w:r w:rsidRPr="000C799A">
        <w:rPr>
          <w:rFonts w:asciiTheme="majorHAnsi" w:hAnsiTheme="majorHAnsi" w:cstheme="majorHAnsi"/>
          <w:b/>
          <w:i/>
          <w:sz w:val="20"/>
          <w:szCs w:val="20"/>
          <w:lang w:val="en-US" w:bidi="it-IT"/>
        </w:rPr>
        <w:t>#</w:t>
      </w:r>
      <w:r w:rsidR="00514643" w:rsidRPr="000C799A">
        <w:rPr>
          <w:rFonts w:asciiTheme="majorHAnsi" w:hAnsiTheme="majorHAnsi" w:cstheme="majorHAnsi"/>
          <w:b/>
          <w:i/>
          <w:sz w:val="20"/>
          <w:szCs w:val="20"/>
          <w:lang w:val="en-US" w:bidi="it-IT"/>
        </w:rPr>
        <w:t>Extra</w:t>
      </w:r>
      <w:r w:rsidR="00514643">
        <w:rPr>
          <w:rFonts w:asciiTheme="majorHAnsi" w:hAnsiTheme="majorHAnsi" w:cstheme="majorHAnsi"/>
          <w:b/>
          <w:i/>
          <w:sz w:val="20"/>
          <w:szCs w:val="20"/>
          <w:lang w:val="en-US" w:bidi="it-IT"/>
        </w:rPr>
        <w:t>ction</w:t>
      </w:r>
      <w:r w:rsidR="00CF026D">
        <w:rPr>
          <w:rFonts w:asciiTheme="majorHAnsi" w:hAnsiTheme="majorHAnsi" w:cstheme="majorHAnsi"/>
          <w:b/>
          <w:i/>
          <w:sz w:val="20"/>
          <w:szCs w:val="20"/>
          <w:lang w:val="en-US" w:bidi="it-IT"/>
        </w:rPr>
        <w:t xml:space="preserve"> of</w:t>
      </w:r>
      <w:r w:rsidRPr="000C799A">
        <w:rPr>
          <w:rFonts w:asciiTheme="majorHAnsi" w:hAnsiTheme="majorHAnsi" w:cstheme="majorHAnsi"/>
          <w:b/>
          <w:i/>
          <w:sz w:val="20"/>
          <w:szCs w:val="20"/>
          <w:lang w:val="en-US" w:bidi="it-IT"/>
        </w:rPr>
        <w:t xml:space="preserve"> table 17_18</w:t>
      </w:r>
    </w:p>
    <w:p w14:paraId="752BDC28" w14:textId="30AC15DA" w:rsidR="009A50CD" w:rsidRPr="00FB2B7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FB2B7D">
        <w:rPr>
          <w:rFonts w:asciiTheme="majorHAnsi" w:hAnsiTheme="majorHAnsi" w:cstheme="majorHAnsi"/>
          <w:i/>
          <w:sz w:val="20"/>
          <w:szCs w:val="20"/>
          <w:lang w:val="en-US" w:bidi="it-IT"/>
        </w:rPr>
        <w:t>with &lt;- dbConnect (odbc</w:t>
      </w:r>
      <w:r w:rsidR="00514643" w:rsidRPr="00514643">
        <w:rPr>
          <w:rFonts w:asciiTheme="majorHAnsi" w:hAnsiTheme="majorHAnsi" w:cstheme="majorHAnsi"/>
          <w:i/>
          <w:sz w:val="20"/>
          <w:szCs w:val="20"/>
          <w:lang w:val="en-US" w:bidi="it-IT"/>
        </w:rPr>
        <w:t xml:space="preserve"> </w:t>
      </w:r>
      <w:proofErr w:type="spellStart"/>
      <w:r w:rsidR="00514643" w:rsidRPr="009A50CD">
        <w:rPr>
          <w:rFonts w:asciiTheme="majorHAnsi" w:hAnsiTheme="majorHAnsi" w:cstheme="majorHAnsi"/>
          <w:i/>
          <w:sz w:val="20"/>
          <w:szCs w:val="20"/>
          <w:lang w:val="en-US" w:bidi="it-IT"/>
        </w:rPr>
        <w:t>odbc</w:t>
      </w:r>
      <w:proofErr w:type="spellEnd"/>
      <w:r w:rsidR="00514643" w:rsidRPr="009A50CD">
        <w:rPr>
          <w:rFonts w:asciiTheme="majorHAnsi" w:hAnsiTheme="majorHAnsi" w:cstheme="majorHAnsi"/>
          <w:i/>
          <w:sz w:val="20"/>
          <w:szCs w:val="20"/>
          <w:lang w:val="en-US" w:bidi="it-IT"/>
        </w:rPr>
        <w:t xml:space="preserve"> :: </w:t>
      </w:r>
      <w:r w:rsidRPr="00FB2B7D">
        <w:rPr>
          <w:rFonts w:asciiTheme="majorHAnsi" w:hAnsiTheme="majorHAnsi" w:cstheme="majorHAnsi"/>
          <w:i/>
          <w:sz w:val="20"/>
          <w:szCs w:val="20"/>
          <w:lang w:val="en-US" w:bidi="it-IT"/>
        </w:rPr>
        <w:t xml:space="preserve"> (), DRIVER = "SQL Server" SERVER = "192.168.2.14" DATABASE = "FASHION_RETAIL" UID = "" PWD = "") </w:t>
      </w:r>
    </w:p>
    <w:p w14:paraId="2EA9CFC3"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 xml:space="preserve">query &lt;- dbSendQuery (with, "select * from AGGREGATE.CART_QUARTER_SHOP_SALES_1718") </w:t>
      </w:r>
    </w:p>
    <w:p w14:paraId="43942E9A"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#query &lt;- dbSendQuery (with, "select * from AGGREGATE.CART_YEAR_SHOP_SALES_1718")</w:t>
      </w:r>
    </w:p>
    <w:p w14:paraId="26CC9DB8" w14:textId="77777777" w:rsidR="009A50CD" w:rsidRPr="004C0262"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4C0262">
        <w:rPr>
          <w:rFonts w:asciiTheme="majorHAnsi" w:hAnsiTheme="majorHAnsi" w:cstheme="majorHAnsi"/>
          <w:i/>
          <w:sz w:val="20"/>
          <w:szCs w:val="20"/>
          <w:lang w:val="en-US" w:bidi="it-IT"/>
        </w:rPr>
        <w:t>DATE &lt;- dbFetch (query)</w:t>
      </w:r>
    </w:p>
    <w:p w14:paraId="12CB522B" w14:textId="77777777" w:rsidR="009A50CD" w:rsidRPr="004C0262"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4C0262">
        <w:rPr>
          <w:rFonts w:asciiTheme="majorHAnsi" w:hAnsiTheme="majorHAnsi" w:cstheme="majorHAnsi"/>
          <w:i/>
          <w:sz w:val="20"/>
          <w:szCs w:val="20"/>
          <w:lang w:val="en-US" w:bidi="it-IT"/>
        </w:rPr>
        <w:t>DATASET &lt;- DATA [3: ncol (DATE)] 1.2 #elimino columns related to shops (SHOP_ID &amp; SHOP)</w:t>
      </w:r>
    </w:p>
    <w:p w14:paraId="1D1C098D" w14:textId="4B67DE37" w:rsidR="009A50CD" w:rsidRPr="004C0262" w:rsidRDefault="009A50CD" w:rsidP="009A50CD">
      <w:pPr>
        <w:tabs>
          <w:tab w:val="left" w:pos="567"/>
        </w:tabs>
        <w:spacing w:line="240" w:lineRule="auto"/>
        <w:ind w:left="284" w:right="473"/>
        <w:rPr>
          <w:rFonts w:asciiTheme="majorHAnsi" w:hAnsiTheme="majorHAnsi" w:cstheme="majorHAnsi"/>
          <w:b/>
          <w:i/>
          <w:sz w:val="20"/>
          <w:szCs w:val="20"/>
          <w:lang w:val="en-US" w:bidi="it-IT"/>
        </w:rPr>
      </w:pPr>
      <w:r w:rsidRPr="004C0262">
        <w:rPr>
          <w:rFonts w:asciiTheme="majorHAnsi" w:hAnsiTheme="majorHAnsi" w:cstheme="majorHAnsi"/>
          <w:b/>
          <w:i/>
          <w:sz w:val="20"/>
          <w:szCs w:val="20"/>
          <w:lang w:val="en-US" w:bidi="it-IT"/>
        </w:rPr>
        <w:t># data</w:t>
      </w:r>
      <w:r w:rsidR="00CF026D">
        <w:rPr>
          <w:rFonts w:asciiTheme="majorHAnsi" w:hAnsiTheme="majorHAnsi" w:cstheme="majorHAnsi"/>
          <w:b/>
          <w:i/>
          <w:sz w:val="20"/>
          <w:szCs w:val="20"/>
          <w:lang w:val="en-US" w:bidi="it-IT"/>
        </w:rPr>
        <w:t xml:space="preserve"> Partition</w:t>
      </w:r>
    </w:p>
    <w:p w14:paraId="57A7161A" w14:textId="77777777" w:rsidR="009A50CD" w:rsidRPr="004C0262"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4C0262">
        <w:rPr>
          <w:rFonts w:asciiTheme="majorHAnsi" w:hAnsiTheme="majorHAnsi" w:cstheme="majorHAnsi"/>
          <w:i/>
          <w:sz w:val="20"/>
          <w:szCs w:val="20"/>
          <w:lang w:val="en-US" w:bidi="it-IT"/>
        </w:rPr>
        <w:t>PD17 &lt;- sample (2, nrow (DATASET), replace = TRUE, prob = c (0.8,0.2))</w:t>
      </w:r>
    </w:p>
    <w:p w14:paraId="4007BFE8"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TRAININGSet &lt;- DATASET [PD17 == 1]</w:t>
      </w:r>
    </w:p>
    <w:p w14:paraId="045A06AB"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Testset &lt;- DATASET [PD17 == 2]</w:t>
      </w:r>
    </w:p>
    <w:p w14:paraId="0CBE8A5E" w14:textId="77777777" w:rsidR="009A50CD" w:rsidRPr="00FB2B7D" w:rsidRDefault="009A50CD" w:rsidP="009A50CD">
      <w:pPr>
        <w:tabs>
          <w:tab w:val="left" w:pos="567"/>
        </w:tabs>
        <w:spacing w:line="240" w:lineRule="auto"/>
        <w:ind w:left="284" w:right="473"/>
        <w:rPr>
          <w:rFonts w:asciiTheme="majorHAnsi" w:hAnsiTheme="majorHAnsi" w:cstheme="majorHAnsi"/>
          <w:b/>
          <w:i/>
          <w:sz w:val="20"/>
          <w:szCs w:val="20"/>
          <w:lang w:val="en-US" w:bidi="it-IT"/>
        </w:rPr>
      </w:pPr>
      <w:r w:rsidRPr="00FB2B7D">
        <w:rPr>
          <w:rFonts w:asciiTheme="majorHAnsi" w:hAnsiTheme="majorHAnsi" w:cstheme="majorHAnsi"/>
          <w:b/>
          <w:i/>
          <w:sz w:val="20"/>
          <w:szCs w:val="20"/>
          <w:lang w:val="en-US" w:bidi="it-IT"/>
        </w:rPr>
        <w:t>#CART</w:t>
      </w:r>
    </w:p>
    <w:p w14:paraId="04CEED20"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CART &lt;- rpart (FlagOpen ~., Data = TRAININGSet, method = "class", control = rpart.control (minsplit = 5))</w:t>
      </w:r>
    </w:p>
    <w:p w14:paraId="116BA837"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 xml:space="preserve">#CART &lt;- rpart (FlagOpen ~ MARGIN DISCOUNT + + + nRECEIPT GAIN + COGS, data = DATASET17, method = "class", rpart.control (minsplit = 5)) </w:t>
      </w:r>
    </w:p>
    <w:p w14:paraId="6A20F34F" w14:textId="77777777" w:rsidR="009A50CD" w:rsidRPr="00FB2B7D" w:rsidRDefault="009A50CD" w:rsidP="009A50CD">
      <w:pPr>
        <w:tabs>
          <w:tab w:val="left" w:pos="567"/>
        </w:tabs>
        <w:spacing w:line="240" w:lineRule="auto"/>
        <w:ind w:left="284" w:right="473"/>
        <w:rPr>
          <w:rFonts w:asciiTheme="majorHAnsi" w:hAnsiTheme="majorHAnsi" w:cstheme="majorHAnsi"/>
          <w:b/>
          <w:i/>
          <w:sz w:val="20"/>
          <w:szCs w:val="20"/>
          <w:lang w:val="en-US" w:bidi="it-IT"/>
        </w:rPr>
      </w:pPr>
      <w:r w:rsidRPr="00FB2B7D">
        <w:rPr>
          <w:rFonts w:asciiTheme="majorHAnsi" w:hAnsiTheme="majorHAnsi" w:cstheme="majorHAnsi"/>
          <w:b/>
          <w:i/>
          <w:sz w:val="20"/>
          <w:szCs w:val="20"/>
          <w:lang w:val="en-US" w:bidi="it-IT"/>
        </w:rPr>
        <w:t xml:space="preserve">#color CART </w:t>
      </w:r>
    </w:p>
    <w:p w14:paraId="0D2319C9"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boxcols &lt;- c ( "red", "palegreen3") [CART frame $ $ yval]</w:t>
      </w:r>
    </w:p>
    <w:p w14:paraId="16A0DFB5" w14:textId="77777777" w:rsidR="009A50CD" w:rsidRPr="00FB2B7D" w:rsidRDefault="009A50CD" w:rsidP="009A50CD">
      <w:pPr>
        <w:tabs>
          <w:tab w:val="left" w:pos="567"/>
        </w:tabs>
        <w:spacing w:line="240" w:lineRule="auto"/>
        <w:ind w:left="284" w:right="473"/>
        <w:rPr>
          <w:rFonts w:asciiTheme="majorHAnsi" w:hAnsiTheme="majorHAnsi" w:cstheme="majorHAnsi"/>
          <w:b/>
          <w:i/>
          <w:sz w:val="20"/>
          <w:szCs w:val="20"/>
          <w:lang w:val="en-US" w:bidi="it-IT"/>
        </w:rPr>
      </w:pPr>
      <w:r w:rsidRPr="00FB2B7D">
        <w:rPr>
          <w:rFonts w:asciiTheme="majorHAnsi" w:hAnsiTheme="majorHAnsi" w:cstheme="majorHAnsi"/>
          <w:b/>
          <w:i/>
          <w:sz w:val="20"/>
          <w:szCs w:val="20"/>
          <w:lang w:val="en-US" w:bidi="it-IT"/>
        </w:rPr>
        <w:t>#Plot CART</w:t>
      </w:r>
    </w:p>
    <w:p w14:paraId="34B2D242"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rpart.plot (CART, fallen.leaves = TRUE, box.col = boxcols, uniform = TRUE)</w:t>
      </w:r>
    </w:p>
    <w:p w14:paraId="4B390DF6"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prp (CART, box.col = boxcols)</w:t>
      </w:r>
    </w:p>
    <w:p w14:paraId="66D963FE" w14:textId="77777777" w:rsidR="009A50CD" w:rsidRPr="00FB2B7D" w:rsidRDefault="009A50CD" w:rsidP="009A50CD">
      <w:pPr>
        <w:tabs>
          <w:tab w:val="left" w:pos="567"/>
        </w:tabs>
        <w:spacing w:line="240" w:lineRule="auto"/>
        <w:ind w:left="284" w:right="473"/>
        <w:rPr>
          <w:rFonts w:asciiTheme="majorHAnsi" w:hAnsiTheme="majorHAnsi" w:cstheme="majorHAnsi"/>
          <w:b/>
          <w:i/>
          <w:sz w:val="20"/>
          <w:szCs w:val="20"/>
          <w:lang w:val="en-US" w:bidi="it-IT"/>
        </w:rPr>
      </w:pPr>
      <w:r w:rsidRPr="00FB2B7D">
        <w:rPr>
          <w:rFonts w:asciiTheme="majorHAnsi" w:hAnsiTheme="majorHAnsi" w:cstheme="majorHAnsi"/>
          <w:b/>
          <w:i/>
          <w:sz w:val="20"/>
          <w:szCs w:val="20"/>
          <w:lang w:val="en-US" w:bidi="it-IT"/>
        </w:rPr>
        <w:t xml:space="preserve"># View results </w:t>
      </w:r>
    </w:p>
    <w:p w14:paraId="3CDDE802" w14:textId="48DF2045" w:rsid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print (CART)</w:t>
      </w:r>
    </w:p>
    <w:p w14:paraId="32E5C61E" w14:textId="77777777" w:rsidR="00DB7FD1" w:rsidRPr="009A50CD" w:rsidRDefault="00DB7FD1" w:rsidP="009A50CD">
      <w:pPr>
        <w:tabs>
          <w:tab w:val="left" w:pos="567"/>
        </w:tabs>
        <w:spacing w:line="240" w:lineRule="auto"/>
        <w:ind w:left="284" w:right="473"/>
        <w:rPr>
          <w:rFonts w:asciiTheme="majorHAnsi" w:hAnsiTheme="majorHAnsi" w:cstheme="majorHAnsi"/>
          <w:i/>
          <w:sz w:val="20"/>
          <w:szCs w:val="20"/>
          <w:lang w:val="en-US" w:bidi="it-IT"/>
        </w:rPr>
      </w:pPr>
    </w:p>
    <w:p w14:paraId="281A5B50" w14:textId="0833719E" w:rsidR="009A50CD" w:rsidRPr="00FB2B7D" w:rsidRDefault="009A50CD" w:rsidP="009A50CD">
      <w:pPr>
        <w:tabs>
          <w:tab w:val="left" w:pos="567"/>
        </w:tabs>
        <w:spacing w:line="240" w:lineRule="auto"/>
        <w:ind w:left="284" w:right="473"/>
        <w:rPr>
          <w:rFonts w:asciiTheme="majorHAnsi" w:hAnsiTheme="majorHAnsi" w:cstheme="majorHAnsi"/>
          <w:b/>
          <w:i/>
          <w:sz w:val="20"/>
          <w:szCs w:val="20"/>
          <w:lang w:val="en-US" w:bidi="it-IT"/>
        </w:rPr>
      </w:pPr>
      <w:r w:rsidRPr="00FB2B7D">
        <w:rPr>
          <w:rFonts w:asciiTheme="majorHAnsi" w:hAnsiTheme="majorHAnsi" w:cstheme="majorHAnsi"/>
          <w:b/>
          <w:i/>
          <w:sz w:val="20"/>
          <w:szCs w:val="20"/>
          <w:lang w:val="en-US" w:bidi="it-IT"/>
        </w:rPr>
        <w:lastRenderedPageBreak/>
        <w:t>#Inser</w:t>
      </w:r>
      <w:r w:rsidR="00CF026D">
        <w:rPr>
          <w:rFonts w:asciiTheme="majorHAnsi" w:hAnsiTheme="majorHAnsi" w:cstheme="majorHAnsi"/>
          <w:b/>
          <w:i/>
          <w:sz w:val="20"/>
          <w:szCs w:val="20"/>
          <w:lang w:val="en-US" w:bidi="it-IT"/>
        </w:rPr>
        <w:t>t</w:t>
      </w:r>
      <w:r w:rsidRPr="00FB2B7D">
        <w:rPr>
          <w:rFonts w:asciiTheme="majorHAnsi" w:hAnsiTheme="majorHAnsi" w:cstheme="majorHAnsi"/>
          <w:b/>
          <w:i/>
          <w:sz w:val="20"/>
          <w:szCs w:val="20"/>
          <w:lang w:val="en-US" w:bidi="it-IT"/>
        </w:rPr>
        <w:t xml:space="preserve"> Test</w:t>
      </w:r>
      <w:r w:rsidR="00CF026D">
        <w:rPr>
          <w:rFonts w:asciiTheme="majorHAnsi" w:hAnsiTheme="majorHAnsi" w:cstheme="majorHAnsi"/>
          <w:b/>
          <w:i/>
          <w:sz w:val="20"/>
          <w:szCs w:val="20"/>
          <w:lang w:val="en-US" w:bidi="it-IT"/>
        </w:rPr>
        <w:t xml:space="preserve"> </w:t>
      </w:r>
      <w:r w:rsidRPr="00FB2B7D">
        <w:rPr>
          <w:rFonts w:asciiTheme="majorHAnsi" w:hAnsiTheme="majorHAnsi" w:cstheme="majorHAnsi"/>
          <w:b/>
          <w:i/>
          <w:sz w:val="20"/>
          <w:szCs w:val="20"/>
          <w:lang w:val="en-US" w:bidi="it-IT"/>
        </w:rPr>
        <w:t xml:space="preserve">set </w:t>
      </w:r>
      <w:r w:rsidR="00CF026D">
        <w:rPr>
          <w:rFonts w:asciiTheme="majorHAnsi" w:hAnsiTheme="majorHAnsi" w:cstheme="majorHAnsi"/>
          <w:b/>
          <w:i/>
          <w:sz w:val="20"/>
          <w:szCs w:val="20"/>
          <w:lang w:val="en-US" w:bidi="it-IT"/>
        </w:rPr>
        <w:t xml:space="preserve">on </w:t>
      </w:r>
      <w:r w:rsidR="00CF026D" w:rsidRPr="00FB2B7D">
        <w:rPr>
          <w:rFonts w:asciiTheme="majorHAnsi" w:hAnsiTheme="majorHAnsi" w:cstheme="majorHAnsi"/>
          <w:b/>
          <w:i/>
          <w:sz w:val="20"/>
          <w:szCs w:val="20"/>
          <w:lang w:val="en-US" w:bidi="it-IT"/>
        </w:rPr>
        <w:t xml:space="preserve">CART </w:t>
      </w:r>
      <w:r w:rsidRPr="00FB2B7D">
        <w:rPr>
          <w:rFonts w:asciiTheme="majorHAnsi" w:hAnsiTheme="majorHAnsi" w:cstheme="majorHAnsi"/>
          <w:b/>
          <w:i/>
          <w:sz w:val="20"/>
          <w:szCs w:val="20"/>
          <w:lang w:val="en-US" w:bidi="it-IT"/>
        </w:rPr>
        <w:t xml:space="preserve">algorithm </w:t>
      </w:r>
    </w:p>
    <w:p w14:paraId="162DC396" w14:textId="7777777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prevision &lt;- predict (CART, Testset, type = "class")</w:t>
      </w:r>
    </w:p>
    <w:p w14:paraId="74B51BD1" w14:textId="2CD31AD5" w:rsidR="009A50CD" w:rsidRPr="004C0262" w:rsidRDefault="009A50CD" w:rsidP="009A50CD">
      <w:pPr>
        <w:tabs>
          <w:tab w:val="left" w:pos="567"/>
        </w:tabs>
        <w:spacing w:line="240" w:lineRule="auto"/>
        <w:ind w:left="284" w:right="473"/>
        <w:rPr>
          <w:rFonts w:asciiTheme="majorHAnsi" w:hAnsiTheme="majorHAnsi" w:cstheme="majorHAnsi"/>
          <w:b/>
          <w:i/>
          <w:sz w:val="20"/>
          <w:szCs w:val="20"/>
          <w:lang w:val="en-US" w:bidi="it-IT"/>
        </w:rPr>
      </w:pPr>
      <w:r w:rsidRPr="004C0262">
        <w:rPr>
          <w:rFonts w:asciiTheme="majorHAnsi" w:hAnsiTheme="majorHAnsi" w:cstheme="majorHAnsi"/>
          <w:b/>
          <w:i/>
          <w:sz w:val="20"/>
          <w:szCs w:val="20"/>
          <w:lang w:val="en-US" w:bidi="it-IT"/>
        </w:rPr>
        <w:t>#accur</w:t>
      </w:r>
      <w:r w:rsidR="00CF026D">
        <w:rPr>
          <w:rFonts w:asciiTheme="majorHAnsi" w:hAnsiTheme="majorHAnsi" w:cstheme="majorHAnsi"/>
          <w:b/>
          <w:i/>
          <w:sz w:val="20"/>
          <w:szCs w:val="20"/>
          <w:lang w:val="en-US" w:bidi="it-IT"/>
        </w:rPr>
        <w:t>acy of</w:t>
      </w:r>
      <w:r w:rsidRPr="004C0262">
        <w:rPr>
          <w:rFonts w:asciiTheme="majorHAnsi" w:hAnsiTheme="majorHAnsi" w:cstheme="majorHAnsi"/>
          <w:b/>
          <w:i/>
          <w:sz w:val="20"/>
          <w:szCs w:val="20"/>
          <w:lang w:val="en-US" w:bidi="it-IT"/>
        </w:rPr>
        <w:t xml:space="preserve"> prediction</w:t>
      </w:r>
    </w:p>
    <w:p w14:paraId="62F92852" w14:textId="77777777" w:rsidR="009A50CD" w:rsidRPr="004C0262"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4C0262">
        <w:rPr>
          <w:rFonts w:asciiTheme="majorHAnsi" w:hAnsiTheme="majorHAnsi" w:cstheme="majorHAnsi"/>
          <w:i/>
          <w:sz w:val="20"/>
          <w:szCs w:val="20"/>
          <w:lang w:val="en-US" w:bidi="it-IT"/>
        </w:rPr>
        <w:t>Gini (prevision)</w:t>
      </w:r>
    </w:p>
    <w:p w14:paraId="0B8CB453" w14:textId="77777777" w:rsidR="009A50CD" w:rsidRPr="004C0262"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4C0262">
        <w:rPr>
          <w:rFonts w:asciiTheme="majorHAnsi" w:hAnsiTheme="majorHAnsi" w:cstheme="majorHAnsi"/>
          <w:i/>
          <w:sz w:val="20"/>
          <w:szCs w:val="20"/>
          <w:lang w:val="en-US" w:bidi="it-IT"/>
        </w:rPr>
        <w:t>mean (prevision == Testset $ FlagOpen)</w:t>
      </w:r>
    </w:p>
    <w:p w14:paraId="2FEE8229" w14:textId="117277FD" w:rsidR="009A50CD" w:rsidRPr="00FB2B7D" w:rsidRDefault="009A50CD" w:rsidP="009A50CD">
      <w:pPr>
        <w:tabs>
          <w:tab w:val="left" w:pos="567"/>
        </w:tabs>
        <w:spacing w:line="240" w:lineRule="auto"/>
        <w:ind w:left="284" w:right="473"/>
        <w:rPr>
          <w:rFonts w:asciiTheme="majorHAnsi" w:hAnsiTheme="majorHAnsi" w:cstheme="majorHAnsi"/>
          <w:b/>
          <w:i/>
          <w:sz w:val="20"/>
          <w:szCs w:val="20"/>
          <w:lang w:val="en-US" w:bidi="it-IT"/>
        </w:rPr>
      </w:pPr>
      <w:r w:rsidRPr="00FB2B7D">
        <w:rPr>
          <w:rFonts w:asciiTheme="majorHAnsi" w:hAnsiTheme="majorHAnsi" w:cstheme="majorHAnsi"/>
          <w:b/>
          <w:i/>
          <w:sz w:val="20"/>
          <w:szCs w:val="20"/>
          <w:lang w:val="en-US" w:bidi="it-IT"/>
        </w:rPr>
        <w:t>#Estraggo Table 19</w:t>
      </w:r>
    </w:p>
    <w:p w14:paraId="6C042699" w14:textId="724B5821"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 xml:space="preserve">con2 &lt;- dbConnect (odbc </w:t>
      </w:r>
      <w:proofErr w:type="spellStart"/>
      <w:r w:rsidRPr="009A50CD">
        <w:rPr>
          <w:rFonts w:asciiTheme="majorHAnsi" w:hAnsiTheme="majorHAnsi" w:cstheme="majorHAnsi"/>
          <w:i/>
          <w:sz w:val="20"/>
          <w:szCs w:val="20"/>
          <w:lang w:val="en-US" w:bidi="it-IT"/>
        </w:rPr>
        <w:t>odbc</w:t>
      </w:r>
      <w:proofErr w:type="spellEnd"/>
      <w:r w:rsidRPr="009A50CD">
        <w:rPr>
          <w:rFonts w:asciiTheme="majorHAnsi" w:hAnsiTheme="majorHAnsi" w:cstheme="majorHAnsi"/>
          <w:i/>
          <w:sz w:val="20"/>
          <w:szCs w:val="20"/>
          <w:lang w:val="en-US" w:bidi="it-IT"/>
        </w:rPr>
        <w:t xml:space="preserve"> :: (), DRIVER = "SQL Server" SERVER = "192.168.2.14" DATABASE = "FASHION_RETAIL" UID = "" PWD = "") </w:t>
      </w:r>
    </w:p>
    <w:p w14:paraId="7649B543" w14:textId="27951531"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query19 &lt;-dbSendQuery (con2, "select * from AGGREGATE.CART_QUARTER_SHOP_SALES_19")</w:t>
      </w:r>
    </w:p>
    <w:p w14:paraId="04BBCAF2" w14:textId="3FA616E1" w:rsidR="009A50CD" w:rsidRPr="004C0262"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4C0262">
        <w:rPr>
          <w:rFonts w:asciiTheme="majorHAnsi" w:hAnsiTheme="majorHAnsi" w:cstheme="majorHAnsi"/>
          <w:i/>
          <w:sz w:val="20"/>
          <w:szCs w:val="20"/>
          <w:lang w:val="en-US" w:bidi="it-IT"/>
        </w:rPr>
        <w:t>DATA19 &lt;- dbFetch (query19)</w:t>
      </w:r>
    </w:p>
    <w:p w14:paraId="33656647" w14:textId="26F81EF4" w:rsidR="009A50CD" w:rsidRPr="004C0262" w:rsidRDefault="009A50CD" w:rsidP="009A50CD">
      <w:pPr>
        <w:tabs>
          <w:tab w:val="left" w:pos="567"/>
        </w:tabs>
        <w:spacing w:line="240" w:lineRule="auto"/>
        <w:ind w:left="284" w:right="473"/>
        <w:rPr>
          <w:rFonts w:asciiTheme="majorHAnsi" w:hAnsiTheme="majorHAnsi" w:cstheme="majorHAnsi"/>
          <w:b/>
          <w:i/>
          <w:sz w:val="20"/>
          <w:szCs w:val="20"/>
          <w:lang w:val="en-US" w:bidi="it-IT"/>
        </w:rPr>
      </w:pPr>
      <w:r w:rsidRPr="004C0262">
        <w:rPr>
          <w:rFonts w:asciiTheme="majorHAnsi" w:hAnsiTheme="majorHAnsi" w:cstheme="majorHAnsi"/>
          <w:b/>
          <w:i/>
          <w:sz w:val="20"/>
          <w:szCs w:val="20"/>
          <w:lang w:val="en-US" w:bidi="it-IT"/>
        </w:rPr>
        <w:t>#</w:t>
      </w:r>
      <w:r w:rsidR="00CF026D">
        <w:rPr>
          <w:rFonts w:asciiTheme="majorHAnsi" w:hAnsiTheme="majorHAnsi" w:cstheme="majorHAnsi"/>
          <w:b/>
          <w:i/>
          <w:sz w:val="20"/>
          <w:szCs w:val="20"/>
          <w:lang w:val="en-US" w:bidi="it-IT"/>
        </w:rPr>
        <w:t>delete</w:t>
      </w:r>
      <w:r w:rsidRPr="004C0262">
        <w:rPr>
          <w:rFonts w:asciiTheme="majorHAnsi" w:hAnsiTheme="majorHAnsi" w:cstheme="majorHAnsi"/>
          <w:b/>
          <w:i/>
          <w:sz w:val="20"/>
          <w:szCs w:val="20"/>
          <w:lang w:val="en-US" w:bidi="it-IT"/>
        </w:rPr>
        <w:t xml:space="preserve"> column refers to the </w:t>
      </w:r>
      <w:r w:rsidR="00514643" w:rsidRPr="004C0262">
        <w:rPr>
          <w:rFonts w:asciiTheme="majorHAnsi" w:hAnsiTheme="majorHAnsi" w:cstheme="majorHAnsi"/>
          <w:b/>
          <w:i/>
          <w:sz w:val="20"/>
          <w:szCs w:val="20"/>
          <w:lang w:val="en-US" w:bidi="it-IT"/>
        </w:rPr>
        <w:t>shop’s</w:t>
      </w:r>
      <w:r w:rsidRPr="004C0262">
        <w:rPr>
          <w:rFonts w:asciiTheme="majorHAnsi" w:hAnsiTheme="majorHAnsi" w:cstheme="majorHAnsi"/>
          <w:b/>
          <w:i/>
          <w:sz w:val="20"/>
          <w:szCs w:val="20"/>
          <w:lang w:val="en-US" w:bidi="it-IT"/>
        </w:rPr>
        <w:t xml:space="preserve"> description</w:t>
      </w:r>
    </w:p>
    <w:p w14:paraId="54118CC1" w14:textId="16429127" w:rsidR="009A50CD" w:rsidRPr="004C0262"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4C0262">
        <w:rPr>
          <w:rFonts w:asciiTheme="majorHAnsi" w:hAnsiTheme="majorHAnsi" w:cstheme="majorHAnsi"/>
          <w:i/>
          <w:sz w:val="20"/>
          <w:szCs w:val="20"/>
          <w:lang w:val="en-US" w:bidi="it-IT"/>
        </w:rPr>
        <w:t xml:space="preserve">DATASET19 &lt;- DATA19 [-2] </w:t>
      </w:r>
    </w:p>
    <w:p w14:paraId="74619824" w14:textId="59519AC5" w:rsidR="00CF026D" w:rsidRPr="00FB2B7D" w:rsidRDefault="00CF026D" w:rsidP="00CF026D">
      <w:pPr>
        <w:tabs>
          <w:tab w:val="left" w:pos="567"/>
        </w:tabs>
        <w:spacing w:line="240" w:lineRule="auto"/>
        <w:ind w:left="284" w:right="473"/>
        <w:rPr>
          <w:rFonts w:asciiTheme="majorHAnsi" w:hAnsiTheme="majorHAnsi" w:cstheme="majorHAnsi"/>
          <w:b/>
          <w:i/>
          <w:sz w:val="20"/>
          <w:szCs w:val="20"/>
          <w:lang w:val="en-US" w:bidi="it-IT"/>
        </w:rPr>
      </w:pPr>
      <w:r w:rsidRPr="00FB2B7D">
        <w:rPr>
          <w:rFonts w:asciiTheme="majorHAnsi" w:hAnsiTheme="majorHAnsi" w:cstheme="majorHAnsi"/>
          <w:b/>
          <w:i/>
          <w:sz w:val="20"/>
          <w:szCs w:val="20"/>
          <w:lang w:val="en-US" w:bidi="it-IT"/>
        </w:rPr>
        <w:t>#Inser</w:t>
      </w:r>
      <w:r>
        <w:rPr>
          <w:rFonts w:asciiTheme="majorHAnsi" w:hAnsiTheme="majorHAnsi" w:cstheme="majorHAnsi"/>
          <w:b/>
          <w:i/>
          <w:sz w:val="20"/>
          <w:szCs w:val="20"/>
          <w:lang w:val="en-US" w:bidi="it-IT"/>
        </w:rPr>
        <w:t>t</w:t>
      </w:r>
      <w:r w:rsidRPr="00FB2B7D">
        <w:rPr>
          <w:rFonts w:asciiTheme="majorHAnsi" w:hAnsiTheme="majorHAnsi" w:cstheme="majorHAnsi"/>
          <w:b/>
          <w:i/>
          <w:sz w:val="20"/>
          <w:szCs w:val="20"/>
          <w:lang w:val="en-US" w:bidi="it-IT"/>
        </w:rPr>
        <w:t xml:space="preserve"> </w:t>
      </w:r>
      <w:r>
        <w:rPr>
          <w:rFonts w:asciiTheme="majorHAnsi" w:hAnsiTheme="majorHAnsi" w:cstheme="majorHAnsi"/>
          <w:b/>
          <w:i/>
          <w:sz w:val="20"/>
          <w:szCs w:val="20"/>
          <w:lang w:val="en-US" w:bidi="it-IT"/>
        </w:rPr>
        <w:t>new Data</w:t>
      </w:r>
      <w:r w:rsidRPr="00FB2B7D">
        <w:rPr>
          <w:rFonts w:asciiTheme="majorHAnsi" w:hAnsiTheme="majorHAnsi" w:cstheme="majorHAnsi"/>
          <w:b/>
          <w:i/>
          <w:sz w:val="20"/>
          <w:szCs w:val="20"/>
          <w:lang w:val="en-US" w:bidi="it-IT"/>
        </w:rPr>
        <w:t xml:space="preserve"> </w:t>
      </w:r>
      <w:r>
        <w:rPr>
          <w:rFonts w:asciiTheme="majorHAnsi" w:hAnsiTheme="majorHAnsi" w:cstheme="majorHAnsi"/>
          <w:b/>
          <w:i/>
          <w:sz w:val="20"/>
          <w:szCs w:val="20"/>
          <w:lang w:val="en-US" w:bidi="it-IT"/>
        </w:rPr>
        <w:t xml:space="preserve">on </w:t>
      </w:r>
      <w:r w:rsidRPr="00FB2B7D">
        <w:rPr>
          <w:rFonts w:asciiTheme="majorHAnsi" w:hAnsiTheme="majorHAnsi" w:cstheme="majorHAnsi"/>
          <w:b/>
          <w:i/>
          <w:sz w:val="20"/>
          <w:szCs w:val="20"/>
          <w:lang w:val="en-US" w:bidi="it-IT"/>
        </w:rPr>
        <w:t xml:space="preserve">CART algorithm </w:t>
      </w:r>
    </w:p>
    <w:p w14:paraId="19AFFD6F" w14:textId="6818FCD7"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prevision2019 &lt;- predict (CART, DATASET19, type = "class")</w:t>
      </w:r>
    </w:p>
    <w:p w14:paraId="0F9A38CF" w14:textId="77777777" w:rsidR="009A50CD" w:rsidRPr="009556D3"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556D3">
        <w:rPr>
          <w:rFonts w:asciiTheme="majorHAnsi" w:hAnsiTheme="majorHAnsi" w:cstheme="majorHAnsi"/>
          <w:i/>
          <w:sz w:val="20"/>
          <w:szCs w:val="20"/>
          <w:lang w:val="en-US" w:bidi="it-IT"/>
        </w:rPr>
        <w:t>prevision2019</w:t>
      </w:r>
    </w:p>
    <w:p w14:paraId="2A821A7E" w14:textId="142043A7" w:rsidR="009A50CD" w:rsidRPr="009556D3" w:rsidRDefault="009A50CD" w:rsidP="009A50CD">
      <w:pPr>
        <w:tabs>
          <w:tab w:val="left" w:pos="567"/>
        </w:tabs>
        <w:spacing w:line="240" w:lineRule="auto"/>
        <w:ind w:left="284" w:right="473"/>
        <w:rPr>
          <w:rFonts w:asciiTheme="majorHAnsi" w:hAnsiTheme="majorHAnsi" w:cstheme="majorHAnsi"/>
          <w:b/>
          <w:i/>
          <w:sz w:val="20"/>
          <w:szCs w:val="20"/>
          <w:lang w:val="en-US" w:bidi="it-IT"/>
        </w:rPr>
      </w:pPr>
      <w:r w:rsidRPr="009556D3">
        <w:rPr>
          <w:rFonts w:asciiTheme="majorHAnsi" w:hAnsiTheme="majorHAnsi" w:cstheme="majorHAnsi"/>
          <w:b/>
          <w:i/>
          <w:sz w:val="20"/>
          <w:szCs w:val="20"/>
          <w:lang w:val="en-US" w:bidi="it-IT"/>
        </w:rPr>
        <w:t>#accura</w:t>
      </w:r>
      <w:r w:rsidR="00CF026D" w:rsidRPr="009556D3">
        <w:rPr>
          <w:rFonts w:asciiTheme="majorHAnsi" w:hAnsiTheme="majorHAnsi" w:cstheme="majorHAnsi"/>
          <w:b/>
          <w:i/>
          <w:sz w:val="20"/>
          <w:szCs w:val="20"/>
          <w:lang w:val="en-US" w:bidi="it-IT"/>
        </w:rPr>
        <w:t>cy of new</w:t>
      </w:r>
      <w:r w:rsidRPr="009556D3">
        <w:rPr>
          <w:rFonts w:asciiTheme="majorHAnsi" w:hAnsiTheme="majorHAnsi" w:cstheme="majorHAnsi"/>
          <w:b/>
          <w:i/>
          <w:sz w:val="20"/>
          <w:szCs w:val="20"/>
          <w:lang w:val="en-US" w:bidi="it-IT"/>
        </w:rPr>
        <w:t xml:space="preserve"> prediction</w:t>
      </w:r>
    </w:p>
    <w:p w14:paraId="5C3F1D94" w14:textId="77777777" w:rsidR="009A50CD" w:rsidRPr="009556D3"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556D3">
        <w:rPr>
          <w:rFonts w:asciiTheme="majorHAnsi" w:hAnsiTheme="majorHAnsi" w:cstheme="majorHAnsi"/>
          <w:i/>
          <w:sz w:val="20"/>
          <w:szCs w:val="20"/>
          <w:lang w:val="en-US" w:bidi="it-IT"/>
        </w:rPr>
        <w:t xml:space="preserve">Gini (prevision2019) </w:t>
      </w:r>
    </w:p>
    <w:p w14:paraId="7C5E8D61" w14:textId="5D07FB5A" w:rsidR="009A50CD" w:rsidRPr="009A50CD" w:rsidRDefault="009A50CD" w:rsidP="009A50CD">
      <w:pPr>
        <w:tabs>
          <w:tab w:val="left" w:pos="567"/>
        </w:tabs>
        <w:spacing w:line="240" w:lineRule="auto"/>
        <w:ind w:left="284" w:right="473"/>
        <w:rPr>
          <w:rFonts w:asciiTheme="majorHAnsi" w:hAnsiTheme="majorHAnsi" w:cstheme="majorHAnsi"/>
          <w:i/>
          <w:sz w:val="20"/>
          <w:szCs w:val="20"/>
          <w:lang w:val="en-US" w:bidi="it-IT"/>
        </w:rPr>
      </w:pPr>
      <w:r w:rsidRPr="009A50CD">
        <w:rPr>
          <w:rFonts w:asciiTheme="majorHAnsi" w:hAnsiTheme="majorHAnsi" w:cstheme="majorHAnsi"/>
          <w:i/>
          <w:sz w:val="20"/>
          <w:szCs w:val="20"/>
          <w:lang w:val="en-US" w:bidi="it-IT"/>
        </w:rPr>
        <w:t xml:space="preserve">mean (prevision2019 DATASET19 == $ FlagOpen) </w:t>
      </w:r>
    </w:p>
    <w:p w14:paraId="540EE0EF" w14:textId="77777777" w:rsidR="00617FE3" w:rsidRPr="00C318DD" w:rsidRDefault="00617FE3" w:rsidP="00984A34">
      <w:pPr>
        <w:tabs>
          <w:tab w:val="left" w:pos="567"/>
        </w:tabs>
        <w:spacing w:line="240" w:lineRule="auto"/>
        <w:ind w:left="284" w:right="473"/>
        <w:rPr>
          <w:rFonts w:asciiTheme="majorHAnsi" w:hAnsiTheme="majorHAnsi" w:cstheme="majorHAnsi"/>
          <w:b/>
          <w:i/>
          <w:sz w:val="20"/>
          <w:szCs w:val="20"/>
          <w:lang w:val="en-US" w:bidi="it-IT"/>
        </w:rPr>
      </w:pPr>
      <w:r w:rsidRPr="00C318DD">
        <w:rPr>
          <w:rFonts w:asciiTheme="majorHAnsi" w:hAnsiTheme="majorHAnsi" w:cstheme="majorHAnsi"/>
          <w:b/>
          <w:i/>
          <w:sz w:val="20"/>
          <w:szCs w:val="20"/>
          <w:lang w:val="en-US" w:bidi="it-IT"/>
        </w:rPr>
        <w:t xml:space="preserve">#statistics </w:t>
      </w:r>
    </w:p>
    <w:p w14:paraId="75EE61AB" w14:textId="5CBCDA48" w:rsidR="00617FE3" w:rsidRPr="00984A34" w:rsidRDefault="00617FE3" w:rsidP="00984A34">
      <w:pPr>
        <w:tabs>
          <w:tab w:val="left" w:pos="567"/>
        </w:tabs>
        <w:spacing w:line="240" w:lineRule="auto"/>
        <w:ind w:left="284" w:right="473"/>
        <w:rPr>
          <w:rFonts w:asciiTheme="majorHAnsi" w:hAnsiTheme="majorHAnsi" w:cstheme="majorHAnsi"/>
          <w:i/>
          <w:sz w:val="20"/>
          <w:szCs w:val="20"/>
          <w:lang w:val="en-US" w:bidi="it-IT"/>
        </w:rPr>
      </w:pPr>
      <w:r w:rsidRPr="00984A34">
        <w:rPr>
          <w:rFonts w:asciiTheme="majorHAnsi" w:hAnsiTheme="majorHAnsi" w:cstheme="majorHAnsi"/>
          <w:i/>
          <w:sz w:val="20"/>
          <w:szCs w:val="20"/>
          <w:lang w:val="en-US" w:bidi="it-IT"/>
        </w:rPr>
        <w:t xml:space="preserve">summary (prevision2019) </w:t>
      </w:r>
    </w:p>
    <w:p w14:paraId="11E84B8E" w14:textId="4F7B1C8F" w:rsidR="00617FE3" w:rsidRPr="000C799A" w:rsidRDefault="00617FE3" w:rsidP="009026ED">
      <w:pPr>
        <w:tabs>
          <w:tab w:val="left" w:pos="567"/>
        </w:tabs>
        <w:spacing w:line="240" w:lineRule="auto"/>
        <w:ind w:left="284" w:right="473"/>
        <w:rPr>
          <w:rFonts w:asciiTheme="majorHAnsi" w:hAnsiTheme="majorHAnsi" w:cstheme="majorHAnsi"/>
          <w:sz w:val="20"/>
          <w:szCs w:val="20"/>
          <w:lang w:val="en-US" w:bidi="it-IT"/>
        </w:rPr>
      </w:pPr>
      <w:r w:rsidRPr="000C799A">
        <w:rPr>
          <w:rFonts w:asciiTheme="majorHAnsi" w:hAnsiTheme="majorHAnsi" w:cstheme="majorHAnsi"/>
          <w:i/>
          <w:sz w:val="20"/>
          <w:szCs w:val="20"/>
          <w:lang w:val="en-US" w:bidi="it-IT"/>
        </w:rPr>
        <w:t>cbind (DATA19, prevision2019)</w:t>
      </w:r>
    </w:p>
    <w:p w14:paraId="64D52474" w14:textId="40D4BBE4" w:rsidR="00FB2B7D" w:rsidRPr="00FB2B7D" w:rsidRDefault="00FB2B7D" w:rsidP="00FB2B7D">
      <w:pPr>
        <w:tabs>
          <w:tab w:val="left" w:pos="567"/>
        </w:tabs>
        <w:spacing w:line="360" w:lineRule="auto"/>
        <w:ind w:left="284" w:right="473"/>
        <w:rPr>
          <w:lang w:val="en-US" w:bidi="it-IT"/>
        </w:rPr>
      </w:pPr>
      <w:r w:rsidRPr="00CE50E0">
        <w:rPr>
          <w:rFonts w:asciiTheme="majorHAnsi" w:eastAsia="Times New Roman" w:hAnsiTheme="majorHAnsi" w:cstheme="majorHAnsi"/>
          <w:i/>
          <w:iCs/>
          <w:sz w:val="20"/>
          <w:szCs w:val="20"/>
          <w:lang w:val="en-US" w:eastAsia="it-IT"/>
        </w:rPr>
        <w:t>-------------------------------------------------- -----</w:t>
      </w:r>
      <w:r w:rsidRPr="00CE50E0">
        <w:rPr>
          <w:rFonts w:asciiTheme="majorHAnsi" w:eastAsia="Times New Roman" w:hAnsiTheme="majorHAnsi" w:cstheme="majorHAnsi"/>
          <w:i/>
          <w:iCs/>
          <w:sz w:val="20"/>
          <w:szCs w:val="20"/>
          <w:lang w:val="en-US" w:eastAsia="it-IT"/>
        </w:rPr>
        <w:br/>
      </w:r>
      <w:r>
        <w:rPr>
          <w:rFonts w:asciiTheme="majorHAnsi" w:eastAsia="Times New Roman" w:hAnsiTheme="majorHAnsi" w:cstheme="majorHAnsi"/>
          <w:i/>
          <w:iCs/>
          <w:sz w:val="20"/>
          <w:szCs w:val="20"/>
          <w:lang w:val="en-US" w:eastAsia="it-IT"/>
        </w:rPr>
        <w:t>OUTPUT ------------------------------------------------- ------</w:t>
      </w:r>
    </w:p>
    <w:p w14:paraId="27E4AC7E" w14:textId="6CF175EA" w:rsidR="009026ED" w:rsidRPr="001778E4" w:rsidRDefault="009026ED" w:rsidP="009026ED">
      <w:pPr>
        <w:ind w:left="284"/>
        <w:rPr>
          <w:b/>
          <w:sz w:val="20"/>
          <w:szCs w:val="20"/>
          <w:lang w:val="en-US"/>
        </w:rPr>
      </w:pPr>
      <w:r w:rsidRPr="001778E4">
        <w:rPr>
          <w:b/>
          <w:sz w:val="20"/>
          <w:szCs w:val="20"/>
          <w:lang w:val="en-US"/>
        </w:rPr>
        <w:t xml:space="preserve"># View results </w:t>
      </w:r>
    </w:p>
    <w:p w14:paraId="0ABA28EE" w14:textId="77777777" w:rsidR="009026ED" w:rsidRPr="001778E4" w:rsidRDefault="009026ED" w:rsidP="009026ED">
      <w:pPr>
        <w:ind w:left="284"/>
        <w:rPr>
          <w:sz w:val="20"/>
          <w:szCs w:val="20"/>
          <w:lang w:val="en-US"/>
        </w:rPr>
      </w:pPr>
      <w:r w:rsidRPr="001778E4">
        <w:rPr>
          <w:sz w:val="20"/>
          <w:szCs w:val="20"/>
          <w:lang w:val="en-US"/>
        </w:rPr>
        <w:t xml:space="preserve">&gt; Print (CART) </w:t>
      </w:r>
    </w:p>
    <w:p w14:paraId="22C0ED0F" w14:textId="77777777" w:rsidR="009026ED" w:rsidRPr="001778E4" w:rsidRDefault="009026ED" w:rsidP="009026ED">
      <w:pPr>
        <w:ind w:left="284"/>
        <w:rPr>
          <w:sz w:val="20"/>
          <w:szCs w:val="20"/>
          <w:lang w:val="en-US"/>
        </w:rPr>
      </w:pPr>
      <w:r w:rsidRPr="001778E4">
        <w:rPr>
          <w:sz w:val="20"/>
          <w:szCs w:val="20"/>
          <w:lang w:val="en-US"/>
        </w:rPr>
        <w:t xml:space="preserve">n = 78 </w:t>
      </w:r>
    </w:p>
    <w:p w14:paraId="5E530D92" w14:textId="77777777" w:rsidR="009026ED" w:rsidRPr="001778E4" w:rsidRDefault="009026ED" w:rsidP="009026ED">
      <w:pPr>
        <w:ind w:left="284"/>
        <w:rPr>
          <w:sz w:val="20"/>
          <w:szCs w:val="20"/>
          <w:lang w:val="en-US"/>
        </w:rPr>
      </w:pPr>
      <w:r w:rsidRPr="001778E4">
        <w:rPr>
          <w:sz w:val="20"/>
          <w:szCs w:val="20"/>
          <w:lang w:val="en-US"/>
        </w:rPr>
        <w:t>node), split, n, loss, yval, (yprob)</w:t>
      </w:r>
    </w:p>
    <w:p w14:paraId="333C91ED" w14:textId="77777777" w:rsidR="009026ED" w:rsidRPr="001778E4" w:rsidRDefault="009026ED" w:rsidP="009026ED">
      <w:pPr>
        <w:ind w:left="284"/>
        <w:rPr>
          <w:sz w:val="20"/>
          <w:szCs w:val="20"/>
          <w:lang w:val="en-US"/>
        </w:rPr>
      </w:pPr>
      <w:r w:rsidRPr="001778E4">
        <w:rPr>
          <w:sz w:val="20"/>
          <w:szCs w:val="20"/>
          <w:lang w:val="en-US"/>
        </w:rPr>
        <w:t xml:space="preserve"> * Denotes terminal node</w:t>
      </w:r>
    </w:p>
    <w:p w14:paraId="35B6FC8D" w14:textId="77777777" w:rsidR="009026ED" w:rsidRPr="001778E4" w:rsidRDefault="009026ED" w:rsidP="009026ED">
      <w:pPr>
        <w:ind w:left="284"/>
        <w:rPr>
          <w:sz w:val="20"/>
          <w:szCs w:val="20"/>
          <w:lang w:val="en-US"/>
        </w:rPr>
      </w:pPr>
      <w:r w:rsidRPr="001778E4">
        <w:rPr>
          <w:sz w:val="20"/>
          <w:szCs w:val="20"/>
          <w:lang w:val="en-US"/>
        </w:rPr>
        <w:t xml:space="preserve"> 1) root 78 20 OPEN (0.25641026 0.74358974) </w:t>
      </w:r>
    </w:p>
    <w:p w14:paraId="480383B1" w14:textId="77777777" w:rsidR="009026ED" w:rsidRPr="001778E4" w:rsidRDefault="009026ED" w:rsidP="009026ED">
      <w:pPr>
        <w:ind w:left="284"/>
        <w:rPr>
          <w:sz w:val="20"/>
          <w:szCs w:val="20"/>
          <w:lang w:val="en-US"/>
        </w:rPr>
      </w:pPr>
      <w:r w:rsidRPr="001778E4">
        <w:rPr>
          <w:sz w:val="20"/>
          <w:szCs w:val="20"/>
          <w:lang w:val="en-US"/>
        </w:rPr>
        <w:t xml:space="preserve"> 2) MARGIN &lt;1235.842 5 0 CLOSE (1.00000000 0.00000000) *</w:t>
      </w:r>
    </w:p>
    <w:p w14:paraId="49DFE84E" w14:textId="77777777" w:rsidR="009026ED" w:rsidRPr="001778E4" w:rsidRDefault="009026ED" w:rsidP="009026ED">
      <w:pPr>
        <w:ind w:left="284"/>
        <w:rPr>
          <w:sz w:val="20"/>
          <w:szCs w:val="20"/>
          <w:lang w:val="en-US"/>
        </w:rPr>
      </w:pPr>
      <w:r w:rsidRPr="001778E4">
        <w:rPr>
          <w:sz w:val="20"/>
          <w:szCs w:val="20"/>
          <w:lang w:val="en-US"/>
        </w:rPr>
        <w:t xml:space="preserve"> 3) MARGIN&gt; = 1235.842 73 15 OPEN (0.20547945 0.79452055) </w:t>
      </w:r>
    </w:p>
    <w:p w14:paraId="2DDFCB5C" w14:textId="77777777" w:rsidR="009026ED" w:rsidRPr="001778E4" w:rsidRDefault="009026ED" w:rsidP="009026ED">
      <w:pPr>
        <w:ind w:left="284"/>
        <w:rPr>
          <w:sz w:val="20"/>
          <w:szCs w:val="20"/>
          <w:lang w:val="en-US"/>
        </w:rPr>
      </w:pPr>
      <w:r w:rsidRPr="001778E4">
        <w:rPr>
          <w:sz w:val="20"/>
          <w:szCs w:val="20"/>
          <w:lang w:val="en-US"/>
        </w:rPr>
        <w:t xml:space="preserve"> 6) MARGIN &lt;17461.73 19 7 OPEN (0.36842105 0.63157895) </w:t>
      </w:r>
    </w:p>
    <w:p w14:paraId="7D8945C9" w14:textId="77777777" w:rsidR="009026ED" w:rsidRPr="001778E4" w:rsidRDefault="009026ED" w:rsidP="009026ED">
      <w:pPr>
        <w:ind w:left="284"/>
        <w:rPr>
          <w:sz w:val="20"/>
          <w:szCs w:val="20"/>
          <w:lang w:val="en-US"/>
        </w:rPr>
      </w:pPr>
      <w:r w:rsidRPr="001778E4">
        <w:rPr>
          <w:sz w:val="20"/>
          <w:szCs w:val="20"/>
          <w:lang w:val="en-US"/>
        </w:rPr>
        <w:t xml:space="preserve"> 12) nRECEIPT&gt; = 113 2 8 </w:t>
      </w:r>
      <w:proofErr w:type="gramStart"/>
      <w:r w:rsidRPr="001778E4">
        <w:rPr>
          <w:sz w:val="20"/>
          <w:szCs w:val="20"/>
          <w:lang w:val="en-US"/>
        </w:rPr>
        <w:t>CLOSE</w:t>
      </w:r>
      <w:proofErr w:type="gramEnd"/>
      <w:r w:rsidRPr="001778E4">
        <w:rPr>
          <w:sz w:val="20"/>
          <w:szCs w:val="20"/>
          <w:lang w:val="en-US"/>
        </w:rPr>
        <w:t xml:space="preserve"> (0.75000000 0.25000000) *</w:t>
      </w:r>
    </w:p>
    <w:p w14:paraId="16472729" w14:textId="77777777" w:rsidR="009026ED" w:rsidRPr="001778E4" w:rsidRDefault="009026ED" w:rsidP="009026ED">
      <w:pPr>
        <w:ind w:left="284"/>
        <w:rPr>
          <w:sz w:val="20"/>
          <w:szCs w:val="20"/>
          <w:lang w:val="en-US"/>
        </w:rPr>
      </w:pPr>
      <w:r w:rsidRPr="001778E4">
        <w:rPr>
          <w:sz w:val="20"/>
          <w:szCs w:val="20"/>
          <w:lang w:val="en-US"/>
        </w:rPr>
        <w:t xml:space="preserve"> 13) nRECEIPT &lt;113 11 1 OPEN (0.09090909 0.90909091) *</w:t>
      </w:r>
    </w:p>
    <w:p w14:paraId="42B5FC2D" w14:textId="77777777" w:rsidR="009026ED" w:rsidRPr="001778E4" w:rsidRDefault="009026ED" w:rsidP="009026ED">
      <w:pPr>
        <w:ind w:left="284"/>
        <w:rPr>
          <w:sz w:val="20"/>
          <w:szCs w:val="20"/>
          <w:lang w:val="en-US"/>
        </w:rPr>
      </w:pPr>
      <w:r w:rsidRPr="001778E4">
        <w:rPr>
          <w:sz w:val="20"/>
          <w:szCs w:val="20"/>
          <w:lang w:val="en-US"/>
        </w:rPr>
        <w:lastRenderedPageBreak/>
        <w:t xml:space="preserve"> 7) MARGIN&gt; = 17461.73 54 8 OPEN (0.14814815 0.85185185) </w:t>
      </w:r>
    </w:p>
    <w:p w14:paraId="5A983199" w14:textId="77777777" w:rsidR="009026ED" w:rsidRPr="001778E4" w:rsidRDefault="009026ED" w:rsidP="009026ED">
      <w:pPr>
        <w:ind w:left="284"/>
        <w:rPr>
          <w:sz w:val="20"/>
          <w:szCs w:val="20"/>
          <w:lang w:val="en-US"/>
        </w:rPr>
      </w:pPr>
      <w:r w:rsidRPr="001778E4">
        <w:rPr>
          <w:sz w:val="20"/>
          <w:szCs w:val="20"/>
          <w:lang w:val="en-US"/>
        </w:rPr>
        <w:t xml:space="preserve"> 14) nRECEIPT&gt; = 459 43 8 OPEN (0.18604651 0.81395349) </w:t>
      </w:r>
    </w:p>
    <w:p w14:paraId="1BB39FF6" w14:textId="77777777" w:rsidR="009026ED" w:rsidRPr="001778E4" w:rsidRDefault="009026ED" w:rsidP="009026ED">
      <w:pPr>
        <w:ind w:left="284"/>
        <w:rPr>
          <w:sz w:val="20"/>
          <w:szCs w:val="20"/>
          <w:lang w:val="en-US"/>
        </w:rPr>
      </w:pPr>
      <w:r w:rsidRPr="001778E4">
        <w:rPr>
          <w:sz w:val="20"/>
          <w:szCs w:val="20"/>
          <w:lang w:val="en-US"/>
        </w:rPr>
        <w:t xml:space="preserve"> 28) MARGIN &lt;3 39091.27 1 CLOSE (0.66666667 0.33333333) *</w:t>
      </w:r>
    </w:p>
    <w:p w14:paraId="550C70FD" w14:textId="77777777" w:rsidR="009026ED" w:rsidRPr="001778E4" w:rsidRDefault="009026ED" w:rsidP="009026ED">
      <w:pPr>
        <w:ind w:left="284"/>
        <w:rPr>
          <w:sz w:val="20"/>
          <w:szCs w:val="20"/>
          <w:lang w:val="en-US"/>
        </w:rPr>
      </w:pPr>
      <w:r w:rsidRPr="001778E4">
        <w:rPr>
          <w:sz w:val="20"/>
          <w:szCs w:val="20"/>
          <w:lang w:val="en-US"/>
        </w:rPr>
        <w:t xml:space="preserve"> 29) MARGIN&gt; = 39091.27 40 6 OPEN (0.15000000 0.85000000) </w:t>
      </w:r>
    </w:p>
    <w:p w14:paraId="595784D5" w14:textId="77777777" w:rsidR="009026ED" w:rsidRPr="001778E4" w:rsidRDefault="009026ED" w:rsidP="009026ED">
      <w:pPr>
        <w:ind w:left="284"/>
        <w:rPr>
          <w:sz w:val="20"/>
          <w:szCs w:val="20"/>
          <w:lang w:val="en-US"/>
        </w:rPr>
      </w:pPr>
      <w:r w:rsidRPr="001778E4">
        <w:rPr>
          <w:sz w:val="20"/>
          <w:szCs w:val="20"/>
          <w:lang w:val="en-US"/>
        </w:rPr>
        <w:t xml:space="preserve"> 58) COGS &lt;75358.5 6 2 OPEN (0.33333333 0.66666667) *</w:t>
      </w:r>
    </w:p>
    <w:p w14:paraId="0D8FC0F0" w14:textId="77777777" w:rsidR="009026ED" w:rsidRPr="001778E4" w:rsidRDefault="009026ED" w:rsidP="009026ED">
      <w:pPr>
        <w:ind w:left="284"/>
        <w:rPr>
          <w:sz w:val="20"/>
          <w:szCs w:val="20"/>
          <w:lang w:val="en-US"/>
        </w:rPr>
      </w:pPr>
      <w:r w:rsidRPr="001778E4">
        <w:rPr>
          <w:sz w:val="20"/>
          <w:szCs w:val="20"/>
          <w:lang w:val="en-US"/>
        </w:rPr>
        <w:t xml:space="preserve"> 59) COGS&gt; = 75358.5 34 4 OPEN (0.11764706 0.88235294) </w:t>
      </w:r>
    </w:p>
    <w:p w14:paraId="5EE97DB2" w14:textId="77777777" w:rsidR="009026ED" w:rsidRPr="001778E4" w:rsidRDefault="009026ED" w:rsidP="009026ED">
      <w:pPr>
        <w:ind w:left="284"/>
        <w:rPr>
          <w:sz w:val="20"/>
          <w:szCs w:val="20"/>
          <w:lang w:val="en-US"/>
        </w:rPr>
      </w:pPr>
      <w:r w:rsidRPr="001778E4">
        <w:rPr>
          <w:sz w:val="20"/>
          <w:szCs w:val="20"/>
          <w:lang w:val="en-US"/>
        </w:rPr>
        <w:t xml:space="preserve"> 118) COGS&gt; = 161920.7 18 4 OPEN (0.22222222 0.77777778) </w:t>
      </w:r>
    </w:p>
    <w:p w14:paraId="3E87EC95" w14:textId="77777777" w:rsidR="009026ED" w:rsidRPr="001778E4" w:rsidRDefault="009026ED" w:rsidP="009026ED">
      <w:pPr>
        <w:ind w:left="284"/>
        <w:rPr>
          <w:sz w:val="20"/>
          <w:szCs w:val="20"/>
          <w:lang w:val="en-US"/>
        </w:rPr>
      </w:pPr>
      <w:r w:rsidRPr="001778E4">
        <w:rPr>
          <w:sz w:val="20"/>
          <w:szCs w:val="20"/>
          <w:lang w:val="en-US"/>
        </w:rPr>
        <w:t xml:space="preserve"> 236) nRECEIPT &lt;2059 2 0 CLOSE (1.00000000 0.00000000) *</w:t>
      </w:r>
    </w:p>
    <w:p w14:paraId="7F8BDE93" w14:textId="77777777" w:rsidR="009026ED" w:rsidRPr="001778E4" w:rsidRDefault="009026ED" w:rsidP="009026ED">
      <w:pPr>
        <w:ind w:left="284"/>
        <w:rPr>
          <w:sz w:val="20"/>
          <w:szCs w:val="20"/>
          <w:lang w:val="en-US"/>
        </w:rPr>
      </w:pPr>
      <w:r w:rsidRPr="001778E4">
        <w:rPr>
          <w:sz w:val="20"/>
          <w:szCs w:val="20"/>
          <w:lang w:val="en-US"/>
        </w:rPr>
        <w:t xml:space="preserve"> 237) nRECEIPT&gt; = 2059 16 2 OPEN (0.12500000 0.87500000) *</w:t>
      </w:r>
    </w:p>
    <w:p w14:paraId="33E6B46D" w14:textId="77777777" w:rsidR="009026ED" w:rsidRPr="001778E4" w:rsidRDefault="009026ED" w:rsidP="009026ED">
      <w:pPr>
        <w:ind w:left="284"/>
        <w:rPr>
          <w:sz w:val="20"/>
          <w:szCs w:val="20"/>
          <w:lang w:val="en-US"/>
        </w:rPr>
      </w:pPr>
      <w:r w:rsidRPr="001778E4">
        <w:rPr>
          <w:sz w:val="20"/>
          <w:szCs w:val="20"/>
          <w:lang w:val="en-US"/>
        </w:rPr>
        <w:t xml:space="preserve"> 119) COGS &lt;161920.7 16 0 OPEN (0.00000000 1.00000000) *</w:t>
      </w:r>
    </w:p>
    <w:p w14:paraId="34A4795D" w14:textId="77777777" w:rsidR="009026ED" w:rsidRPr="001778E4" w:rsidRDefault="009026ED" w:rsidP="009026ED">
      <w:pPr>
        <w:ind w:left="284"/>
        <w:rPr>
          <w:sz w:val="20"/>
          <w:szCs w:val="20"/>
          <w:lang w:val="en-US"/>
        </w:rPr>
      </w:pPr>
      <w:r w:rsidRPr="001778E4">
        <w:rPr>
          <w:sz w:val="20"/>
          <w:szCs w:val="20"/>
          <w:lang w:val="en-US"/>
        </w:rPr>
        <w:t xml:space="preserve"> 15) nRECEIPT &lt;459 11 0 OPEN (0.00000000 1.00000000) *</w:t>
      </w:r>
    </w:p>
    <w:p w14:paraId="24D0AE5E" w14:textId="77777777" w:rsidR="009026ED" w:rsidRPr="001778E4" w:rsidRDefault="009026ED" w:rsidP="009026ED">
      <w:pPr>
        <w:ind w:left="284"/>
        <w:rPr>
          <w:b/>
          <w:sz w:val="20"/>
          <w:szCs w:val="20"/>
          <w:lang w:val="en-US"/>
        </w:rPr>
      </w:pPr>
      <w:r w:rsidRPr="001778E4">
        <w:rPr>
          <w:b/>
          <w:sz w:val="20"/>
          <w:szCs w:val="20"/>
          <w:lang w:val="en-US"/>
        </w:rPr>
        <w:t>&gt; Summary (CART)</w:t>
      </w:r>
    </w:p>
    <w:p w14:paraId="74BE0DDC" w14:textId="77777777" w:rsidR="009026ED" w:rsidRPr="001778E4" w:rsidRDefault="009026ED" w:rsidP="009026ED">
      <w:pPr>
        <w:ind w:left="284"/>
        <w:rPr>
          <w:sz w:val="20"/>
          <w:szCs w:val="20"/>
          <w:lang w:val="en-US"/>
        </w:rPr>
      </w:pPr>
      <w:r w:rsidRPr="001778E4">
        <w:rPr>
          <w:sz w:val="20"/>
          <w:szCs w:val="20"/>
          <w:lang w:val="en-US"/>
        </w:rPr>
        <w:t>Call:</w:t>
      </w:r>
    </w:p>
    <w:p w14:paraId="3A26963A" w14:textId="77777777" w:rsidR="009026ED" w:rsidRPr="001778E4" w:rsidRDefault="009026ED" w:rsidP="009026ED">
      <w:pPr>
        <w:ind w:left="284"/>
        <w:rPr>
          <w:sz w:val="20"/>
          <w:szCs w:val="20"/>
          <w:lang w:val="en-US"/>
        </w:rPr>
      </w:pPr>
      <w:r w:rsidRPr="001778E4">
        <w:rPr>
          <w:sz w:val="20"/>
          <w:szCs w:val="20"/>
          <w:lang w:val="en-US"/>
        </w:rPr>
        <w:t>rpart (formula = FlagOpen ~., data = TRAININGSet, method = "class",</w:t>
      </w:r>
    </w:p>
    <w:p w14:paraId="755DF8B9" w14:textId="77777777" w:rsidR="009026ED" w:rsidRPr="001778E4" w:rsidRDefault="009026ED" w:rsidP="009026ED">
      <w:pPr>
        <w:ind w:left="284"/>
        <w:rPr>
          <w:sz w:val="20"/>
          <w:szCs w:val="20"/>
          <w:lang w:val="en-US"/>
        </w:rPr>
      </w:pPr>
      <w:r w:rsidRPr="001778E4">
        <w:rPr>
          <w:sz w:val="20"/>
          <w:szCs w:val="20"/>
          <w:lang w:val="en-US"/>
        </w:rPr>
        <w:t xml:space="preserve"> control = rpart.control (minsplit = 5))</w:t>
      </w:r>
    </w:p>
    <w:p w14:paraId="311BC041" w14:textId="77777777" w:rsidR="009026ED" w:rsidRPr="001778E4" w:rsidRDefault="009026ED" w:rsidP="009026ED">
      <w:pPr>
        <w:ind w:left="284"/>
        <w:rPr>
          <w:sz w:val="20"/>
          <w:szCs w:val="20"/>
          <w:lang w:val="en-US"/>
        </w:rPr>
      </w:pPr>
      <w:r w:rsidRPr="001778E4">
        <w:rPr>
          <w:sz w:val="20"/>
          <w:szCs w:val="20"/>
          <w:lang w:val="en-US"/>
        </w:rPr>
        <w:t xml:space="preserve"> n = 78 </w:t>
      </w:r>
    </w:p>
    <w:p w14:paraId="10AB3896" w14:textId="77777777" w:rsidR="009026ED" w:rsidRPr="001778E4" w:rsidRDefault="009026ED" w:rsidP="009026ED">
      <w:pPr>
        <w:ind w:left="284"/>
        <w:rPr>
          <w:sz w:val="20"/>
          <w:szCs w:val="20"/>
          <w:lang w:val="en-US"/>
        </w:rPr>
      </w:pPr>
      <w:r w:rsidRPr="001778E4">
        <w:rPr>
          <w:sz w:val="20"/>
          <w:szCs w:val="20"/>
          <w:lang w:val="en-US"/>
        </w:rPr>
        <w:t xml:space="preserve"> CP nsplit rel error xError xstd</w:t>
      </w:r>
    </w:p>
    <w:p w14:paraId="13A68419" w14:textId="77777777" w:rsidR="009026ED" w:rsidRPr="001778E4" w:rsidRDefault="009026ED" w:rsidP="009026ED">
      <w:pPr>
        <w:ind w:left="284"/>
        <w:rPr>
          <w:sz w:val="20"/>
          <w:szCs w:val="20"/>
          <w:lang w:val="en-US"/>
        </w:rPr>
      </w:pPr>
      <w:r w:rsidRPr="001778E4">
        <w:rPr>
          <w:sz w:val="20"/>
          <w:szCs w:val="20"/>
          <w:lang w:val="en-US"/>
        </w:rPr>
        <w:t>1 0,250 0 1.00 1.0 0.1928198</w:t>
      </w:r>
    </w:p>
    <w:p w14:paraId="76266FFF" w14:textId="77777777" w:rsidR="009026ED" w:rsidRPr="001778E4" w:rsidRDefault="009026ED" w:rsidP="009026ED">
      <w:pPr>
        <w:ind w:left="284"/>
        <w:rPr>
          <w:sz w:val="20"/>
          <w:szCs w:val="20"/>
          <w:lang w:val="en-US"/>
        </w:rPr>
      </w:pPr>
      <w:r w:rsidRPr="001778E4">
        <w:rPr>
          <w:sz w:val="20"/>
          <w:szCs w:val="20"/>
          <w:lang w:val="en-US"/>
        </w:rPr>
        <w:t>2 0,100 1 0.75 0.8 0.1783112</w:t>
      </w:r>
    </w:p>
    <w:p w14:paraId="3BA37D54" w14:textId="77777777" w:rsidR="009026ED" w:rsidRPr="001778E4" w:rsidRDefault="009026ED" w:rsidP="009026ED">
      <w:pPr>
        <w:ind w:left="284"/>
        <w:rPr>
          <w:sz w:val="20"/>
          <w:szCs w:val="20"/>
          <w:lang w:val="en-US"/>
        </w:rPr>
      </w:pPr>
      <w:r w:rsidRPr="001778E4">
        <w:rPr>
          <w:sz w:val="20"/>
          <w:szCs w:val="20"/>
          <w:lang w:val="en-US"/>
        </w:rPr>
        <w:t>3 0,025 3 0.55 0.9 0.1860521</w:t>
      </w:r>
    </w:p>
    <w:p w14:paraId="0A0BC461" w14:textId="77777777" w:rsidR="009026ED" w:rsidRPr="001778E4" w:rsidRDefault="009026ED" w:rsidP="009026ED">
      <w:pPr>
        <w:ind w:left="284"/>
        <w:rPr>
          <w:sz w:val="20"/>
          <w:szCs w:val="20"/>
          <w:lang w:val="en-US"/>
        </w:rPr>
      </w:pPr>
      <w:r w:rsidRPr="001778E4">
        <w:rPr>
          <w:sz w:val="20"/>
          <w:szCs w:val="20"/>
          <w:lang w:val="en-US"/>
        </w:rPr>
        <w:t>4 0,010 8 0.40 1.0 0.1928198</w:t>
      </w:r>
    </w:p>
    <w:p w14:paraId="00796DF2" w14:textId="77777777" w:rsidR="009026ED" w:rsidRPr="001778E4" w:rsidRDefault="009026ED" w:rsidP="009026ED">
      <w:pPr>
        <w:ind w:left="284"/>
        <w:rPr>
          <w:sz w:val="20"/>
          <w:szCs w:val="20"/>
          <w:lang w:val="en-US"/>
        </w:rPr>
      </w:pPr>
      <w:r w:rsidRPr="001778E4">
        <w:rPr>
          <w:sz w:val="20"/>
          <w:szCs w:val="20"/>
          <w:lang w:val="en-US"/>
        </w:rPr>
        <w:t>Variable Importance</w:t>
      </w:r>
    </w:p>
    <w:p w14:paraId="4D7B92F0" w14:textId="77777777" w:rsidR="009026ED" w:rsidRPr="001778E4" w:rsidRDefault="009026ED" w:rsidP="009026ED">
      <w:pPr>
        <w:ind w:left="284"/>
        <w:rPr>
          <w:sz w:val="20"/>
          <w:szCs w:val="20"/>
          <w:lang w:val="en-US"/>
        </w:rPr>
      </w:pPr>
      <w:r w:rsidRPr="001778E4">
        <w:rPr>
          <w:sz w:val="20"/>
          <w:szCs w:val="20"/>
          <w:lang w:val="en-US"/>
        </w:rPr>
        <w:t xml:space="preserve"> GAIN MARGIN COGS nRECEIPT </w:t>
      </w:r>
    </w:p>
    <w:p w14:paraId="18C0D99B" w14:textId="77777777" w:rsidR="009026ED" w:rsidRPr="001778E4" w:rsidRDefault="009026ED" w:rsidP="009026ED">
      <w:pPr>
        <w:ind w:left="284"/>
        <w:rPr>
          <w:sz w:val="20"/>
          <w:szCs w:val="20"/>
          <w:lang w:val="en-US"/>
        </w:rPr>
      </w:pPr>
      <w:r w:rsidRPr="001778E4">
        <w:rPr>
          <w:sz w:val="20"/>
          <w:szCs w:val="20"/>
          <w:lang w:val="en-US"/>
        </w:rPr>
        <w:t xml:space="preserve"> 28 26 25 21 </w:t>
      </w:r>
    </w:p>
    <w:p w14:paraId="34D00B73" w14:textId="77777777" w:rsidR="00CF026D" w:rsidRPr="00FB2B7D" w:rsidRDefault="00CF026D" w:rsidP="00CF026D">
      <w:pPr>
        <w:tabs>
          <w:tab w:val="left" w:pos="567"/>
        </w:tabs>
        <w:spacing w:line="240" w:lineRule="auto"/>
        <w:ind w:left="284" w:right="473"/>
        <w:rPr>
          <w:rFonts w:asciiTheme="majorHAnsi" w:hAnsiTheme="majorHAnsi" w:cstheme="majorHAnsi"/>
          <w:b/>
          <w:i/>
          <w:sz w:val="20"/>
          <w:szCs w:val="20"/>
          <w:lang w:val="en-US" w:bidi="it-IT"/>
        </w:rPr>
      </w:pPr>
      <w:r w:rsidRPr="00FB2B7D">
        <w:rPr>
          <w:rFonts w:asciiTheme="majorHAnsi" w:hAnsiTheme="majorHAnsi" w:cstheme="majorHAnsi"/>
          <w:b/>
          <w:i/>
          <w:sz w:val="20"/>
          <w:szCs w:val="20"/>
          <w:lang w:val="en-US" w:bidi="it-IT"/>
        </w:rPr>
        <w:t>#Inser</w:t>
      </w:r>
      <w:r>
        <w:rPr>
          <w:rFonts w:asciiTheme="majorHAnsi" w:hAnsiTheme="majorHAnsi" w:cstheme="majorHAnsi"/>
          <w:b/>
          <w:i/>
          <w:sz w:val="20"/>
          <w:szCs w:val="20"/>
          <w:lang w:val="en-US" w:bidi="it-IT"/>
        </w:rPr>
        <w:t>t</w:t>
      </w:r>
      <w:r w:rsidRPr="00FB2B7D">
        <w:rPr>
          <w:rFonts w:asciiTheme="majorHAnsi" w:hAnsiTheme="majorHAnsi" w:cstheme="majorHAnsi"/>
          <w:b/>
          <w:i/>
          <w:sz w:val="20"/>
          <w:szCs w:val="20"/>
          <w:lang w:val="en-US" w:bidi="it-IT"/>
        </w:rPr>
        <w:t xml:space="preserve"> Test</w:t>
      </w:r>
      <w:r>
        <w:rPr>
          <w:rFonts w:asciiTheme="majorHAnsi" w:hAnsiTheme="majorHAnsi" w:cstheme="majorHAnsi"/>
          <w:b/>
          <w:i/>
          <w:sz w:val="20"/>
          <w:szCs w:val="20"/>
          <w:lang w:val="en-US" w:bidi="it-IT"/>
        </w:rPr>
        <w:t xml:space="preserve"> </w:t>
      </w:r>
      <w:r w:rsidRPr="00FB2B7D">
        <w:rPr>
          <w:rFonts w:asciiTheme="majorHAnsi" w:hAnsiTheme="majorHAnsi" w:cstheme="majorHAnsi"/>
          <w:b/>
          <w:i/>
          <w:sz w:val="20"/>
          <w:szCs w:val="20"/>
          <w:lang w:val="en-US" w:bidi="it-IT"/>
        </w:rPr>
        <w:t xml:space="preserve">set </w:t>
      </w:r>
      <w:r>
        <w:rPr>
          <w:rFonts w:asciiTheme="majorHAnsi" w:hAnsiTheme="majorHAnsi" w:cstheme="majorHAnsi"/>
          <w:b/>
          <w:i/>
          <w:sz w:val="20"/>
          <w:szCs w:val="20"/>
          <w:lang w:val="en-US" w:bidi="it-IT"/>
        </w:rPr>
        <w:t xml:space="preserve">on </w:t>
      </w:r>
      <w:r w:rsidRPr="00FB2B7D">
        <w:rPr>
          <w:rFonts w:asciiTheme="majorHAnsi" w:hAnsiTheme="majorHAnsi" w:cstheme="majorHAnsi"/>
          <w:b/>
          <w:i/>
          <w:sz w:val="20"/>
          <w:szCs w:val="20"/>
          <w:lang w:val="en-US" w:bidi="it-IT"/>
        </w:rPr>
        <w:t xml:space="preserve">CART algorithm </w:t>
      </w:r>
    </w:p>
    <w:p w14:paraId="06ABA0AA" w14:textId="77777777" w:rsidR="009026ED" w:rsidRPr="001778E4" w:rsidRDefault="009026ED" w:rsidP="009026ED">
      <w:pPr>
        <w:ind w:left="284"/>
        <w:rPr>
          <w:sz w:val="20"/>
          <w:szCs w:val="20"/>
          <w:lang w:val="en-US"/>
        </w:rPr>
      </w:pPr>
      <w:r w:rsidRPr="001778E4">
        <w:rPr>
          <w:sz w:val="20"/>
          <w:szCs w:val="20"/>
          <w:lang w:val="en-US"/>
        </w:rPr>
        <w:t>&gt; Prevision &lt;- predict (CART, Testset, type = "class")</w:t>
      </w:r>
    </w:p>
    <w:p w14:paraId="013F5029" w14:textId="3C22B91F" w:rsidR="009026ED" w:rsidRPr="004C0262" w:rsidRDefault="009026ED" w:rsidP="009026ED">
      <w:pPr>
        <w:ind w:left="284"/>
        <w:rPr>
          <w:b/>
          <w:sz w:val="20"/>
          <w:szCs w:val="20"/>
          <w:lang w:val="en-US"/>
        </w:rPr>
      </w:pPr>
      <w:r w:rsidRPr="004C0262">
        <w:rPr>
          <w:b/>
          <w:sz w:val="20"/>
          <w:szCs w:val="20"/>
          <w:lang w:val="en-US"/>
        </w:rPr>
        <w:t>#accura</w:t>
      </w:r>
      <w:r w:rsidR="00CF026D">
        <w:rPr>
          <w:b/>
          <w:sz w:val="20"/>
          <w:szCs w:val="20"/>
          <w:lang w:val="en-US"/>
        </w:rPr>
        <w:t>cy</w:t>
      </w:r>
    </w:p>
    <w:p w14:paraId="74F2E36C" w14:textId="77777777" w:rsidR="009026ED" w:rsidRPr="004C0262" w:rsidRDefault="009026ED" w:rsidP="009026ED">
      <w:pPr>
        <w:ind w:left="284"/>
        <w:rPr>
          <w:sz w:val="20"/>
          <w:szCs w:val="20"/>
          <w:lang w:val="en-US"/>
        </w:rPr>
      </w:pPr>
      <w:r w:rsidRPr="004C0262">
        <w:rPr>
          <w:sz w:val="20"/>
          <w:szCs w:val="20"/>
          <w:lang w:val="en-US"/>
        </w:rPr>
        <w:t>&gt; Gini (prevision)</w:t>
      </w:r>
    </w:p>
    <w:p w14:paraId="250B9EB9" w14:textId="77777777" w:rsidR="009026ED" w:rsidRPr="004C0262" w:rsidRDefault="009026ED" w:rsidP="009026ED">
      <w:pPr>
        <w:ind w:left="284"/>
        <w:rPr>
          <w:sz w:val="20"/>
          <w:szCs w:val="20"/>
          <w:lang w:val="en-US"/>
        </w:rPr>
      </w:pPr>
      <w:r w:rsidRPr="004C0262">
        <w:rPr>
          <w:sz w:val="20"/>
          <w:szCs w:val="20"/>
          <w:lang w:val="en-US"/>
        </w:rPr>
        <w:t>[1] 0.09428571</w:t>
      </w:r>
    </w:p>
    <w:p w14:paraId="49D4E138" w14:textId="77777777" w:rsidR="009026ED" w:rsidRPr="004C0262" w:rsidRDefault="009026ED" w:rsidP="009026ED">
      <w:pPr>
        <w:ind w:left="284"/>
        <w:rPr>
          <w:sz w:val="20"/>
          <w:szCs w:val="20"/>
          <w:lang w:val="en-US"/>
        </w:rPr>
      </w:pPr>
      <w:r w:rsidRPr="004C0262">
        <w:rPr>
          <w:sz w:val="20"/>
          <w:szCs w:val="20"/>
          <w:lang w:val="en-US"/>
        </w:rPr>
        <w:t xml:space="preserve">&gt; Mean (prevision == Testset $ FlagOpen) </w:t>
      </w:r>
    </w:p>
    <w:p w14:paraId="06D0FC29" w14:textId="77777777" w:rsidR="009026ED" w:rsidRPr="001778E4" w:rsidRDefault="009026ED" w:rsidP="009026ED">
      <w:pPr>
        <w:ind w:left="284"/>
        <w:rPr>
          <w:sz w:val="20"/>
          <w:szCs w:val="20"/>
          <w:lang w:val="en-US"/>
        </w:rPr>
      </w:pPr>
      <w:r w:rsidRPr="001778E4">
        <w:rPr>
          <w:sz w:val="20"/>
          <w:szCs w:val="20"/>
          <w:lang w:val="en-US"/>
        </w:rPr>
        <w:t>[1] 0.8571429</w:t>
      </w:r>
    </w:p>
    <w:p w14:paraId="1A666A11" w14:textId="77777777" w:rsidR="009026ED" w:rsidRPr="001778E4" w:rsidRDefault="009026ED" w:rsidP="009026ED">
      <w:pPr>
        <w:ind w:left="284"/>
        <w:rPr>
          <w:b/>
          <w:sz w:val="20"/>
          <w:szCs w:val="20"/>
          <w:lang w:val="en-US"/>
        </w:rPr>
      </w:pPr>
      <w:r w:rsidRPr="001778E4">
        <w:rPr>
          <w:b/>
          <w:sz w:val="20"/>
          <w:szCs w:val="20"/>
          <w:lang w:val="en-US"/>
        </w:rPr>
        <w:t>&gt; prevision2019</w:t>
      </w:r>
    </w:p>
    <w:p w14:paraId="65FFD85A" w14:textId="77777777" w:rsidR="009026ED" w:rsidRPr="001778E4" w:rsidRDefault="009026ED" w:rsidP="009026ED">
      <w:pPr>
        <w:ind w:left="284"/>
        <w:rPr>
          <w:sz w:val="20"/>
          <w:szCs w:val="20"/>
          <w:lang w:val="en-US"/>
        </w:rPr>
      </w:pPr>
      <w:r w:rsidRPr="001778E4">
        <w:rPr>
          <w:sz w:val="20"/>
          <w:szCs w:val="20"/>
          <w:lang w:val="en-US"/>
        </w:rPr>
        <w:t xml:space="preserve"> 1 2 3 4 5 6 7 8 9 10 11 12 13 14 15 16 17 18 19 20 21 </w:t>
      </w:r>
    </w:p>
    <w:p w14:paraId="231BEE28" w14:textId="77777777" w:rsidR="009026ED" w:rsidRPr="001778E4" w:rsidRDefault="009026ED" w:rsidP="009026ED">
      <w:pPr>
        <w:ind w:left="284"/>
        <w:rPr>
          <w:sz w:val="20"/>
          <w:szCs w:val="20"/>
          <w:lang w:val="en-US"/>
        </w:rPr>
      </w:pPr>
      <w:r w:rsidRPr="001778E4">
        <w:rPr>
          <w:sz w:val="20"/>
          <w:szCs w:val="20"/>
          <w:lang w:val="en-US"/>
        </w:rPr>
        <w:lastRenderedPageBreak/>
        <w:t xml:space="preserve"> OPEN </w:t>
      </w:r>
      <w:proofErr w:type="spellStart"/>
      <w:r w:rsidRPr="001778E4">
        <w:rPr>
          <w:sz w:val="20"/>
          <w:szCs w:val="20"/>
          <w:lang w:val="en-US"/>
        </w:rPr>
        <w:t>OPEN</w:t>
      </w:r>
      <w:proofErr w:type="spellEnd"/>
      <w:r w:rsidRPr="001778E4">
        <w:rPr>
          <w:sz w:val="20"/>
          <w:szCs w:val="20"/>
          <w:lang w:val="en-US"/>
        </w:rPr>
        <w:t xml:space="preserve"> </w:t>
      </w:r>
      <w:proofErr w:type="spellStart"/>
      <w:r w:rsidRPr="001778E4">
        <w:rPr>
          <w:sz w:val="20"/>
          <w:szCs w:val="20"/>
          <w:lang w:val="en-US"/>
        </w:rPr>
        <w:t>OPEN</w:t>
      </w:r>
      <w:proofErr w:type="spellEnd"/>
      <w:r w:rsidRPr="001778E4">
        <w:rPr>
          <w:sz w:val="20"/>
          <w:szCs w:val="20"/>
          <w:lang w:val="en-US"/>
        </w:rPr>
        <w:t xml:space="preserve"> </w:t>
      </w:r>
      <w:proofErr w:type="spellStart"/>
      <w:r w:rsidRPr="001778E4">
        <w:rPr>
          <w:sz w:val="20"/>
          <w:szCs w:val="20"/>
          <w:lang w:val="en-US"/>
        </w:rPr>
        <w:t>OPEN</w:t>
      </w:r>
      <w:proofErr w:type="spellEnd"/>
      <w:r w:rsidRPr="001778E4">
        <w:rPr>
          <w:sz w:val="20"/>
          <w:szCs w:val="20"/>
          <w:lang w:val="en-US"/>
        </w:rPr>
        <w:t xml:space="preserve"> CLOSE </w:t>
      </w:r>
      <w:proofErr w:type="spellStart"/>
      <w:r w:rsidRPr="001778E4">
        <w:rPr>
          <w:sz w:val="20"/>
          <w:szCs w:val="20"/>
          <w:lang w:val="en-US"/>
        </w:rPr>
        <w:t>CLOSE</w:t>
      </w:r>
      <w:proofErr w:type="spellEnd"/>
      <w:r w:rsidRPr="001778E4">
        <w:rPr>
          <w:sz w:val="20"/>
          <w:szCs w:val="20"/>
          <w:lang w:val="en-US"/>
        </w:rPr>
        <w:t xml:space="preserve"> OPEN </w:t>
      </w:r>
      <w:proofErr w:type="spellStart"/>
      <w:r w:rsidRPr="001778E4">
        <w:rPr>
          <w:sz w:val="20"/>
          <w:szCs w:val="20"/>
          <w:lang w:val="en-US"/>
        </w:rPr>
        <w:t>OPEN</w:t>
      </w:r>
      <w:proofErr w:type="spellEnd"/>
      <w:r w:rsidRPr="001778E4">
        <w:rPr>
          <w:sz w:val="20"/>
          <w:szCs w:val="20"/>
          <w:lang w:val="en-US"/>
        </w:rPr>
        <w:t xml:space="preserve"> </w:t>
      </w:r>
      <w:proofErr w:type="spellStart"/>
      <w:r w:rsidRPr="001778E4">
        <w:rPr>
          <w:sz w:val="20"/>
          <w:szCs w:val="20"/>
          <w:lang w:val="en-US"/>
        </w:rPr>
        <w:t>OPEN</w:t>
      </w:r>
      <w:proofErr w:type="spellEnd"/>
      <w:r w:rsidRPr="001778E4">
        <w:rPr>
          <w:sz w:val="20"/>
          <w:szCs w:val="20"/>
          <w:lang w:val="en-US"/>
        </w:rPr>
        <w:t xml:space="preserve"> </w:t>
      </w:r>
      <w:proofErr w:type="spellStart"/>
      <w:r w:rsidRPr="001778E4">
        <w:rPr>
          <w:sz w:val="20"/>
          <w:szCs w:val="20"/>
          <w:lang w:val="en-US"/>
        </w:rPr>
        <w:t>OPEN</w:t>
      </w:r>
      <w:proofErr w:type="spellEnd"/>
      <w:r w:rsidRPr="001778E4">
        <w:rPr>
          <w:sz w:val="20"/>
          <w:szCs w:val="20"/>
          <w:lang w:val="en-US"/>
        </w:rPr>
        <w:t xml:space="preserve"> </w:t>
      </w:r>
      <w:proofErr w:type="spellStart"/>
      <w:r w:rsidRPr="001778E4">
        <w:rPr>
          <w:sz w:val="20"/>
          <w:szCs w:val="20"/>
          <w:lang w:val="en-US"/>
        </w:rPr>
        <w:t>OPEN</w:t>
      </w:r>
      <w:proofErr w:type="spellEnd"/>
      <w:r w:rsidRPr="001778E4">
        <w:rPr>
          <w:sz w:val="20"/>
          <w:szCs w:val="20"/>
          <w:lang w:val="en-US"/>
        </w:rPr>
        <w:t xml:space="preserve"> </w:t>
      </w:r>
      <w:proofErr w:type="spellStart"/>
      <w:r w:rsidRPr="001778E4">
        <w:rPr>
          <w:sz w:val="20"/>
          <w:szCs w:val="20"/>
          <w:lang w:val="en-US"/>
        </w:rPr>
        <w:t>OPEN</w:t>
      </w:r>
      <w:proofErr w:type="spellEnd"/>
      <w:r w:rsidRPr="001778E4">
        <w:rPr>
          <w:sz w:val="20"/>
          <w:szCs w:val="20"/>
          <w:lang w:val="en-US"/>
        </w:rPr>
        <w:t xml:space="preserve"> </w:t>
      </w:r>
      <w:proofErr w:type="spellStart"/>
      <w:r w:rsidRPr="001778E4">
        <w:rPr>
          <w:sz w:val="20"/>
          <w:szCs w:val="20"/>
          <w:lang w:val="en-US"/>
        </w:rPr>
        <w:t>OPEN</w:t>
      </w:r>
      <w:proofErr w:type="spellEnd"/>
      <w:r w:rsidRPr="001778E4">
        <w:rPr>
          <w:sz w:val="20"/>
          <w:szCs w:val="20"/>
          <w:lang w:val="en-US"/>
        </w:rPr>
        <w:t xml:space="preserve"> </w:t>
      </w:r>
      <w:proofErr w:type="spellStart"/>
      <w:r w:rsidRPr="001778E4">
        <w:rPr>
          <w:sz w:val="20"/>
          <w:szCs w:val="20"/>
          <w:lang w:val="en-US"/>
        </w:rPr>
        <w:t>OPEN</w:t>
      </w:r>
      <w:proofErr w:type="spellEnd"/>
      <w:r w:rsidRPr="001778E4">
        <w:rPr>
          <w:sz w:val="20"/>
          <w:szCs w:val="20"/>
          <w:lang w:val="en-US"/>
        </w:rPr>
        <w:t xml:space="preserve"> </w:t>
      </w:r>
      <w:proofErr w:type="spellStart"/>
      <w:r w:rsidRPr="001778E4">
        <w:rPr>
          <w:sz w:val="20"/>
          <w:szCs w:val="20"/>
          <w:lang w:val="en-US"/>
        </w:rPr>
        <w:t>OPEN</w:t>
      </w:r>
      <w:proofErr w:type="spellEnd"/>
      <w:r w:rsidRPr="001778E4">
        <w:rPr>
          <w:sz w:val="20"/>
          <w:szCs w:val="20"/>
          <w:lang w:val="en-US"/>
        </w:rPr>
        <w:t xml:space="preserve"> </w:t>
      </w:r>
      <w:proofErr w:type="spellStart"/>
      <w:r w:rsidRPr="001778E4">
        <w:rPr>
          <w:sz w:val="20"/>
          <w:szCs w:val="20"/>
          <w:lang w:val="en-US"/>
        </w:rPr>
        <w:t>OPEN</w:t>
      </w:r>
      <w:proofErr w:type="spellEnd"/>
      <w:r w:rsidRPr="001778E4">
        <w:rPr>
          <w:sz w:val="20"/>
          <w:szCs w:val="20"/>
          <w:lang w:val="en-US"/>
        </w:rPr>
        <w:t xml:space="preserve"> CLOSE OPEN </w:t>
      </w:r>
      <w:proofErr w:type="spellStart"/>
      <w:r w:rsidRPr="001778E4">
        <w:rPr>
          <w:sz w:val="20"/>
          <w:szCs w:val="20"/>
          <w:lang w:val="en-US"/>
        </w:rPr>
        <w:t>OPEN</w:t>
      </w:r>
      <w:proofErr w:type="spellEnd"/>
      <w:r w:rsidRPr="001778E4">
        <w:rPr>
          <w:sz w:val="20"/>
          <w:szCs w:val="20"/>
          <w:lang w:val="en-US"/>
        </w:rPr>
        <w:t xml:space="preserve"> </w:t>
      </w:r>
      <w:proofErr w:type="spellStart"/>
      <w:r w:rsidRPr="001778E4">
        <w:rPr>
          <w:sz w:val="20"/>
          <w:szCs w:val="20"/>
          <w:lang w:val="en-US"/>
        </w:rPr>
        <w:t>OPEN</w:t>
      </w:r>
      <w:proofErr w:type="spellEnd"/>
      <w:r w:rsidRPr="001778E4">
        <w:rPr>
          <w:sz w:val="20"/>
          <w:szCs w:val="20"/>
          <w:lang w:val="en-US"/>
        </w:rPr>
        <w:t xml:space="preserve"> CLOSE </w:t>
      </w:r>
    </w:p>
    <w:p w14:paraId="018C38DF" w14:textId="77777777" w:rsidR="009026ED" w:rsidRPr="001778E4" w:rsidRDefault="009026ED" w:rsidP="009026ED">
      <w:pPr>
        <w:ind w:left="284"/>
        <w:rPr>
          <w:sz w:val="20"/>
          <w:szCs w:val="20"/>
          <w:lang w:val="en-US"/>
        </w:rPr>
      </w:pPr>
      <w:r w:rsidRPr="001778E4">
        <w:rPr>
          <w:sz w:val="20"/>
          <w:szCs w:val="20"/>
          <w:lang w:val="en-US"/>
        </w:rPr>
        <w:t xml:space="preserve"> 22 23 24 25 26 27 28 29 </w:t>
      </w:r>
    </w:p>
    <w:p w14:paraId="7B6E694C" w14:textId="77777777" w:rsidR="009026ED" w:rsidRPr="001778E4" w:rsidRDefault="009026ED" w:rsidP="009026ED">
      <w:pPr>
        <w:ind w:left="284"/>
        <w:rPr>
          <w:sz w:val="20"/>
          <w:szCs w:val="20"/>
          <w:lang w:val="en-US"/>
        </w:rPr>
      </w:pPr>
      <w:r w:rsidRPr="001778E4">
        <w:rPr>
          <w:sz w:val="20"/>
          <w:szCs w:val="20"/>
          <w:lang w:val="en-US"/>
        </w:rPr>
        <w:t xml:space="preserve"> OPEN CLOSE OPEN </w:t>
      </w:r>
      <w:proofErr w:type="spellStart"/>
      <w:r w:rsidRPr="001778E4">
        <w:rPr>
          <w:sz w:val="20"/>
          <w:szCs w:val="20"/>
          <w:lang w:val="en-US"/>
        </w:rPr>
        <w:t>OPEN</w:t>
      </w:r>
      <w:proofErr w:type="spellEnd"/>
      <w:r w:rsidRPr="001778E4">
        <w:rPr>
          <w:sz w:val="20"/>
          <w:szCs w:val="20"/>
          <w:lang w:val="en-US"/>
        </w:rPr>
        <w:t xml:space="preserve"> </w:t>
      </w:r>
      <w:proofErr w:type="spellStart"/>
      <w:r w:rsidRPr="001778E4">
        <w:rPr>
          <w:sz w:val="20"/>
          <w:szCs w:val="20"/>
          <w:lang w:val="en-US"/>
        </w:rPr>
        <w:t>OPEN</w:t>
      </w:r>
      <w:proofErr w:type="spellEnd"/>
      <w:r w:rsidRPr="001778E4">
        <w:rPr>
          <w:sz w:val="20"/>
          <w:szCs w:val="20"/>
          <w:lang w:val="en-US"/>
        </w:rPr>
        <w:t xml:space="preserve"> </w:t>
      </w:r>
      <w:proofErr w:type="spellStart"/>
      <w:r w:rsidRPr="001778E4">
        <w:rPr>
          <w:sz w:val="20"/>
          <w:szCs w:val="20"/>
          <w:lang w:val="en-US"/>
        </w:rPr>
        <w:t>OPEN</w:t>
      </w:r>
      <w:proofErr w:type="spellEnd"/>
      <w:r w:rsidRPr="001778E4">
        <w:rPr>
          <w:sz w:val="20"/>
          <w:szCs w:val="20"/>
          <w:lang w:val="en-US"/>
        </w:rPr>
        <w:t xml:space="preserve"> </w:t>
      </w:r>
      <w:proofErr w:type="spellStart"/>
      <w:r w:rsidRPr="001778E4">
        <w:rPr>
          <w:sz w:val="20"/>
          <w:szCs w:val="20"/>
          <w:lang w:val="en-US"/>
        </w:rPr>
        <w:t>OPEN</w:t>
      </w:r>
      <w:proofErr w:type="spellEnd"/>
      <w:r w:rsidRPr="001778E4">
        <w:rPr>
          <w:sz w:val="20"/>
          <w:szCs w:val="20"/>
          <w:lang w:val="en-US"/>
        </w:rPr>
        <w:t xml:space="preserve"> </w:t>
      </w:r>
      <w:proofErr w:type="spellStart"/>
      <w:r w:rsidRPr="001778E4">
        <w:rPr>
          <w:sz w:val="20"/>
          <w:szCs w:val="20"/>
          <w:lang w:val="en-US"/>
        </w:rPr>
        <w:t>OPEN</w:t>
      </w:r>
      <w:proofErr w:type="spellEnd"/>
      <w:r w:rsidRPr="001778E4">
        <w:rPr>
          <w:sz w:val="20"/>
          <w:szCs w:val="20"/>
          <w:lang w:val="en-US"/>
        </w:rPr>
        <w:t xml:space="preserve"> </w:t>
      </w:r>
    </w:p>
    <w:p w14:paraId="55CA81D8" w14:textId="77777777" w:rsidR="009026ED" w:rsidRPr="001778E4" w:rsidRDefault="009026ED" w:rsidP="009026ED">
      <w:pPr>
        <w:ind w:left="284"/>
        <w:rPr>
          <w:sz w:val="20"/>
          <w:szCs w:val="20"/>
          <w:lang w:val="en-US"/>
        </w:rPr>
      </w:pPr>
      <w:r w:rsidRPr="001778E4">
        <w:rPr>
          <w:sz w:val="20"/>
          <w:szCs w:val="20"/>
          <w:lang w:val="en-US"/>
        </w:rPr>
        <w:t>Levels: OPEN CLOSE</w:t>
      </w:r>
    </w:p>
    <w:p w14:paraId="54E41CCD" w14:textId="6332A29E" w:rsidR="009026ED" w:rsidRPr="001778E4" w:rsidRDefault="009026ED" w:rsidP="009026ED">
      <w:pPr>
        <w:ind w:left="284"/>
        <w:rPr>
          <w:b/>
          <w:sz w:val="20"/>
          <w:szCs w:val="20"/>
          <w:lang w:val="en-US"/>
        </w:rPr>
      </w:pPr>
      <w:r w:rsidRPr="001778E4">
        <w:rPr>
          <w:b/>
          <w:sz w:val="20"/>
          <w:szCs w:val="20"/>
          <w:lang w:val="en-US"/>
        </w:rPr>
        <w:t>#accura</w:t>
      </w:r>
      <w:r w:rsidR="00CF026D">
        <w:rPr>
          <w:b/>
          <w:sz w:val="20"/>
          <w:szCs w:val="20"/>
          <w:lang w:val="en-US"/>
        </w:rPr>
        <w:t xml:space="preserve">cy new </w:t>
      </w:r>
      <w:r w:rsidRPr="001778E4">
        <w:rPr>
          <w:b/>
          <w:sz w:val="20"/>
          <w:szCs w:val="20"/>
          <w:lang w:val="en-US"/>
        </w:rPr>
        <w:t>prediction</w:t>
      </w:r>
    </w:p>
    <w:p w14:paraId="4E31BC70" w14:textId="77777777" w:rsidR="009026ED" w:rsidRPr="001778E4" w:rsidRDefault="009026ED" w:rsidP="009026ED">
      <w:pPr>
        <w:ind w:left="284"/>
        <w:rPr>
          <w:sz w:val="20"/>
          <w:szCs w:val="20"/>
          <w:lang w:val="en-US"/>
        </w:rPr>
      </w:pPr>
      <w:r w:rsidRPr="001778E4">
        <w:rPr>
          <w:sz w:val="20"/>
          <w:szCs w:val="20"/>
          <w:lang w:val="en-US"/>
        </w:rPr>
        <w:t xml:space="preserve">&gt; Gini (prevision2019) </w:t>
      </w:r>
    </w:p>
    <w:p w14:paraId="6516F7F7" w14:textId="48B6DEF7" w:rsidR="009026ED" w:rsidRPr="001778E4" w:rsidRDefault="009026ED" w:rsidP="009026ED">
      <w:pPr>
        <w:ind w:left="284"/>
        <w:rPr>
          <w:sz w:val="20"/>
          <w:szCs w:val="20"/>
          <w:lang w:val="en-US"/>
        </w:rPr>
      </w:pPr>
      <w:r w:rsidRPr="001778E4">
        <w:rPr>
          <w:sz w:val="20"/>
          <w:szCs w:val="20"/>
          <w:lang w:val="en-US"/>
        </w:rPr>
        <w:t>[1] 0.07807417</w:t>
      </w:r>
    </w:p>
    <w:p w14:paraId="3D33B26C" w14:textId="77777777" w:rsidR="009026ED" w:rsidRPr="001778E4" w:rsidRDefault="009026ED" w:rsidP="009026ED">
      <w:pPr>
        <w:ind w:left="284"/>
        <w:rPr>
          <w:sz w:val="20"/>
          <w:szCs w:val="20"/>
          <w:lang w:val="en-US"/>
        </w:rPr>
      </w:pPr>
      <w:r w:rsidRPr="001778E4">
        <w:rPr>
          <w:sz w:val="20"/>
          <w:szCs w:val="20"/>
          <w:lang w:val="en-US"/>
        </w:rPr>
        <w:t xml:space="preserve">&gt; Mean (prevision2019 == DATASET1819 $ FlagOpen) </w:t>
      </w:r>
    </w:p>
    <w:p w14:paraId="03509E19" w14:textId="77777777" w:rsidR="009026ED" w:rsidRPr="001778E4" w:rsidRDefault="009026ED" w:rsidP="009026ED">
      <w:pPr>
        <w:ind w:left="284"/>
        <w:rPr>
          <w:sz w:val="20"/>
          <w:szCs w:val="20"/>
          <w:lang w:val="en-US"/>
        </w:rPr>
      </w:pPr>
      <w:r w:rsidRPr="001778E4">
        <w:rPr>
          <w:sz w:val="20"/>
          <w:szCs w:val="20"/>
          <w:lang w:val="en-US"/>
        </w:rPr>
        <w:t>[1] 0.8275862</w:t>
      </w:r>
    </w:p>
    <w:p w14:paraId="46CDD5C9" w14:textId="77777777" w:rsidR="009026ED" w:rsidRPr="001778E4" w:rsidRDefault="009026ED" w:rsidP="009026ED">
      <w:pPr>
        <w:ind w:left="284"/>
        <w:rPr>
          <w:sz w:val="20"/>
          <w:szCs w:val="20"/>
          <w:lang w:val="en-US"/>
        </w:rPr>
      </w:pPr>
      <w:r w:rsidRPr="001778E4">
        <w:rPr>
          <w:sz w:val="20"/>
          <w:szCs w:val="20"/>
          <w:lang w:val="en-US"/>
        </w:rPr>
        <w:t xml:space="preserve">&gt; </w:t>
      </w:r>
    </w:p>
    <w:p w14:paraId="618F5C68" w14:textId="2738F0E4" w:rsidR="009026ED" w:rsidRPr="001778E4" w:rsidRDefault="00E62DD6" w:rsidP="009026ED">
      <w:pPr>
        <w:ind w:left="284"/>
        <w:rPr>
          <w:b/>
          <w:sz w:val="20"/>
          <w:szCs w:val="20"/>
          <w:lang w:val="en-US"/>
        </w:rPr>
      </w:pPr>
      <w:r>
        <w:rPr>
          <w:b/>
          <w:sz w:val="20"/>
          <w:szCs w:val="20"/>
          <w:lang w:val="en-US"/>
        </w:rPr>
        <w:t>statistics</w:t>
      </w:r>
    </w:p>
    <w:p w14:paraId="53D8F133" w14:textId="77777777" w:rsidR="009026ED" w:rsidRPr="001778E4" w:rsidRDefault="009026ED" w:rsidP="009026ED">
      <w:pPr>
        <w:ind w:left="284"/>
        <w:rPr>
          <w:sz w:val="20"/>
          <w:szCs w:val="20"/>
          <w:lang w:val="en-US"/>
        </w:rPr>
      </w:pPr>
      <w:r w:rsidRPr="001778E4">
        <w:rPr>
          <w:sz w:val="20"/>
          <w:szCs w:val="20"/>
          <w:lang w:val="en-US"/>
        </w:rPr>
        <w:t xml:space="preserve">&gt; Summary (prevision2019) </w:t>
      </w:r>
    </w:p>
    <w:p w14:paraId="44AA0F30" w14:textId="77777777" w:rsidR="009026ED" w:rsidRPr="001778E4" w:rsidRDefault="009026ED" w:rsidP="009026ED">
      <w:pPr>
        <w:ind w:left="284"/>
        <w:rPr>
          <w:sz w:val="20"/>
          <w:szCs w:val="20"/>
          <w:lang w:val="en-US"/>
        </w:rPr>
      </w:pPr>
      <w:r w:rsidRPr="001778E4">
        <w:rPr>
          <w:sz w:val="20"/>
          <w:szCs w:val="20"/>
          <w:lang w:val="en-US"/>
        </w:rPr>
        <w:t>CLOSE OPEN</w:t>
      </w:r>
    </w:p>
    <w:p w14:paraId="4B158039" w14:textId="4F6E8A92" w:rsidR="009026ED" w:rsidRPr="001778E4" w:rsidRDefault="009026ED" w:rsidP="009026ED">
      <w:pPr>
        <w:ind w:left="284"/>
        <w:rPr>
          <w:sz w:val="20"/>
          <w:szCs w:val="20"/>
          <w:lang w:val="en-US"/>
        </w:rPr>
      </w:pPr>
      <w:r w:rsidRPr="001778E4">
        <w:rPr>
          <w:sz w:val="20"/>
          <w:szCs w:val="20"/>
          <w:lang w:val="en-US"/>
        </w:rPr>
        <w:t xml:space="preserve"> 4 25</w:t>
      </w:r>
    </w:p>
    <w:p w14:paraId="7F7EA77D" w14:textId="34565ABF" w:rsidR="00FB2B7D" w:rsidRPr="002D195D" w:rsidRDefault="00D93AC6" w:rsidP="002D195D">
      <w:pPr>
        <w:rPr>
          <w:sz w:val="20"/>
          <w:szCs w:val="20"/>
          <w:lang w:val="en-US"/>
        </w:rPr>
      </w:pPr>
      <w:r>
        <w:rPr>
          <w:noProof/>
        </w:rPr>
        <w:drawing>
          <wp:inline distT="0" distB="0" distL="0" distR="0" wp14:anchorId="001182A5" wp14:editId="7F1EB881">
            <wp:extent cx="6116924" cy="4649273"/>
            <wp:effectExtent l="0" t="0" r="0" b="0"/>
            <wp:docPr id="37" name="Immagine 37" descr="Immagine che contiene tes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Cattura.PNG"/>
                    <pic:cNvPicPr/>
                  </pic:nvPicPr>
                  <pic:blipFill>
                    <a:blip r:embed="rId68">
                      <a:extLst>
                        <a:ext uri="{28A0092B-C50C-407E-A947-70E740481C1C}">
                          <a14:useLocalDpi xmlns:a14="http://schemas.microsoft.com/office/drawing/2010/main" val="0"/>
                        </a:ext>
                      </a:extLst>
                    </a:blip>
                    <a:stretch>
                      <a:fillRect/>
                    </a:stretch>
                  </pic:blipFill>
                  <pic:spPr>
                    <a:xfrm>
                      <a:off x="0" y="0"/>
                      <a:ext cx="6152366" cy="4676212"/>
                    </a:xfrm>
                    <a:prstGeom prst="rect">
                      <a:avLst/>
                    </a:prstGeom>
                  </pic:spPr>
                </pic:pic>
              </a:graphicData>
            </a:graphic>
          </wp:inline>
        </w:drawing>
      </w:r>
    </w:p>
    <w:p w14:paraId="070233E7" w14:textId="6AA73A93" w:rsidR="009F052A" w:rsidRPr="004C0262" w:rsidRDefault="009F052A" w:rsidP="009F052A">
      <w:pPr>
        <w:pStyle w:val="Titolo2"/>
        <w:ind w:left="284"/>
        <w:rPr>
          <w:b/>
          <w:i/>
          <w:color w:val="auto"/>
          <w:sz w:val="40"/>
          <w:szCs w:val="40"/>
          <w:lang w:val="en-US" w:bidi="it-IT"/>
        </w:rPr>
      </w:pPr>
      <w:bookmarkStart w:id="249" w:name="_Toc18569570"/>
      <w:r w:rsidRPr="004C0262">
        <w:rPr>
          <w:b/>
          <w:i/>
          <w:color w:val="auto"/>
          <w:sz w:val="40"/>
          <w:szCs w:val="40"/>
          <w:lang w:val="en-US" w:bidi="it-IT"/>
        </w:rPr>
        <w:lastRenderedPageBreak/>
        <w:t>A7. DAX-CODE: VARIABLE</w:t>
      </w:r>
      <w:r w:rsidR="00CF026D">
        <w:rPr>
          <w:b/>
          <w:i/>
          <w:color w:val="auto"/>
          <w:sz w:val="40"/>
          <w:szCs w:val="40"/>
          <w:lang w:val="en-US" w:bidi="it-IT"/>
        </w:rPr>
        <w:t>S OF</w:t>
      </w:r>
      <w:r w:rsidRPr="004C0262">
        <w:rPr>
          <w:b/>
          <w:i/>
          <w:color w:val="auto"/>
          <w:sz w:val="40"/>
          <w:szCs w:val="40"/>
          <w:lang w:val="en-US" w:bidi="it-IT"/>
        </w:rPr>
        <w:t xml:space="preserve"> POWER BI</w:t>
      </w:r>
      <w:bookmarkEnd w:id="249"/>
    </w:p>
    <w:p w14:paraId="2C2B7DF6" w14:textId="77777777" w:rsidR="009F052A" w:rsidRPr="004C0262" w:rsidRDefault="009F052A" w:rsidP="009F052A">
      <w:pPr>
        <w:rPr>
          <w:sz w:val="20"/>
          <w:szCs w:val="20"/>
          <w:lang w:val="en-US" w:bidi="it-IT"/>
        </w:rPr>
      </w:pPr>
    </w:p>
    <w:p w14:paraId="02105171" w14:textId="1F48B6BF" w:rsidR="009F052A" w:rsidRPr="008441DB" w:rsidRDefault="009F052A" w:rsidP="009F052A">
      <w:pPr>
        <w:ind w:left="284"/>
        <w:rPr>
          <w:sz w:val="20"/>
          <w:szCs w:val="20"/>
          <w:lang w:val="en-US"/>
        </w:rPr>
      </w:pPr>
      <w:r w:rsidRPr="008441DB">
        <w:rPr>
          <w:b/>
          <w:sz w:val="20"/>
          <w:szCs w:val="20"/>
          <w:lang w:val="en-US"/>
        </w:rPr>
        <w:t>Total Sales</w:t>
      </w:r>
      <w:r w:rsidRPr="008441DB">
        <w:rPr>
          <w:sz w:val="20"/>
          <w:szCs w:val="20"/>
          <w:lang w:val="en-US"/>
        </w:rPr>
        <w:t xml:space="preserve"> CALCULATE = (sum ( 'L2_STAR_SCHEMA FACT_SALES_SS_DM' [_ FATTURATO_LI_SC_]))</w:t>
      </w:r>
    </w:p>
    <w:p w14:paraId="4711100D" w14:textId="1B2CC330" w:rsidR="009F052A" w:rsidRPr="009F052A" w:rsidRDefault="009F052A" w:rsidP="009F052A">
      <w:pPr>
        <w:ind w:left="284"/>
        <w:rPr>
          <w:sz w:val="20"/>
          <w:szCs w:val="20"/>
          <w:lang w:val="en-US"/>
        </w:rPr>
      </w:pPr>
      <w:r w:rsidRPr="009F052A">
        <w:rPr>
          <w:b/>
          <w:sz w:val="20"/>
          <w:szCs w:val="20"/>
          <w:lang w:val="en-US"/>
        </w:rPr>
        <w:t>Total Sales LY</w:t>
      </w:r>
      <w:r w:rsidRPr="009F052A">
        <w:rPr>
          <w:sz w:val="20"/>
          <w:szCs w:val="20"/>
          <w:lang w:val="en-US"/>
        </w:rPr>
        <w:t>= CALCULATE ([Total Sales]; 'L2_STAR_SCHEMA DIM_DATE_SS' [Year] = 2017)</w:t>
      </w:r>
    </w:p>
    <w:p w14:paraId="74A19ECF" w14:textId="5F232524" w:rsidR="009F052A" w:rsidRPr="009F052A" w:rsidRDefault="009F052A" w:rsidP="009F052A">
      <w:pPr>
        <w:ind w:left="284"/>
        <w:rPr>
          <w:sz w:val="20"/>
          <w:szCs w:val="20"/>
          <w:lang w:val="en-US"/>
        </w:rPr>
      </w:pPr>
      <w:r w:rsidRPr="009F052A">
        <w:rPr>
          <w:b/>
          <w:sz w:val="20"/>
          <w:szCs w:val="20"/>
          <w:lang w:val="en-US"/>
        </w:rPr>
        <w:t>Total Sales TY</w:t>
      </w:r>
      <w:r w:rsidRPr="009F052A">
        <w:rPr>
          <w:sz w:val="20"/>
          <w:szCs w:val="20"/>
          <w:lang w:val="en-US"/>
        </w:rPr>
        <w:t xml:space="preserve"> = CALCULATE ([Total Sales]; 'L2_STAR_SCHEMA DIM_DATE_SS' [Year] = 2018)</w:t>
      </w:r>
    </w:p>
    <w:p w14:paraId="7756651B" w14:textId="7FBBDB47" w:rsidR="009F052A" w:rsidRPr="009F052A" w:rsidRDefault="009F052A" w:rsidP="009F052A">
      <w:pPr>
        <w:ind w:left="284"/>
        <w:rPr>
          <w:sz w:val="20"/>
          <w:szCs w:val="20"/>
          <w:lang w:val="en-US"/>
        </w:rPr>
      </w:pPr>
      <w:r w:rsidRPr="009F052A">
        <w:rPr>
          <w:b/>
          <w:sz w:val="20"/>
          <w:szCs w:val="20"/>
          <w:lang w:val="en-US"/>
        </w:rPr>
        <w:t>Total Sales Change</w:t>
      </w:r>
      <w:r w:rsidRPr="009F052A">
        <w:rPr>
          <w:sz w:val="20"/>
          <w:szCs w:val="20"/>
          <w:lang w:val="en-US"/>
        </w:rPr>
        <w:t xml:space="preserve"> = [Total Sales TY] - [Total Sales LY]</w:t>
      </w:r>
    </w:p>
    <w:p w14:paraId="4BBB0CE0" w14:textId="4392525A" w:rsidR="009F052A" w:rsidRPr="009F052A" w:rsidRDefault="009F052A" w:rsidP="0075279B">
      <w:pPr>
        <w:ind w:left="284"/>
        <w:rPr>
          <w:sz w:val="20"/>
          <w:szCs w:val="20"/>
          <w:lang w:val="en-US"/>
        </w:rPr>
      </w:pPr>
      <w:r w:rsidRPr="009F052A">
        <w:rPr>
          <w:b/>
          <w:sz w:val="20"/>
          <w:szCs w:val="20"/>
          <w:lang w:val="en-US"/>
        </w:rPr>
        <w:t>Total Sales Change%</w:t>
      </w:r>
      <w:r w:rsidRPr="009F052A">
        <w:rPr>
          <w:sz w:val="20"/>
          <w:szCs w:val="20"/>
          <w:lang w:val="en-US"/>
        </w:rPr>
        <w:t xml:space="preserve"> = IF ([Total Sales LY] &lt;&gt; 0; [Total Sales Change] / [Total Sales LY]; BLANK ())</w:t>
      </w:r>
    </w:p>
    <w:p w14:paraId="61E9C557" w14:textId="25474F26" w:rsidR="009F052A" w:rsidRPr="009F052A" w:rsidRDefault="009F052A" w:rsidP="009F052A">
      <w:pPr>
        <w:ind w:left="284"/>
        <w:rPr>
          <w:sz w:val="20"/>
          <w:szCs w:val="20"/>
          <w:lang w:val="en-US"/>
        </w:rPr>
      </w:pPr>
      <w:r w:rsidRPr="009F052A">
        <w:rPr>
          <w:b/>
          <w:sz w:val="20"/>
          <w:szCs w:val="20"/>
          <w:lang w:val="en-US"/>
        </w:rPr>
        <w:t>Total Units</w:t>
      </w:r>
      <w:r w:rsidRPr="009F052A">
        <w:rPr>
          <w:sz w:val="20"/>
          <w:szCs w:val="20"/>
          <w:lang w:val="en-US"/>
        </w:rPr>
        <w:t xml:space="preserve"> CALCULATE = (sum ( 'L2_STAR_SCHEMA FACT_SALES_SS_DM' [_ QUANTITA_SC_]))</w:t>
      </w:r>
    </w:p>
    <w:p w14:paraId="60447DE2" w14:textId="3B446355" w:rsidR="009F052A" w:rsidRPr="009F052A" w:rsidRDefault="009F052A" w:rsidP="009F052A">
      <w:pPr>
        <w:ind w:left="284"/>
        <w:rPr>
          <w:sz w:val="20"/>
          <w:szCs w:val="20"/>
          <w:lang w:val="en-US"/>
        </w:rPr>
      </w:pPr>
      <w:r w:rsidRPr="009F052A">
        <w:rPr>
          <w:b/>
          <w:sz w:val="20"/>
          <w:szCs w:val="20"/>
          <w:lang w:val="en-US"/>
        </w:rPr>
        <w:t>Total Units Last Year</w:t>
      </w:r>
      <w:r w:rsidRPr="009F052A">
        <w:rPr>
          <w:sz w:val="20"/>
          <w:szCs w:val="20"/>
          <w:lang w:val="en-US"/>
        </w:rPr>
        <w:t xml:space="preserve"> = CALCULATE ([Total Units]; 'L2_STAR_SCHEMA DIM_DATE_SS' [Year] = 2017)</w:t>
      </w:r>
    </w:p>
    <w:p w14:paraId="5742429B" w14:textId="56FD0414" w:rsidR="009F052A" w:rsidRPr="009F052A" w:rsidRDefault="009F052A" w:rsidP="0075279B">
      <w:pPr>
        <w:ind w:left="284"/>
        <w:rPr>
          <w:sz w:val="20"/>
          <w:szCs w:val="20"/>
          <w:lang w:val="en-US"/>
        </w:rPr>
      </w:pPr>
      <w:r w:rsidRPr="009F052A">
        <w:rPr>
          <w:b/>
          <w:sz w:val="20"/>
          <w:szCs w:val="20"/>
          <w:lang w:val="en-US"/>
        </w:rPr>
        <w:t>Total Units This Year</w:t>
      </w:r>
      <w:r w:rsidRPr="009F052A">
        <w:rPr>
          <w:sz w:val="20"/>
          <w:szCs w:val="20"/>
          <w:lang w:val="en-US"/>
        </w:rPr>
        <w:t xml:space="preserve"> = CALCULATE ([Total Units]; 'L2_STAR_SCHEMA DIM_DATE_SS' [Year] = 2018)</w:t>
      </w:r>
    </w:p>
    <w:p w14:paraId="24020B61" w14:textId="3BB4192E" w:rsidR="009F052A" w:rsidRPr="009F052A" w:rsidRDefault="009F052A" w:rsidP="009F052A">
      <w:pPr>
        <w:ind w:left="284"/>
        <w:rPr>
          <w:sz w:val="20"/>
          <w:szCs w:val="20"/>
          <w:lang w:val="en-US"/>
        </w:rPr>
      </w:pPr>
      <w:r w:rsidRPr="009F052A">
        <w:rPr>
          <w:b/>
          <w:sz w:val="20"/>
          <w:szCs w:val="20"/>
          <w:lang w:val="en-US"/>
        </w:rPr>
        <w:t>Total COGS</w:t>
      </w:r>
      <w:r w:rsidRPr="009F052A">
        <w:rPr>
          <w:sz w:val="20"/>
          <w:szCs w:val="20"/>
          <w:lang w:val="en-US"/>
        </w:rPr>
        <w:t xml:space="preserve"> = CALCULATE (SUM ( 'L2_STAR_SCHEMA FACT_SALES_SS_DM' [_ COSTO_VENDUTO_NI_SC_]))</w:t>
      </w:r>
    </w:p>
    <w:p w14:paraId="7D7B3E42" w14:textId="18CD5A1D" w:rsidR="009F052A" w:rsidRPr="009F052A" w:rsidRDefault="009F052A" w:rsidP="009F052A">
      <w:pPr>
        <w:ind w:left="284"/>
        <w:rPr>
          <w:sz w:val="20"/>
          <w:szCs w:val="20"/>
          <w:lang w:val="en-US"/>
        </w:rPr>
      </w:pPr>
      <w:r w:rsidRPr="009F052A">
        <w:rPr>
          <w:b/>
          <w:sz w:val="20"/>
          <w:szCs w:val="20"/>
          <w:lang w:val="en-US"/>
        </w:rPr>
        <w:t>Total COGS LY</w:t>
      </w:r>
      <w:r w:rsidRPr="009F052A">
        <w:rPr>
          <w:sz w:val="20"/>
          <w:szCs w:val="20"/>
          <w:lang w:val="en-US"/>
        </w:rPr>
        <w:t xml:space="preserve"> = CALCULATE ([Total COGS]; 'L2_STAR_SCHEMA DIM_DATE_SS' [Year] = 2017)</w:t>
      </w:r>
    </w:p>
    <w:p w14:paraId="1C8F9AD8" w14:textId="2E3F8C7B" w:rsidR="009F052A" w:rsidRPr="009F052A" w:rsidRDefault="009F052A" w:rsidP="0075279B">
      <w:pPr>
        <w:ind w:left="284"/>
        <w:rPr>
          <w:sz w:val="20"/>
          <w:szCs w:val="20"/>
          <w:lang w:val="en-US"/>
        </w:rPr>
      </w:pPr>
      <w:r w:rsidRPr="009F052A">
        <w:rPr>
          <w:b/>
          <w:sz w:val="20"/>
          <w:szCs w:val="20"/>
          <w:lang w:val="en-US"/>
        </w:rPr>
        <w:t>Total COGS TY</w:t>
      </w:r>
      <w:r w:rsidRPr="009F052A">
        <w:rPr>
          <w:sz w:val="20"/>
          <w:szCs w:val="20"/>
          <w:lang w:val="en-US"/>
        </w:rPr>
        <w:t xml:space="preserve"> = CALCULATE ([Total COGS]; 'L2_STAR_SCHEMA DIM_DATE_SS' [Year] = 2018)</w:t>
      </w:r>
    </w:p>
    <w:p w14:paraId="4C340525" w14:textId="77777777" w:rsidR="009F052A" w:rsidRPr="009F052A" w:rsidRDefault="009F052A" w:rsidP="009F052A">
      <w:pPr>
        <w:ind w:left="284"/>
        <w:rPr>
          <w:sz w:val="20"/>
          <w:szCs w:val="20"/>
          <w:lang w:val="en-US"/>
        </w:rPr>
      </w:pPr>
      <w:r w:rsidRPr="009F052A">
        <w:rPr>
          <w:b/>
          <w:sz w:val="20"/>
          <w:szCs w:val="20"/>
          <w:lang w:val="en-US"/>
        </w:rPr>
        <w:t>Total Gross Margin</w:t>
      </w:r>
      <w:r w:rsidRPr="009F052A">
        <w:rPr>
          <w:sz w:val="20"/>
          <w:szCs w:val="20"/>
          <w:lang w:val="en-US"/>
        </w:rPr>
        <w:t xml:space="preserve"> = [Total Sales] - [Total COGS]</w:t>
      </w:r>
    </w:p>
    <w:p w14:paraId="02B62A85" w14:textId="2D4392FC" w:rsidR="009F052A" w:rsidRPr="009F052A" w:rsidRDefault="009F052A" w:rsidP="009F052A">
      <w:pPr>
        <w:ind w:left="284"/>
        <w:rPr>
          <w:sz w:val="20"/>
          <w:szCs w:val="20"/>
          <w:lang w:val="en-US"/>
        </w:rPr>
      </w:pPr>
      <w:r w:rsidRPr="009F052A">
        <w:rPr>
          <w:b/>
          <w:sz w:val="20"/>
          <w:szCs w:val="20"/>
          <w:lang w:val="en-US"/>
        </w:rPr>
        <w:t>Total Gross Margin LY</w:t>
      </w:r>
      <w:r w:rsidRPr="009F052A">
        <w:rPr>
          <w:sz w:val="20"/>
          <w:szCs w:val="20"/>
          <w:lang w:val="en-US"/>
        </w:rPr>
        <w:t xml:space="preserve"> = [Total Sales LY] - [Total COGS LY]</w:t>
      </w:r>
    </w:p>
    <w:p w14:paraId="2189EE22" w14:textId="564904D0" w:rsidR="009F052A" w:rsidRPr="009F052A" w:rsidRDefault="009F052A" w:rsidP="009F052A">
      <w:pPr>
        <w:ind w:left="284"/>
        <w:rPr>
          <w:sz w:val="20"/>
          <w:szCs w:val="20"/>
          <w:lang w:val="en-US"/>
        </w:rPr>
      </w:pPr>
      <w:r w:rsidRPr="009F052A">
        <w:rPr>
          <w:b/>
          <w:sz w:val="20"/>
          <w:szCs w:val="20"/>
          <w:lang w:val="en-US"/>
        </w:rPr>
        <w:t>Total Gross Margin TY</w:t>
      </w:r>
      <w:r w:rsidRPr="009F052A">
        <w:rPr>
          <w:sz w:val="20"/>
          <w:szCs w:val="20"/>
          <w:lang w:val="en-US"/>
        </w:rPr>
        <w:t xml:space="preserve"> = [Total Sales TY] - [Total COGS TY]</w:t>
      </w:r>
    </w:p>
    <w:p w14:paraId="43816293" w14:textId="3E95B771" w:rsidR="009F052A" w:rsidRPr="009F052A" w:rsidRDefault="009F052A" w:rsidP="009F052A">
      <w:pPr>
        <w:ind w:left="284"/>
        <w:rPr>
          <w:sz w:val="20"/>
          <w:szCs w:val="20"/>
          <w:lang w:val="en-US"/>
        </w:rPr>
      </w:pPr>
      <w:r w:rsidRPr="009F052A">
        <w:rPr>
          <w:b/>
          <w:sz w:val="20"/>
          <w:szCs w:val="20"/>
          <w:lang w:val="en-US"/>
        </w:rPr>
        <w:t>Gross Margin% This Year</w:t>
      </w:r>
      <w:r w:rsidRPr="009F052A">
        <w:rPr>
          <w:sz w:val="20"/>
          <w:szCs w:val="20"/>
          <w:lang w:val="en-US"/>
        </w:rPr>
        <w:t xml:space="preserve"> = [Total Gross Margin TY] / [Total Sales TY]</w:t>
      </w:r>
    </w:p>
    <w:p w14:paraId="55AF722D" w14:textId="12A6728B" w:rsidR="009F052A" w:rsidRPr="009F052A" w:rsidRDefault="009F052A" w:rsidP="009F052A">
      <w:pPr>
        <w:ind w:left="284"/>
        <w:rPr>
          <w:sz w:val="20"/>
          <w:szCs w:val="20"/>
          <w:lang w:val="en-US"/>
        </w:rPr>
      </w:pPr>
      <w:r w:rsidRPr="009F052A">
        <w:rPr>
          <w:b/>
          <w:sz w:val="20"/>
          <w:szCs w:val="20"/>
          <w:lang w:val="en-US"/>
        </w:rPr>
        <w:t>Gross Margin% Last Year</w:t>
      </w:r>
      <w:r w:rsidRPr="009F052A">
        <w:rPr>
          <w:sz w:val="20"/>
          <w:szCs w:val="20"/>
          <w:lang w:val="en-US"/>
        </w:rPr>
        <w:t xml:space="preserve"> = [Total Gross Margin LY] / [Total Sales LY]</w:t>
      </w:r>
    </w:p>
    <w:p w14:paraId="46BBFAD8" w14:textId="03F07E65" w:rsidR="009F052A" w:rsidRPr="009F052A" w:rsidRDefault="009F052A" w:rsidP="009F052A">
      <w:pPr>
        <w:ind w:left="284"/>
        <w:rPr>
          <w:sz w:val="20"/>
          <w:szCs w:val="20"/>
          <w:lang w:val="en-US"/>
        </w:rPr>
      </w:pPr>
      <w:r w:rsidRPr="009F052A">
        <w:rPr>
          <w:b/>
          <w:sz w:val="20"/>
          <w:szCs w:val="20"/>
          <w:lang w:val="en-US"/>
        </w:rPr>
        <w:t>Total Gross Margin var</w:t>
      </w:r>
      <w:r w:rsidRPr="009F052A">
        <w:rPr>
          <w:sz w:val="20"/>
          <w:szCs w:val="20"/>
          <w:lang w:val="en-US"/>
        </w:rPr>
        <w:t xml:space="preserve"> = [Total Gross Margin TY] - [Total Gross Margin LY]</w:t>
      </w:r>
    </w:p>
    <w:p w14:paraId="6F8F3735" w14:textId="50CB9C7F" w:rsidR="009F052A" w:rsidRPr="009F052A" w:rsidRDefault="009F052A" w:rsidP="0075279B">
      <w:pPr>
        <w:ind w:left="284"/>
        <w:rPr>
          <w:sz w:val="20"/>
          <w:szCs w:val="20"/>
          <w:lang w:val="en-US"/>
        </w:rPr>
      </w:pPr>
      <w:r w:rsidRPr="009F052A">
        <w:rPr>
          <w:b/>
          <w:sz w:val="20"/>
          <w:szCs w:val="20"/>
          <w:lang w:val="en-US"/>
        </w:rPr>
        <w:t xml:space="preserve">Gross Margin Var% </w:t>
      </w:r>
      <w:r w:rsidRPr="009F052A">
        <w:rPr>
          <w:sz w:val="20"/>
          <w:szCs w:val="20"/>
          <w:lang w:val="en-US"/>
        </w:rPr>
        <w:t>= IF ([Total Gross Margin LY] &lt;&gt; 0; [Total Gross Margin var] / [Total Gross Margin LY]; BLANK ())</w:t>
      </w:r>
    </w:p>
    <w:p w14:paraId="63E812AA" w14:textId="7776A343" w:rsidR="009F052A" w:rsidRPr="009F052A" w:rsidRDefault="009F052A" w:rsidP="009F052A">
      <w:pPr>
        <w:ind w:left="284"/>
        <w:rPr>
          <w:sz w:val="20"/>
          <w:szCs w:val="20"/>
          <w:lang w:val="en-US"/>
        </w:rPr>
      </w:pPr>
      <w:r w:rsidRPr="009F052A">
        <w:rPr>
          <w:b/>
          <w:sz w:val="20"/>
          <w:szCs w:val="20"/>
          <w:lang w:val="en-US"/>
        </w:rPr>
        <w:t>Avg $ / Unit TY</w:t>
      </w:r>
      <w:r w:rsidRPr="009F052A">
        <w:rPr>
          <w:sz w:val="20"/>
          <w:szCs w:val="20"/>
          <w:lang w:val="en-US"/>
        </w:rPr>
        <w:t xml:space="preserve"> = IF ([Total Units This Year] &lt;&gt; 0; [Total Sales TY] / [Total Units This Year]; BLANK ())</w:t>
      </w:r>
    </w:p>
    <w:p w14:paraId="5920F5B9" w14:textId="14901B5E" w:rsidR="009F052A" w:rsidRPr="009F052A" w:rsidRDefault="009F052A" w:rsidP="009F052A">
      <w:pPr>
        <w:ind w:left="284"/>
        <w:rPr>
          <w:sz w:val="20"/>
          <w:szCs w:val="20"/>
          <w:lang w:val="en-US"/>
        </w:rPr>
      </w:pPr>
      <w:r w:rsidRPr="009F052A">
        <w:rPr>
          <w:b/>
          <w:sz w:val="20"/>
          <w:szCs w:val="20"/>
          <w:lang w:val="en-US"/>
        </w:rPr>
        <w:t>Avg $ / Unit LY</w:t>
      </w:r>
      <w:r w:rsidRPr="009F052A">
        <w:rPr>
          <w:sz w:val="20"/>
          <w:szCs w:val="20"/>
          <w:lang w:val="en-US"/>
        </w:rPr>
        <w:t xml:space="preserve"> = IF ([Total Units Last Year] &lt;&gt; 0; [Total Sales LY] / [Total Units Last Year]; BLANK ())</w:t>
      </w:r>
    </w:p>
    <w:p w14:paraId="1AF4AFCD" w14:textId="2DA29219" w:rsidR="009F052A" w:rsidRPr="009F052A" w:rsidRDefault="009F052A" w:rsidP="0075279B">
      <w:pPr>
        <w:ind w:left="284"/>
        <w:rPr>
          <w:sz w:val="20"/>
          <w:szCs w:val="20"/>
          <w:lang w:val="en-US"/>
        </w:rPr>
      </w:pPr>
      <w:r w:rsidRPr="009F052A">
        <w:rPr>
          <w:b/>
          <w:sz w:val="20"/>
          <w:szCs w:val="20"/>
          <w:lang w:val="en-US"/>
        </w:rPr>
        <w:t>Average Unit Price</w:t>
      </w:r>
      <w:r w:rsidRPr="009F052A">
        <w:rPr>
          <w:sz w:val="20"/>
          <w:szCs w:val="20"/>
          <w:lang w:val="en-US"/>
        </w:rPr>
        <w:t xml:space="preserve"> = [Avg $ / Unit TY]</w:t>
      </w:r>
    </w:p>
    <w:p w14:paraId="3808F8E1" w14:textId="6445D141" w:rsidR="009F052A" w:rsidRPr="009F052A" w:rsidRDefault="009F052A" w:rsidP="009F052A">
      <w:pPr>
        <w:ind w:left="284"/>
        <w:rPr>
          <w:sz w:val="20"/>
          <w:szCs w:val="20"/>
          <w:lang w:val="en-US"/>
        </w:rPr>
      </w:pPr>
      <w:r w:rsidRPr="009F052A">
        <w:rPr>
          <w:b/>
          <w:sz w:val="20"/>
          <w:szCs w:val="20"/>
          <w:lang w:val="en-US"/>
        </w:rPr>
        <w:t>Store Count</w:t>
      </w:r>
      <w:r w:rsidRPr="009F052A">
        <w:rPr>
          <w:sz w:val="20"/>
          <w:szCs w:val="20"/>
          <w:lang w:val="en-US"/>
        </w:rPr>
        <w:t xml:space="preserve"> = DISTINCTCOUNT ( 'L2_STAR_SCHEMA DIM_SHOP_SS' [_ NEGOZIO_ID_]) </w:t>
      </w:r>
    </w:p>
    <w:p w14:paraId="4B40AC6D" w14:textId="35096C0D" w:rsidR="009F052A" w:rsidRPr="009F052A" w:rsidRDefault="009F052A" w:rsidP="009F052A">
      <w:pPr>
        <w:ind w:left="284"/>
        <w:rPr>
          <w:rFonts w:eastAsia="Times New Roman"/>
          <w:color w:val="000000"/>
          <w:sz w:val="20"/>
          <w:szCs w:val="20"/>
          <w:lang w:val="en-US" w:eastAsia="it-IT"/>
        </w:rPr>
      </w:pPr>
      <w:r w:rsidRPr="009F052A">
        <w:rPr>
          <w:b/>
          <w:sz w:val="20"/>
          <w:szCs w:val="20"/>
          <w:lang w:val="en-US"/>
        </w:rPr>
        <w:t xml:space="preserve">Sales </w:t>
      </w:r>
      <w:r w:rsidR="00514643" w:rsidRPr="009F052A">
        <w:rPr>
          <w:b/>
          <w:sz w:val="20"/>
          <w:szCs w:val="20"/>
          <w:lang w:val="en-US"/>
        </w:rPr>
        <w:t>for</w:t>
      </w:r>
      <w:r w:rsidRPr="009F052A">
        <w:rPr>
          <w:b/>
          <w:sz w:val="20"/>
          <w:szCs w:val="20"/>
          <w:lang w:val="en-US"/>
        </w:rPr>
        <w:t xml:space="preserve"> </w:t>
      </w:r>
      <w:r w:rsidR="00514643" w:rsidRPr="009F052A">
        <w:rPr>
          <w:b/>
          <w:sz w:val="20"/>
          <w:szCs w:val="20"/>
          <w:lang w:val="en-US"/>
        </w:rPr>
        <w:t>Sq.</w:t>
      </w:r>
      <w:r w:rsidRPr="009F052A">
        <w:rPr>
          <w:b/>
          <w:sz w:val="20"/>
          <w:szCs w:val="20"/>
          <w:lang w:val="en-US"/>
        </w:rPr>
        <w:t xml:space="preserve"> Ft</w:t>
      </w:r>
      <w:r w:rsidRPr="009F052A">
        <w:rPr>
          <w:sz w:val="20"/>
          <w:szCs w:val="20"/>
          <w:lang w:val="en-US"/>
        </w:rPr>
        <w:t xml:space="preserve"> = ([Total Sales TY] / (DISTINCTCOUNT ( 'L2_STAR_SCHEMA DIM_DATE_SS' [Month]) * SUM ( 'L2_STAR_SCHEMA DIM_SHOP_SS' [_ _ SURFACE]))) * 12</w:t>
      </w:r>
    </w:p>
    <w:p w14:paraId="0B239F87" w14:textId="430F65C0" w:rsidR="009F052A" w:rsidRPr="009F052A" w:rsidRDefault="009F052A" w:rsidP="009F052A">
      <w:pPr>
        <w:shd w:val="clear" w:color="auto" w:fill="FFFFFE"/>
        <w:spacing w:after="0" w:line="360" w:lineRule="auto"/>
        <w:ind w:left="284"/>
        <w:rPr>
          <w:rFonts w:eastAsia="Times New Roman"/>
          <w:b/>
          <w:color w:val="000000"/>
          <w:sz w:val="20"/>
          <w:szCs w:val="20"/>
          <w:lang w:val="en-US" w:eastAsia="it-IT"/>
        </w:rPr>
      </w:pPr>
      <w:r w:rsidRPr="009F052A">
        <w:rPr>
          <w:rFonts w:eastAsia="Times New Roman"/>
          <w:b/>
          <w:color w:val="000000"/>
          <w:sz w:val="20"/>
          <w:szCs w:val="20"/>
          <w:lang w:val="en-US" w:eastAsia="it-IT"/>
        </w:rPr>
        <w:t xml:space="preserve">REASON2017 = </w:t>
      </w:r>
      <w:r w:rsidRPr="009F052A">
        <w:rPr>
          <w:rFonts w:eastAsia="Times New Roman"/>
          <w:color w:val="000000"/>
          <w:sz w:val="20"/>
          <w:szCs w:val="20"/>
          <w:lang w:val="en-US" w:eastAsia="it-IT"/>
        </w:rPr>
        <w:t>if ([Total Gross Margin LY] &lt;= 200000; "BAD MARGIN"; "COVERED / NEW")</w:t>
      </w:r>
    </w:p>
    <w:p w14:paraId="053C1333" w14:textId="000992C1" w:rsidR="009F052A" w:rsidRPr="0075279B" w:rsidRDefault="009F052A" w:rsidP="0075279B">
      <w:pPr>
        <w:shd w:val="clear" w:color="auto" w:fill="FFFFFE"/>
        <w:spacing w:line="270" w:lineRule="atLeast"/>
        <w:ind w:left="284"/>
        <w:rPr>
          <w:rFonts w:eastAsia="Times New Roman"/>
          <w:color w:val="000000"/>
          <w:sz w:val="20"/>
          <w:szCs w:val="20"/>
          <w:lang w:val="en-US" w:eastAsia="it-IT"/>
        </w:rPr>
      </w:pPr>
      <w:r w:rsidRPr="009F052A">
        <w:rPr>
          <w:b/>
          <w:sz w:val="20"/>
          <w:szCs w:val="20"/>
          <w:lang w:val="en-US"/>
        </w:rPr>
        <w:t>REASON2018</w:t>
      </w:r>
      <w:r w:rsidRPr="009F052A">
        <w:rPr>
          <w:sz w:val="20"/>
          <w:szCs w:val="20"/>
          <w:lang w:val="en-US"/>
        </w:rPr>
        <w:t xml:space="preserve"> = </w:t>
      </w:r>
      <w:r w:rsidRPr="009F052A">
        <w:rPr>
          <w:rFonts w:eastAsia="Times New Roman"/>
          <w:color w:val="000000"/>
          <w:sz w:val="20"/>
          <w:szCs w:val="20"/>
          <w:lang w:val="en-US" w:eastAsia="it-IT"/>
        </w:rPr>
        <w:t>if ([Total Gross Margin TY] &lt;= 200000; "BAD MARGIN"; "COVERED / NEW")</w:t>
      </w:r>
    </w:p>
    <w:p w14:paraId="6CB944B2" w14:textId="025E6DE3" w:rsidR="009F052A" w:rsidRPr="009F052A" w:rsidRDefault="009F052A" w:rsidP="009F052A">
      <w:pPr>
        <w:spacing w:line="360" w:lineRule="auto"/>
        <w:ind w:left="284"/>
        <w:rPr>
          <w:sz w:val="20"/>
          <w:szCs w:val="20"/>
          <w:lang w:val="en-US"/>
        </w:rPr>
      </w:pPr>
      <w:r w:rsidRPr="009F052A">
        <w:rPr>
          <w:b/>
          <w:sz w:val="20"/>
          <w:szCs w:val="20"/>
          <w:lang w:val="en-US"/>
        </w:rPr>
        <w:t>FLG OPEN</w:t>
      </w:r>
      <w:r w:rsidRPr="009F052A">
        <w:rPr>
          <w:sz w:val="20"/>
          <w:szCs w:val="20"/>
          <w:lang w:val="en-US"/>
        </w:rPr>
        <w:t xml:space="preserve"> = IF (CONTAINSSTRING ( 'L2_STAR_SCHEMA DIM_SHOP_SS' [_ _ NEGOZIO_DESC]; "~ *") = TRUE; 0; 1)</w:t>
      </w:r>
    </w:p>
    <w:p w14:paraId="1A8D5135" w14:textId="0C6832B0" w:rsidR="009F052A" w:rsidRDefault="009F052A" w:rsidP="009F052A">
      <w:pPr>
        <w:spacing w:line="360" w:lineRule="auto"/>
        <w:ind w:left="284"/>
        <w:rPr>
          <w:sz w:val="20"/>
          <w:szCs w:val="20"/>
          <w:lang w:val="en-US"/>
        </w:rPr>
      </w:pPr>
      <w:r w:rsidRPr="009F052A">
        <w:rPr>
          <w:b/>
          <w:sz w:val="20"/>
          <w:szCs w:val="20"/>
          <w:lang w:val="en-US"/>
        </w:rPr>
        <w:t>Count Open</w:t>
      </w:r>
      <w:r w:rsidRPr="009F052A">
        <w:rPr>
          <w:sz w:val="20"/>
          <w:szCs w:val="20"/>
          <w:lang w:val="en-US"/>
        </w:rPr>
        <w:t xml:space="preserve"> = Sum ( 'L2_STAR_SCHEMA DIM_SHOP_SS' [FLG OPEN])</w:t>
      </w:r>
    </w:p>
    <w:p w14:paraId="146D304E" w14:textId="124DCB0D" w:rsidR="00FF7F40" w:rsidRDefault="00FF7F40" w:rsidP="00FF7F40">
      <w:pPr>
        <w:spacing w:line="360" w:lineRule="auto"/>
        <w:ind w:left="284"/>
        <w:rPr>
          <w:sz w:val="20"/>
          <w:szCs w:val="20"/>
          <w:lang w:val="en-US"/>
        </w:rPr>
      </w:pPr>
      <w:r>
        <w:rPr>
          <w:b/>
          <w:sz w:val="20"/>
          <w:szCs w:val="20"/>
          <w:lang w:val="en-US"/>
        </w:rPr>
        <w:t>TotSHOP</w:t>
      </w:r>
      <w:r w:rsidRPr="00FF7F40">
        <w:rPr>
          <w:sz w:val="20"/>
          <w:szCs w:val="20"/>
          <w:lang w:val="en-US"/>
        </w:rPr>
        <w:t>= COUNT ( 'L2_STAR_SCHEMA DIM_SHOP_SS' [_ NEGOZIO_ID_])</w:t>
      </w:r>
    </w:p>
    <w:p w14:paraId="3B5188B5" w14:textId="07603E97" w:rsidR="00FF7F40" w:rsidRDefault="00FF7F40" w:rsidP="00FF7F40">
      <w:pPr>
        <w:spacing w:line="360" w:lineRule="auto"/>
        <w:ind w:left="284"/>
        <w:rPr>
          <w:sz w:val="20"/>
          <w:szCs w:val="20"/>
          <w:lang w:val="en-US"/>
        </w:rPr>
      </w:pPr>
      <w:r w:rsidRPr="00FF7F40">
        <w:rPr>
          <w:b/>
          <w:sz w:val="20"/>
          <w:szCs w:val="20"/>
          <w:lang w:val="en-US"/>
        </w:rPr>
        <w:lastRenderedPageBreak/>
        <w:t>#OPENshop</w:t>
      </w:r>
      <w:r w:rsidRPr="00FF7F40">
        <w:rPr>
          <w:sz w:val="20"/>
          <w:szCs w:val="20"/>
          <w:lang w:val="en-US"/>
        </w:rPr>
        <w:t xml:space="preserve"> = Sum ( 'L2_STAR_SCHEMA DIM_SHOP_SS' [OPEN])</w:t>
      </w:r>
    </w:p>
    <w:p w14:paraId="3A713180" w14:textId="0A4FACBD" w:rsidR="009F052A" w:rsidRPr="009F052A" w:rsidRDefault="00FF7F40" w:rsidP="0075279B">
      <w:pPr>
        <w:spacing w:line="360" w:lineRule="auto"/>
        <w:ind w:left="284"/>
        <w:rPr>
          <w:sz w:val="20"/>
          <w:szCs w:val="20"/>
          <w:lang w:val="en-US"/>
        </w:rPr>
      </w:pPr>
      <w:r w:rsidRPr="00FF7F40">
        <w:rPr>
          <w:b/>
          <w:sz w:val="20"/>
          <w:szCs w:val="20"/>
          <w:lang w:val="en-US"/>
        </w:rPr>
        <w:t>#CLOSEshop</w:t>
      </w:r>
      <w:r w:rsidRPr="00FF7F40">
        <w:rPr>
          <w:sz w:val="20"/>
          <w:szCs w:val="20"/>
          <w:lang w:val="en-US"/>
        </w:rPr>
        <w:t xml:space="preserve"> = COUNT ( 'L2_STAR_SCHEMA DIM_SHOP_SS' [_ NAZIONE_DESC_]) - ( 'L2_STAR_SCHEMA DIM_SHOP_SS' [# Openshop]) </w:t>
      </w:r>
    </w:p>
    <w:p w14:paraId="2384CDC6" w14:textId="02E3E0CE" w:rsidR="009F052A" w:rsidRPr="009F052A" w:rsidRDefault="009F052A" w:rsidP="009F052A">
      <w:pPr>
        <w:spacing w:line="360" w:lineRule="auto"/>
        <w:ind w:left="284"/>
        <w:rPr>
          <w:sz w:val="20"/>
          <w:szCs w:val="20"/>
          <w:lang w:val="en-US"/>
        </w:rPr>
      </w:pPr>
      <w:r w:rsidRPr="009F052A">
        <w:rPr>
          <w:b/>
          <w:sz w:val="20"/>
          <w:szCs w:val="20"/>
          <w:lang w:val="en-US"/>
        </w:rPr>
        <w:t>Total Discount</w:t>
      </w:r>
      <w:r w:rsidRPr="009F052A">
        <w:rPr>
          <w:sz w:val="20"/>
          <w:szCs w:val="20"/>
          <w:lang w:val="en-US"/>
        </w:rPr>
        <w:t xml:space="preserve"> = Sum ( 'L2_STAR_SCHEMA FACT_SALES_SS_DM' [_ SCONTO_GENERICO_SC_]) + sum ( 'L2_STAR_SCHEMA FACT_SALES_SS_DM' [_ SCONTO_SC_])</w:t>
      </w:r>
    </w:p>
    <w:p w14:paraId="38D6E957" w14:textId="4D0A6097" w:rsidR="009F052A" w:rsidRPr="009F052A" w:rsidRDefault="009F052A" w:rsidP="009F052A">
      <w:pPr>
        <w:ind w:left="284"/>
        <w:rPr>
          <w:sz w:val="20"/>
          <w:szCs w:val="20"/>
          <w:lang w:val="en-US"/>
        </w:rPr>
      </w:pPr>
      <w:r w:rsidRPr="009F052A">
        <w:rPr>
          <w:b/>
          <w:sz w:val="20"/>
          <w:szCs w:val="20"/>
          <w:lang w:val="en-US"/>
        </w:rPr>
        <w:t>TOT DISCOUNT TY</w:t>
      </w:r>
      <w:r w:rsidRPr="009F052A">
        <w:rPr>
          <w:sz w:val="20"/>
          <w:szCs w:val="20"/>
          <w:lang w:val="en-US"/>
        </w:rPr>
        <w:t>= Calculate ([Total Discount]; 'L2_STAR_SCHEMA DIM_DATE_SS' [Year] = 2018)</w:t>
      </w:r>
    </w:p>
    <w:p w14:paraId="27C2823A" w14:textId="257EBC63" w:rsidR="009F052A" w:rsidRDefault="009F052A" w:rsidP="009F052A">
      <w:pPr>
        <w:shd w:val="clear" w:color="auto" w:fill="FFFFFE"/>
        <w:spacing w:after="0" w:line="270" w:lineRule="atLeast"/>
        <w:ind w:left="284"/>
        <w:rPr>
          <w:rFonts w:eastAsia="Times New Roman"/>
          <w:color w:val="000000"/>
          <w:sz w:val="20"/>
          <w:szCs w:val="20"/>
          <w:lang w:val="en-US" w:eastAsia="it-IT"/>
        </w:rPr>
      </w:pPr>
      <w:r w:rsidRPr="009F052A">
        <w:rPr>
          <w:rFonts w:eastAsia="Times New Roman"/>
          <w:b/>
          <w:color w:val="000000"/>
          <w:sz w:val="20"/>
          <w:szCs w:val="20"/>
          <w:lang w:val="en-US" w:eastAsia="it-IT"/>
        </w:rPr>
        <w:t>TOT DISCOUNT LY</w:t>
      </w:r>
      <w:r w:rsidRPr="009F052A">
        <w:rPr>
          <w:rFonts w:eastAsia="Times New Roman"/>
          <w:color w:val="000000"/>
          <w:sz w:val="20"/>
          <w:szCs w:val="20"/>
          <w:lang w:val="en-US" w:eastAsia="it-IT"/>
        </w:rPr>
        <w:t>= Calculate ([Total Discount]; 'L2_STAR_SCHEMA DIM_DATE_SS' [Year] = 2017)</w:t>
      </w:r>
    </w:p>
    <w:p w14:paraId="297BBC75" w14:textId="0AF9AA60" w:rsidR="003A7E5F" w:rsidRDefault="003A7E5F" w:rsidP="0075279B">
      <w:pPr>
        <w:shd w:val="clear" w:color="auto" w:fill="FFFFFE"/>
        <w:spacing w:after="0" w:line="270" w:lineRule="atLeast"/>
        <w:rPr>
          <w:rFonts w:eastAsia="Times New Roman"/>
          <w:color w:val="000000"/>
          <w:sz w:val="20"/>
          <w:szCs w:val="20"/>
          <w:lang w:val="en-US" w:eastAsia="it-IT"/>
        </w:rPr>
      </w:pPr>
    </w:p>
    <w:p w14:paraId="01FD4B65" w14:textId="47D5BF2E" w:rsidR="003A7E5F" w:rsidRDefault="003A7E5F" w:rsidP="003A7E5F">
      <w:pPr>
        <w:shd w:val="clear" w:color="auto" w:fill="FFFFFE"/>
        <w:spacing w:after="0" w:line="270" w:lineRule="atLeast"/>
        <w:ind w:left="284"/>
        <w:rPr>
          <w:rFonts w:eastAsia="Times New Roman"/>
          <w:color w:val="000000"/>
          <w:sz w:val="20"/>
          <w:szCs w:val="20"/>
          <w:lang w:val="en-US" w:eastAsia="it-IT"/>
        </w:rPr>
      </w:pPr>
      <w:r w:rsidRPr="003A7E5F">
        <w:rPr>
          <w:rFonts w:eastAsia="Times New Roman"/>
          <w:b/>
          <w:color w:val="000000"/>
          <w:sz w:val="20"/>
          <w:szCs w:val="20"/>
          <w:lang w:val="en-US" w:eastAsia="it-IT"/>
        </w:rPr>
        <w:t>Total Sales in 2019</w:t>
      </w:r>
      <w:r w:rsidRPr="003A7E5F">
        <w:rPr>
          <w:rFonts w:eastAsia="Times New Roman"/>
          <w:color w:val="000000"/>
          <w:sz w:val="20"/>
          <w:szCs w:val="20"/>
          <w:lang w:val="en-US" w:eastAsia="it-IT"/>
        </w:rPr>
        <w:t xml:space="preserve"> = CALCULATE ([Total Sales]; 'L2_STAR_SCHEMA DIM_DATE_SS' [Year] = 2019)</w:t>
      </w:r>
    </w:p>
    <w:p w14:paraId="1EB6D7AA" w14:textId="77777777" w:rsidR="003A7E5F" w:rsidRPr="003A7E5F" w:rsidRDefault="003A7E5F" w:rsidP="003A7E5F">
      <w:pPr>
        <w:shd w:val="clear" w:color="auto" w:fill="FFFFFE"/>
        <w:spacing w:after="0" w:line="270" w:lineRule="atLeast"/>
        <w:ind w:left="284"/>
        <w:rPr>
          <w:rFonts w:eastAsia="Times New Roman"/>
          <w:color w:val="000000"/>
          <w:sz w:val="20"/>
          <w:szCs w:val="20"/>
          <w:lang w:val="en-US" w:eastAsia="it-IT"/>
        </w:rPr>
      </w:pPr>
    </w:p>
    <w:p w14:paraId="2709DE7F" w14:textId="2F0F4595" w:rsidR="003A7E5F" w:rsidRDefault="003A7E5F" w:rsidP="003A7E5F">
      <w:pPr>
        <w:shd w:val="clear" w:color="auto" w:fill="FFFFFE"/>
        <w:spacing w:after="0" w:line="270" w:lineRule="atLeast"/>
        <w:ind w:left="284"/>
        <w:rPr>
          <w:rFonts w:eastAsia="Times New Roman"/>
          <w:color w:val="000000"/>
          <w:sz w:val="20"/>
          <w:szCs w:val="20"/>
          <w:lang w:val="en-US" w:eastAsia="it-IT"/>
        </w:rPr>
      </w:pPr>
      <w:r w:rsidRPr="003A7E5F">
        <w:rPr>
          <w:rFonts w:eastAsia="Times New Roman"/>
          <w:b/>
          <w:color w:val="000000"/>
          <w:sz w:val="20"/>
          <w:szCs w:val="20"/>
          <w:lang w:val="en-US" w:eastAsia="it-IT"/>
        </w:rPr>
        <w:t>Total Sales 2019 Var%</w:t>
      </w:r>
      <w:r w:rsidRPr="003A7E5F">
        <w:rPr>
          <w:rFonts w:eastAsia="Times New Roman"/>
          <w:color w:val="000000"/>
          <w:sz w:val="20"/>
          <w:szCs w:val="20"/>
          <w:lang w:val="en-US" w:eastAsia="it-IT"/>
        </w:rPr>
        <w:t xml:space="preserve"> = IF ([Total Sales TY] &lt;&gt; 0; ([Total Sales 2019] - [Total Sales TY]) / [Total Sales TY]; BLANK ())</w:t>
      </w:r>
    </w:p>
    <w:p w14:paraId="539571BA" w14:textId="77777777" w:rsidR="003A7E5F" w:rsidRDefault="003A7E5F" w:rsidP="003A7E5F">
      <w:pPr>
        <w:shd w:val="clear" w:color="auto" w:fill="FFFFFE"/>
        <w:spacing w:after="0" w:line="270" w:lineRule="atLeast"/>
        <w:ind w:left="284"/>
        <w:rPr>
          <w:rFonts w:eastAsia="Times New Roman"/>
          <w:color w:val="000000"/>
          <w:sz w:val="20"/>
          <w:szCs w:val="20"/>
          <w:lang w:val="en-US" w:eastAsia="it-IT"/>
        </w:rPr>
      </w:pPr>
    </w:p>
    <w:p w14:paraId="18011FC8" w14:textId="2738C477" w:rsidR="003A7E5F" w:rsidRPr="003A7E5F" w:rsidRDefault="003A7E5F" w:rsidP="003A7E5F">
      <w:pPr>
        <w:shd w:val="clear" w:color="auto" w:fill="FFFFFE"/>
        <w:spacing w:after="0" w:line="270" w:lineRule="atLeast"/>
        <w:ind w:left="284"/>
        <w:rPr>
          <w:rFonts w:eastAsia="Times New Roman"/>
          <w:color w:val="000000"/>
          <w:sz w:val="20"/>
          <w:szCs w:val="20"/>
          <w:lang w:val="en-US" w:eastAsia="it-IT"/>
        </w:rPr>
      </w:pPr>
      <w:r w:rsidRPr="003A7E5F">
        <w:rPr>
          <w:rFonts w:eastAsia="Times New Roman"/>
          <w:b/>
          <w:color w:val="000000"/>
          <w:sz w:val="20"/>
          <w:szCs w:val="20"/>
          <w:lang w:val="en-US" w:eastAsia="it-IT"/>
        </w:rPr>
        <w:t>Total COGS 2019</w:t>
      </w:r>
      <w:r w:rsidRPr="003A7E5F">
        <w:rPr>
          <w:rFonts w:eastAsia="Times New Roman"/>
          <w:color w:val="000000"/>
          <w:sz w:val="20"/>
          <w:szCs w:val="20"/>
          <w:lang w:val="en-US" w:eastAsia="it-IT"/>
        </w:rPr>
        <w:t xml:space="preserve"> = CALCULATE ([Total COGS]; 'L2_STAR_SCHEMA DIM_DATE_SS' [Year] = 2019)</w:t>
      </w:r>
    </w:p>
    <w:p w14:paraId="06DCDDA4" w14:textId="622F9F90" w:rsidR="003A7E5F" w:rsidRDefault="003A7E5F" w:rsidP="009F052A">
      <w:pPr>
        <w:shd w:val="clear" w:color="auto" w:fill="FFFFFE"/>
        <w:spacing w:after="0" w:line="270" w:lineRule="atLeast"/>
        <w:ind w:left="284"/>
        <w:rPr>
          <w:rFonts w:eastAsia="Times New Roman"/>
          <w:color w:val="000000"/>
          <w:sz w:val="20"/>
          <w:szCs w:val="20"/>
          <w:lang w:val="en-US" w:eastAsia="it-IT"/>
        </w:rPr>
      </w:pPr>
    </w:p>
    <w:p w14:paraId="3AB8FF81" w14:textId="77ED2D22" w:rsidR="003A7E5F" w:rsidRPr="003A7E5F" w:rsidRDefault="003A7E5F" w:rsidP="003A7E5F">
      <w:pPr>
        <w:shd w:val="clear" w:color="auto" w:fill="FFFFFE"/>
        <w:spacing w:after="0" w:line="270" w:lineRule="atLeast"/>
        <w:ind w:left="284"/>
        <w:rPr>
          <w:rFonts w:eastAsia="Times New Roman"/>
          <w:color w:val="000000"/>
          <w:sz w:val="20"/>
          <w:szCs w:val="20"/>
          <w:lang w:val="en-US" w:eastAsia="it-IT"/>
        </w:rPr>
      </w:pPr>
      <w:r w:rsidRPr="003A7E5F">
        <w:rPr>
          <w:rFonts w:eastAsia="Times New Roman"/>
          <w:b/>
          <w:color w:val="000000"/>
          <w:sz w:val="20"/>
          <w:szCs w:val="20"/>
          <w:lang w:val="en-US" w:eastAsia="it-IT"/>
        </w:rPr>
        <w:t xml:space="preserve">COGS in 2019 Var% = </w:t>
      </w:r>
      <w:r w:rsidRPr="003A7E5F">
        <w:rPr>
          <w:rFonts w:eastAsia="Times New Roman"/>
          <w:color w:val="000000"/>
          <w:sz w:val="20"/>
          <w:szCs w:val="20"/>
          <w:lang w:val="en-US" w:eastAsia="it-IT"/>
        </w:rPr>
        <w:t>IF ([Total COGS TY] &lt;&gt; 0; ([Total COGS 2019] - [Total COGS TY]) / [Total COGS TY]; BLANK ())</w:t>
      </w:r>
    </w:p>
    <w:p w14:paraId="58093FFC" w14:textId="77777777" w:rsidR="003A7E5F" w:rsidRDefault="003A7E5F" w:rsidP="009F052A">
      <w:pPr>
        <w:shd w:val="clear" w:color="auto" w:fill="FFFFFE"/>
        <w:spacing w:after="0" w:line="270" w:lineRule="atLeast"/>
        <w:ind w:left="284"/>
        <w:rPr>
          <w:rFonts w:eastAsia="Times New Roman"/>
          <w:color w:val="000000"/>
          <w:sz w:val="20"/>
          <w:szCs w:val="20"/>
          <w:lang w:val="en-US" w:eastAsia="it-IT"/>
        </w:rPr>
      </w:pPr>
    </w:p>
    <w:p w14:paraId="468A042E" w14:textId="77777777" w:rsidR="003A7E5F" w:rsidRPr="003A7E5F" w:rsidRDefault="003A7E5F" w:rsidP="003A7E5F">
      <w:pPr>
        <w:shd w:val="clear" w:color="auto" w:fill="FFFFFE"/>
        <w:spacing w:after="0" w:line="270" w:lineRule="atLeast"/>
        <w:ind w:left="284"/>
        <w:rPr>
          <w:rFonts w:eastAsia="Times New Roman"/>
          <w:color w:val="000000"/>
          <w:sz w:val="20"/>
          <w:szCs w:val="20"/>
          <w:lang w:val="en-US" w:eastAsia="it-IT"/>
        </w:rPr>
      </w:pPr>
      <w:r w:rsidRPr="003A7E5F">
        <w:rPr>
          <w:rFonts w:eastAsia="Times New Roman"/>
          <w:b/>
          <w:color w:val="000000"/>
          <w:sz w:val="20"/>
          <w:szCs w:val="20"/>
          <w:lang w:val="en-US" w:eastAsia="it-IT"/>
        </w:rPr>
        <w:t>Total Gross Margin in 2019</w:t>
      </w:r>
      <w:r w:rsidRPr="003A7E5F">
        <w:rPr>
          <w:rFonts w:eastAsia="Times New Roman"/>
          <w:color w:val="000000"/>
          <w:sz w:val="20"/>
          <w:szCs w:val="20"/>
          <w:lang w:val="en-US" w:eastAsia="it-IT"/>
        </w:rPr>
        <w:t xml:space="preserve"> = [Total Sales 2019] - [Total COGS 2019]</w:t>
      </w:r>
    </w:p>
    <w:p w14:paraId="3C0A7651" w14:textId="0199D45B" w:rsidR="003A7E5F" w:rsidRDefault="003A7E5F" w:rsidP="009F052A">
      <w:pPr>
        <w:shd w:val="clear" w:color="auto" w:fill="FFFFFE"/>
        <w:spacing w:after="0" w:line="270" w:lineRule="atLeast"/>
        <w:ind w:left="284"/>
        <w:rPr>
          <w:rFonts w:eastAsia="Times New Roman"/>
          <w:color w:val="000000"/>
          <w:sz w:val="20"/>
          <w:szCs w:val="20"/>
          <w:lang w:val="en-US" w:eastAsia="it-IT"/>
        </w:rPr>
      </w:pPr>
    </w:p>
    <w:p w14:paraId="05ECD723" w14:textId="60E9608B" w:rsidR="003A7E5F" w:rsidRDefault="003A7E5F" w:rsidP="003A7E5F">
      <w:pPr>
        <w:shd w:val="clear" w:color="auto" w:fill="FFFFFE"/>
        <w:spacing w:after="0" w:line="270" w:lineRule="atLeast"/>
        <w:ind w:left="284"/>
        <w:rPr>
          <w:rFonts w:eastAsia="Times New Roman"/>
          <w:color w:val="000000"/>
          <w:sz w:val="20"/>
          <w:szCs w:val="20"/>
          <w:lang w:val="en-US" w:eastAsia="it-IT"/>
        </w:rPr>
      </w:pPr>
      <w:r w:rsidRPr="003A7E5F">
        <w:rPr>
          <w:rFonts w:eastAsia="Times New Roman"/>
          <w:b/>
          <w:color w:val="000000"/>
          <w:sz w:val="20"/>
          <w:szCs w:val="20"/>
          <w:lang w:val="en-US" w:eastAsia="it-IT"/>
        </w:rPr>
        <w:t>Gross Margin 2019 Var%</w:t>
      </w:r>
      <w:r w:rsidRPr="003A7E5F">
        <w:rPr>
          <w:rFonts w:eastAsia="Times New Roman"/>
          <w:color w:val="000000"/>
          <w:sz w:val="20"/>
          <w:szCs w:val="20"/>
          <w:lang w:val="en-US" w:eastAsia="it-IT"/>
        </w:rPr>
        <w:t xml:space="preserve"> = IF ([Total Gross Margin TY] &lt;&gt; 0; ([Total Gross Margin 2019] - [Total Gross Margin TY]) / [Total Gross Margin TY]; BLANK ())</w:t>
      </w:r>
    </w:p>
    <w:p w14:paraId="4B579B1A" w14:textId="7AE6030B" w:rsidR="003A7E5F" w:rsidRDefault="003A7E5F" w:rsidP="003A7E5F">
      <w:pPr>
        <w:shd w:val="clear" w:color="auto" w:fill="FFFFFE"/>
        <w:spacing w:after="0" w:line="270" w:lineRule="atLeast"/>
        <w:ind w:left="284"/>
        <w:rPr>
          <w:rFonts w:eastAsia="Times New Roman"/>
          <w:color w:val="000000"/>
          <w:sz w:val="20"/>
          <w:szCs w:val="20"/>
          <w:lang w:val="en-US" w:eastAsia="it-IT"/>
        </w:rPr>
      </w:pPr>
    </w:p>
    <w:p w14:paraId="650FAB97" w14:textId="34FA8EAE" w:rsidR="003A7E5F" w:rsidRDefault="003A7E5F" w:rsidP="003A7E5F">
      <w:pPr>
        <w:shd w:val="clear" w:color="auto" w:fill="FFFFFE"/>
        <w:spacing w:after="0" w:line="270" w:lineRule="atLeast"/>
        <w:ind w:left="284"/>
        <w:rPr>
          <w:rFonts w:eastAsia="Times New Roman"/>
          <w:color w:val="000000"/>
          <w:sz w:val="20"/>
          <w:szCs w:val="20"/>
          <w:lang w:val="en-US" w:eastAsia="it-IT"/>
        </w:rPr>
      </w:pPr>
      <w:r w:rsidRPr="003A7E5F">
        <w:rPr>
          <w:rFonts w:eastAsia="Times New Roman"/>
          <w:b/>
          <w:color w:val="000000"/>
          <w:sz w:val="20"/>
          <w:szCs w:val="20"/>
          <w:lang w:val="en-US" w:eastAsia="it-IT"/>
        </w:rPr>
        <w:t>DISCOUNT 2019</w:t>
      </w:r>
      <w:r w:rsidRPr="003A7E5F">
        <w:rPr>
          <w:rFonts w:eastAsia="Times New Roman"/>
          <w:color w:val="000000"/>
          <w:sz w:val="20"/>
          <w:szCs w:val="20"/>
          <w:lang w:val="en-US" w:eastAsia="it-IT"/>
        </w:rPr>
        <w:t xml:space="preserve"> = CALCULATE ([Total DISCOUNT]; 'L2_STAR_SCHEMA DIM_DATE_SS' [Year] = 2019)</w:t>
      </w:r>
    </w:p>
    <w:p w14:paraId="2587FBF3" w14:textId="6CD95C7C" w:rsidR="003A7E5F" w:rsidRDefault="003A7E5F" w:rsidP="003A7E5F">
      <w:pPr>
        <w:shd w:val="clear" w:color="auto" w:fill="FFFFFE"/>
        <w:spacing w:after="0" w:line="270" w:lineRule="atLeast"/>
        <w:ind w:left="284"/>
        <w:rPr>
          <w:rFonts w:eastAsia="Times New Roman"/>
          <w:color w:val="000000"/>
          <w:sz w:val="20"/>
          <w:szCs w:val="20"/>
          <w:lang w:val="en-US" w:eastAsia="it-IT"/>
        </w:rPr>
      </w:pPr>
    </w:p>
    <w:p w14:paraId="79B1DF3B" w14:textId="6B44BD6E" w:rsidR="003A7E5F" w:rsidRPr="003A7E5F" w:rsidRDefault="003A7E5F" w:rsidP="003A7E5F">
      <w:pPr>
        <w:shd w:val="clear" w:color="auto" w:fill="FFFFFE"/>
        <w:spacing w:after="0" w:line="270" w:lineRule="atLeast"/>
        <w:ind w:left="284"/>
        <w:rPr>
          <w:rFonts w:eastAsia="Times New Roman"/>
          <w:color w:val="000000"/>
          <w:sz w:val="20"/>
          <w:szCs w:val="20"/>
          <w:lang w:val="en-US" w:eastAsia="it-IT"/>
        </w:rPr>
      </w:pPr>
      <w:r w:rsidRPr="003A7E5F">
        <w:rPr>
          <w:rFonts w:eastAsia="Times New Roman"/>
          <w:b/>
          <w:color w:val="000000"/>
          <w:sz w:val="20"/>
          <w:szCs w:val="20"/>
          <w:lang w:val="en-US" w:eastAsia="it-IT"/>
        </w:rPr>
        <w:t>DISCOUNT 2019 Var%</w:t>
      </w:r>
      <w:r w:rsidRPr="003A7E5F">
        <w:rPr>
          <w:rFonts w:eastAsia="Times New Roman"/>
          <w:color w:val="000000"/>
          <w:sz w:val="20"/>
          <w:szCs w:val="20"/>
          <w:lang w:val="en-US" w:eastAsia="it-IT"/>
        </w:rPr>
        <w:t xml:space="preserve"> = IF ([Total DISCOUNT] &lt;&gt; 0; ([DISCOUNT 2019] - [DISCOUNT TY]) / [DISCOUNT TY]; BLANK ())</w:t>
      </w:r>
    </w:p>
    <w:p w14:paraId="69BDFEA0" w14:textId="77777777" w:rsidR="003A7E5F" w:rsidRDefault="003A7E5F" w:rsidP="003A7E5F">
      <w:pPr>
        <w:shd w:val="clear" w:color="auto" w:fill="FFFFFE"/>
        <w:spacing w:after="0" w:line="270" w:lineRule="atLeast"/>
        <w:ind w:left="284"/>
        <w:rPr>
          <w:rFonts w:eastAsia="Times New Roman"/>
          <w:color w:val="000000"/>
          <w:sz w:val="20"/>
          <w:szCs w:val="20"/>
          <w:lang w:val="en-US" w:eastAsia="it-IT"/>
        </w:rPr>
      </w:pPr>
    </w:p>
    <w:p w14:paraId="69447E2B" w14:textId="77777777" w:rsidR="003A7E5F" w:rsidRPr="003A7E5F" w:rsidRDefault="003A7E5F" w:rsidP="003A7E5F">
      <w:pPr>
        <w:shd w:val="clear" w:color="auto" w:fill="FFFFFE"/>
        <w:spacing w:after="0" w:line="270" w:lineRule="atLeast"/>
        <w:ind w:left="284"/>
        <w:rPr>
          <w:lang w:val="en-US" w:eastAsia="it-IT"/>
        </w:rPr>
      </w:pPr>
    </w:p>
    <w:p w14:paraId="057467F3" w14:textId="5F6E0D6D" w:rsidR="003A7E5F" w:rsidRDefault="003A7E5F" w:rsidP="009F052A">
      <w:pPr>
        <w:shd w:val="clear" w:color="auto" w:fill="FFFFFE"/>
        <w:spacing w:after="0" w:line="270" w:lineRule="atLeast"/>
        <w:ind w:left="284"/>
        <w:rPr>
          <w:rFonts w:eastAsia="Times New Roman"/>
          <w:color w:val="000000"/>
          <w:sz w:val="20"/>
          <w:szCs w:val="20"/>
          <w:lang w:val="en-US" w:eastAsia="it-IT"/>
        </w:rPr>
      </w:pPr>
    </w:p>
    <w:p w14:paraId="1C05FA6C" w14:textId="2C64C353"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30A60292" w14:textId="6BBD7673"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5E760AB1" w14:textId="71851E4F"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1AE8C020" w14:textId="6E1F562D"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4339F249" w14:textId="2110B0C4"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185A054E" w14:textId="508A3A5B"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61ED97AA" w14:textId="72E03018"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1DA1F2AB" w14:textId="68E75DF7"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0F0CB063" w14:textId="74D78FC4"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0CB34F30" w14:textId="55F19703"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303B3F3C" w14:textId="6BF59EE9" w:rsidR="0075279B" w:rsidRDefault="0075279B" w:rsidP="009F052A">
      <w:pPr>
        <w:shd w:val="clear" w:color="auto" w:fill="FFFFFE"/>
        <w:spacing w:after="0" w:line="270" w:lineRule="atLeast"/>
        <w:ind w:left="284"/>
        <w:rPr>
          <w:rFonts w:eastAsia="Times New Roman"/>
          <w:color w:val="000000"/>
          <w:sz w:val="20"/>
          <w:szCs w:val="20"/>
          <w:lang w:val="en-US" w:eastAsia="it-IT"/>
        </w:rPr>
      </w:pPr>
    </w:p>
    <w:p w14:paraId="48DE40BD" w14:textId="77777777" w:rsidR="0075279B" w:rsidRPr="009F052A" w:rsidRDefault="0075279B" w:rsidP="009F052A">
      <w:pPr>
        <w:shd w:val="clear" w:color="auto" w:fill="FFFFFE"/>
        <w:spacing w:after="0" w:line="270" w:lineRule="atLeast"/>
        <w:ind w:left="284"/>
        <w:rPr>
          <w:rFonts w:eastAsia="Times New Roman"/>
          <w:color w:val="000000"/>
          <w:sz w:val="20"/>
          <w:szCs w:val="20"/>
          <w:lang w:val="en-US" w:eastAsia="it-IT"/>
        </w:rPr>
      </w:pPr>
    </w:p>
    <w:p w14:paraId="738BAD5A" w14:textId="1D9AA831" w:rsidR="001668DA" w:rsidRPr="001668DA" w:rsidRDefault="001668DA" w:rsidP="001668DA">
      <w:pPr>
        <w:rPr>
          <w:lang w:val="en-US" w:bidi="it-IT"/>
        </w:rPr>
      </w:pPr>
    </w:p>
    <w:p w14:paraId="3D83EB06" w14:textId="4053629C" w:rsidR="00D20D9C" w:rsidRPr="0075279B" w:rsidRDefault="00D20D9C" w:rsidP="00A164C9">
      <w:pPr>
        <w:pStyle w:val="Titolo1"/>
        <w:ind w:left="426" w:right="313"/>
        <w:jc w:val="both"/>
        <w:rPr>
          <w:rFonts w:ascii="Batang" w:eastAsia="Batang" w:hAnsi="Batang" w:cs="Arial"/>
          <w:b/>
          <w:i/>
          <w:color w:val="auto"/>
          <w:sz w:val="72"/>
          <w:szCs w:val="72"/>
          <w:lang w:val="en-US" w:bidi="it-IT"/>
        </w:rPr>
      </w:pPr>
      <w:bookmarkStart w:id="250" w:name="_Toc18569571"/>
      <w:r w:rsidRPr="0075279B">
        <w:rPr>
          <w:rFonts w:ascii="Batang" w:eastAsia="Batang" w:hAnsi="Batang" w:cs="Arial"/>
          <w:b/>
          <w:i/>
          <w:color w:val="auto"/>
          <w:sz w:val="72"/>
          <w:szCs w:val="72"/>
          <w:lang w:val="en-US" w:bidi="it-IT"/>
        </w:rPr>
        <w:lastRenderedPageBreak/>
        <w:t>REFERENCES</w:t>
      </w:r>
      <w:bookmarkEnd w:id="250"/>
    </w:p>
    <w:p w14:paraId="08DC1C2D" w14:textId="77777777" w:rsidR="00D20D9C" w:rsidRPr="00CB5F35" w:rsidRDefault="00D20D9C" w:rsidP="00A164C9">
      <w:pPr>
        <w:ind w:left="426" w:right="313"/>
        <w:jc w:val="both"/>
        <w:rPr>
          <w:lang w:val="en-US" w:bidi="it-IT"/>
        </w:rPr>
      </w:pPr>
    </w:p>
    <w:p w14:paraId="7F319966" w14:textId="77777777" w:rsidR="00A512C4" w:rsidRPr="00C376B7" w:rsidRDefault="000C01B4" w:rsidP="00BC6064">
      <w:pPr>
        <w:pStyle w:val="Paragrafoelenco"/>
        <w:numPr>
          <w:ilvl w:val="0"/>
          <w:numId w:val="26"/>
        </w:numPr>
        <w:spacing w:line="360" w:lineRule="auto"/>
        <w:ind w:right="313"/>
        <w:jc w:val="both"/>
        <w:rPr>
          <w:i/>
          <w:iCs/>
          <w:lang w:val="en-US" w:bidi="it-IT"/>
        </w:rPr>
      </w:pPr>
      <w:r w:rsidRPr="00C376B7">
        <w:rPr>
          <w:lang w:val="en-US" w:bidi="it-IT"/>
        </w:rPr>
        <w:t>Manyika J., CM (2011). Big Data: The Next Frontier for Innovation, Competition, and Productivity.</w:t>
      </w:r>
    </w:p>
    <w:p w14:paraId="2CD6E0F5" w14:textId="3A708512" w:rsidR="00A512C4" w:rsidRPr="00C376B7" w:rsidRDefault="000C01B4" w:rsidP="00BC6064">
      <w:pPr>
        <w:pStyle w:val="Paragrafoelenco"/>
        <w:numPr>
          <w:ilvl w:val="0"/>
          <w:numId w:val="26"/>
        </w:numPr>
        <w:spacing w:line="360" w:lineRule="auto"/>
        <w:ind w:right="313"/>
        <w:jc w:val="both"/>
        <w:rPr>
          <w:lang w:val="en-US" w:bidi="it-IT"/>
        </w:rPr>
      </w:pPr>
      <w:r w:rsidRPr="00C376B7">
        <w:rPr>
          <w:lang w:val="en-US" w:bidi="it-IT"/>
        </w:rPr>
        <w:t>Opresnik D., TM (2015). The value of Big Data in servitization. International Journal of Production Economics.</w:t>
      </w:r>
    </w:p>
    <w:p w14:paraId="4A80D711" w14:textId="7937D191" w:rsidR="00D20D9C" w:rsidRPr="00CB5F35" w:rsidRDefault="00D20D9C" w:rsidP="00BC6064">
      <w:pPr>
        <w:pStyle w:val="Paragrafoelenco"/>
        <w:numPr>
          <w:ilvl w:val="0"/>
          <w:numId w:val="26"/>
        </w:numPr>
        <w:spacing w:line="360" w:lineRule="auto"/>
        <w:ind w:right="313"/>
        <w:jc w:val="both"/>
        <w:rPr>
          <w:lang w:val="en-US" w:bidi="it-IT"/>
        </w:rPr>
      </w:pPr>
      <w:r w:rsidRPr="00C376B7">
        <w:rPr>
          <w:lang w:val="en-US" w:bidi="it-IT"/>
        </w:rPr>
        <w:t>Court D. (2015). Getting big impact from big data. McKinsey Quarterly.</w:t>
      </w:r>
    </w:p>
    <w:p w14:paraId="4BC78CA1" w14:textId="6D6F8E07" w:rsidR="00A512C4" w:rsidRPr="00C376B7" w:rsidRDefault="000C01B4" w:rsidP="00BC6064">
      <w:pPr>
        <w:pStyle w:val="Paragrafoelenco"/>
        <w:numPr>
          <w:ilvl w:val="0"/>
          <w:numId w:val="26"/>
        </w:numPr>
        <w:spacing w:line="360" w:lineRule="auto"/>
        <w:ind w:right="313"/>
        <w:jc w:val="both"/>
        <w:rPr>
          <w:i/>
          <w:iCs/>
          <w:lang w:val="en-US" w:bidi="it-IT"/>
        </w:rPr>
      </w:pPr>
      <w:r w:rsidRPr="00C376B7">
        <w:rPr>
          <w:lang w:val="en-US" w:bidi="it-IT"/>
        </w:rPr>
        <w:t>E. Hazan, BF (2013). Leveraging big data to optimize digital marketing. McKinsey Quarterly.</w:t>
      </w:r>
    </w:p>
    <w:p w14:paraId="416AD414" w14:textId="77777777" w:rsidR="00A512C4" w:rsidRPr="004C0262" w:rsidRDefault="000C01B4" w:rsidP="00BC6064">
      <w:pPr>
        <w:pStyle w:val="Paragrafoelenco"/>
        <w:numPr>
          <w:ilvl w:val="0"/>
          <w:numId w:val="26"/>
        </w:numPr>
        <w:spacing w:line="360" w:lineRule="auto"/>
        <w:ind w:right="313"/>
        <w:jc w:val="both"/>
        <w:rPr>
          <w:lang w:val="en-US" w:bidi="it-IT"/>
        </w:rPr>
      </w:pPr>
      <w:r w:rsidRPr="004C0262">
        <w:rPr>
          <w:lang w:val="en-US" w:bidi="it-IT"/>
        </w:rPr>
        <w:t>Country A. (2015). Digital Marketing. Mobile, video, big data and social Internet becomes advertising.</w:t>
      </w:r>
    </w:p>
    <w:p w14:paraId="335E701C" w14:textId="5EE847CD" w:rsidR="00D20D9C" w:rsidRPr="00C376B7" w:rsidRDefault="00D20D9C" w:rsidP="00BC6064">
      <w:pPr>
        <w:pStyle w:val="Paragrafoelenco"/>
        <w:numPr>
          <w:ilvl w:val="0"/>
          <w:numId w:val="26"/>
        </w:numPr>
        <w:spacing w:line="360" w:lineRule="auto"/>
        <w:ind w:right="313"/>
        <w:jc w:val="both"/>
        <w:rPr>
          <w:lang w:val="en-US" w:bidi="it-IT"/>
        </w:rPr>
      </w:pPr>
      <w:r w:rsidRPr="00C376B7">
        <w:rPr>
          <w:lang w:val="en-US" w:bidi="it-IT"/>
        </w:rPr>
        <w:t>Lühr P., MR (2013). Name your price: The Power of Big Data and analytics. McKinsey Quarterly.</w:t>
      </w:r>
    </w:p>
    <w:p w14:paraId="68C1690F" w14:textId="45DE2B2C" w:rsidR="00756D34" w:rsidRPr="00C376B7" w:rsidRDefault="00D14065" w:rsidP="00BC6064">
      <w:pPr>
        <w:pStyle w:val="Paragrafoelenco"/>
        <w:numPr>
          <w:ilvl w:val="0"/>
          <w:numId w:val="26"/>
        </w:numPr>
        <w:spacing w:line="360" w:lineRule="auto"/>
        <w:ind w:right="313"/>
        <w:jc w:val="both"/>
        <w:rPr>
          <w:lang w:val="en-US" w:bidi="it-IT"/>
        </w:rPr>
      </w:pPr>
      <w:r w:rsidRPr="00C376B7">
        <w:rPr>
          <w:lang w:val="en-US"/>
        </w:rPr>
        <w:t>Talend (2009) The Top 10 Reasons for Choosing Open Source Data Integration.</w:t>
      </w:r>
    </w:p>
    <w:p w14:paraId="1F66340D" w14:textId="11161C78" w:rsidR="00D14065" w:rsidRPr="00C376B7" w:rsidRDefault="00D03723" w:rsidP="00BC6064">
      <w:pPr>
        <w:pStyle w:val="Paragrafoelenco"/>
        <w:numPr>
          <w:ilvl w:val="0"/>
          <w:numId w:val="26"/>
        </w:numPr>
        <w:spacing w:line="360" w:lineRule="auto"/>
        <w:ind w:right="313"/>
        <w:jc w:val="both"/>
        <w:rPr>
          <w:lang w:val="en-US" w:bidi="it-IT"/>
        </w:rPr>
      </w:pPr>
      <w:r w:rsidRPr="00C376B7">
        <w:rPr>
          <w:lang w:val="en-US"/>
        </w:rPr>
        <w:t>Mark R. Madsen (2009) The Role of Open Source Data Integration, Third Nature Technology Report.</w:t>
      </w:r>
    </w:p>
    <w:p w14:paraId="126FD836" w14:textId="51CC22F7" w:rsidR="00D659AE" w:rsidRPr="00C376B7" w:rsidRDefault="00D20D9C" w:rsidP="00BC6064">
      <w:pPr>
        <w:pStyle w:val="Paragrafoelenco"/>
        <w:numPr>
          <w:ilvl w:val="0"/>
          <w:numId w:val="26"/>
        </w:numPr>
        <w:spacing w:line="360" w:lineRule="auto"/>
        <w:ind w:right="313"/>
        <w:jc w:val="both"/>
        <w:rPr>
          <w:lang w:val="en-US" w:bidi="it-IT"/>
        </w:rPr>
      </w:pPr>
      <w:r w:rsidRPr="00C376B7">
        <w:rPr>
          <w:lang w:val="en-US" w:bidi="it-IT"/>
        </w:rPr>
        <w:t>T. Baumgartner, HH (2011). Find Big Growth in Big Data. In HH T. Baumgartner, Sales Growth. Five proven strategies from world's sales leader.</w:t>
      </w:r>
    </w:p>
    <w:p w14:paraId="67C63993" w14:textId="77777777" w:rsidR="00D659AE" w:rsidRPr="00C376B7" w:rsidRDefault="00D659AE" w:rsidP="00BC6064">
      <w:pPr>
        <w:pStyle w:val="Paragrafoelenco"/>
        <w:numPr>
          <w:ilvl w:val="0"/>
          <w:numId w:val="26"/>
        </w:numPr>
        <w:autoSpaceDE w:val="0"/>
        <w:autoSpaceDN w:val="0"/>
        <w:adjustRightInd w:val="0"/>
        <w:spacing w:after="0" w:line="360" w:lineRule="auto"/>
        <w:ind w:right="313"/>
        <w:jc w:val="both"/>
        <w:rPr>
          <w:lang w:val="en-US"/>
        </w:rPr>
      </w:pPr>
      <w:r w:rsidRPr="00C376B7">
        <w:rPr>
          <w:lang w:val="en-US"/>
        </w:rPr>
        <w:t>C. Adamson (2010), Star Schema: The Complete Reference, New York, McGraw-Hill.</w:t>
      </w:r>
    </w:p>
    <w:p w14:paraId="3A9BB1D1" w14:textId="77777777" w:rsidR="00D659AE" w:rsidRPr="000A1EE0" w:rsidRDefault="00D659AE" w:rsidP="00BC6064">
      <w:pPr>
        <w:pStyle w:val="Paragrafoelenco"/>
        <w:numPr>
          <w:ilvl w:val="0"/>
          <w:numId w:val="26"/>
        </w:numPr>
        <w:autoSpaceDE w:val="0"/>
        <w:autoSpaceDN w:val="0"/>
        <w:adjustRightInd w:val="0"/>
        <w:spacing w:after="0" w:line="360" w:lineRule="auto"/>
        <w:ind w:right="313"/>
        <w:jc w:val="both"/>
        <w:rPr>
          <w:i/>
          <w:iCs/>
        </w:rPr>
      </w:pPr>
      <w:proofErr w:type="spellStart"/>
      <w:r w:rsidRPr="000A1EE0">
        <w:t>Rezzani</w:t>
      </w:r>
      <w:proofErr w:type="spellEnd"/>
      <w:r w:rsidRPr="000A1EE0">
        <w:t xml:space="preserve"> A. (2012), Business Intelligence - </w:t>
      </w:r>
      <w:proofErr w:type="spellStart"/>
      <w:r w:rsidRPr="000A1EE0">
        <w:t>Processes</w:t>
      </w:r>
      <w:proofErr w:type="spellEnd"/>
      <w:r w:rsidRPr="000A1EE0">
        <w:t xml:space="preserve">, </w:t>
      </w:r>
      <w:proofErr w:type="spellStart"/>
      <w:r w:rsidRPr="000A1EE0">
        <w:t>methods</w:t>
      </w:r>
      <w:proofErr w:type="spellEnd"/>
      <w:r w:rsidRPr="000A1EE0">
        <w:t xml:space="preserve">, </w:t>
      </w:r>
      <w:proofErr w:type="spellStart"/>
      <w:r w:rsidRPr="000A1EE0">
        <w:t>utilization</w:t>
      </w:r>
      <w:proofErr w:type="spellEnd"/>
      <w:r w:rsidRPr="000A1EE0">
        <w:t xml:space="preserve"> in the company, Milan, Feltrinelli Editore.</w:t>
      </w:r>
    </w:p>
    <w:p w14:paraId="19D9E3BA" w14:textId="77777777" w:rsidR="006A7825" w:rsidRPr="00C376B7" w:rsidRDefault="00D659AE" w:rsidP="00BC6064">
      <w:pPr>
        <w:pStyle w:val="Paragrafoelenco"/>
        <w:numPr>
          <w:ilvl w:val="0"/>
          <w:numId w:val="26"/>
        </w:numPr>
        <w:autoSpaceDE w:val="0"/>
        <w:autoSpaceDN w:val="0"/>
        <w:adjustRightInd w:val="0"/>
        <w:spacing w:after="0" w:line="360" w:lineRule="auto"/>
        <w:ind w:right="313"/>
        <w:jc w:val="both"/>
        <w:rPr>
          <w:lang w:val="en-US"/>
        </w:rPr>
      </w:pPr>
      <w:r w:rsidRPr="00C376B7">
        <w:rPr>
          <w:lang w:val="en-US"/>
        </w:rPr>
        <w:t>Vidette P., Patricia K. and Stephen B. (1998), "Building a Data Warehouse for decision support", Prentice-Hall.</w:t>
      </w:r>
    </w:p>
    <w:p w14:paraId="7E4EFE1F" w14:textId="4A40250B" w:rsidR="003337E2" w:rsidRPr="00C376B7" w:rsidRDefault="00DC5999" w:rsidP="00BC6064">
      <w:pPr>
        <w:pStyle w:val="Paragrafoelenco"/>
        <w:numPr>
          <w:ilvl w:val="0"/>
          <w:numId w:val="26"/>
        </w:numPr>
        <w:autoSpaceDE w:val="0"/>
        <w:autoSpaceDN w:val="0"/>
        <w:adjustRightInd w:val="0"/>
        <w:spacing w:after="0" w:line="360" w:lineRule="auto"/>
        <w:ind w:right="313"/>
        <w:jc w:val="both"/>
        <w:rPr>
          <w:rStyle w:val="Collegamentoipertestuale"/>
          <w:color w:val="auto"/>
          <w:u w:val="none"/>
          <w:lang w:val="en-US"/>
        </w:rPr>
      </w:pPr>
      <w:hyperlink r:id="rId77" w:history="1">
        <w:r w:rsidR="003337E2" w:rsidRPr="00C376B7">
          <w:rPr>
            <w:rStyle w:val="Collegamentoipertestuale"/>
            <w:color w:val="auto"/>
            <w:lang w:val="en-US"/>
          </w:rPr>
          <w:t>https://www.educba.com/data-mining-vs-machine-learning/</w:t>
        </w:r>
      </w:hyperlink>
    </w:p>
    <w:p w14:paraId="3CF4A910" w14:textId="77777777" w:rsidR="006A7825" w:rsidRPr="00C376B7" w:rsidRDefault="00DC5999" w:rsidP="00BC6064">
      <w:pPr>
        <w:pStyle w:val="Paragrafoelenco"/>
        <w:numPr>
          <w:ilvl w:val="0"/>
          <w:numId w:val="26"/>
        </w:numPr>
        <w:autoSpaceDE w:val="0"/>
        <w:autoSpaceDN w:val="0"/>
        <w:adjustRightInd w:val="0"/>
        <w:spacing w:after="0" w:line="360" w:lineRule="auto"/>
        <w:ind w:right="313"/>
        <w:jc w:val="both"/>
        <w:rPr>
          <w:lang w:val="en-US"/>
        </w:rPr>
      </w:pPr>
      <w:hyperlink r:id="rId78" w:history="1">
        <w:r w:rsidR="00620CE4" w:rsidRPr="00C376B7">
          <w:rPr>
            <w:rStyle w:val="Collegamentoipertestuale"/>
            <w:color w:val="auto"/>
            <w:lang w:val="en-US"/>
          </w:rPr>
          <w:t>https://www.simonefavaro.it/2017/04/07/introduzione-machine-learning/</w:t>
        </w:r>
      </w:hyperlink>
    </w:p>
    <w:p w14:paraId="4131F8A4" w14:textId="1D36C234" w:rsidR="006A7825" w:rsidRPr="00C376B7" w:rsidRDefault="006A7825" w:rsidP="00BC6064">
      <w:pPr>
        <w:pStyle w:val="Paragrafoelenco"/>
        <w:numPr>
          <w:ilvl w:val="0"/>
          <w:numId w:val="26"/>
        </w:numPr>
        <w:autoSpaceDE w:val="0"/>
        <w:autoSpaceDN w:val="0"/>
        <w:adjustRightInd w:val="0"/>
        <w:spacing w:after="0" w:line="360" w:lineRule="auto"/>
        <w:ind w:right="313"/>
        <w:jc w:val="both"/>
        <w:rPr>
          <w:lang w:val="en-US"/>
        </w:rPr>
      </w:pPr>
      <w:r w:rsidRPr="00C376B7">
        <w:rPr>
          <w:lang w:val="en-US"/>
        </w:rPr>
        <w:t>Michael J. Berry, Gordon Linoff, (2004), "Introduction to Data Mining".</w:t>
      </w:r>
    </w:p>
    <w:p w14:paraId="22F4E302" w14:textId="58C51211" w:rsidR="006A7825" w:rsidRPr="00C376B7" w:rsidRDefault="009555A2" w:rsidP="00BC6064">
      <w:pPr>
        <w:pStyle w:val="Paragrafoelenco"/>
        <w:numPr>
          <w:ilvl w:val="0"/>
          <w:numId w:val="26"/>
        </w:numPr>
        <w:autoSpaceDE w:val="0"/>
        <w:autoSpaceDN w:val="0"/>
        <w:adjustRightInd w:val="0"/>
        <w:spacing w:after="0" w:line="360" w:lineRule="auto"/>
        <w:ind w:right="313"/>
        <w:jc w:val="both"/>
        <w:rPr>
          <w:lang w:val="en-US"/>
        </w:rPr>
      </w:pPr>
      <w:r w:rsidRPr="00C376B7">
        <w:rPr>
          <w:lang w:val="en-US"/>
        </w:rPr>
        <w:t>Wray Buntine, (1992), "Learning classification trees".</w:t>
      </w:r>
    </w:p>
    <w:p w14:paraId="1D8B929E" w14:textId="77777777" w:rsidR="006A7825" w:rsidRPr="00C376B7" w:rsidRDefault="00DC5999" w:rsidP="00BC6064">
      <w:pPr>
        <w:pStyle w:val="Paragrafoelenco"/>
        <w:numPr>
          <w:ilvl w:val="0"/>
          <w:numId w:val="26"/>
        </w:numPr>
        <w:autoSpaceDE w:val="0"/>
        <w:autoSpaceDN w:val="0"/>
        <w:adjustRightInd w:val="0"/>
        <w:spacing w:after="0" w:line="360" w:lineRule="auto"/>
        <w:ind w:right="313"/>
        <w:jc w:val="both"/>
        <w:rPr>
          <w:lang w:val="en-US"/>
        </w:rPr>
      </w:pPr>
      <w:hyperlink r:id="rId79" w:history="1">
        <w:r w:rsidR="006A7825" w:rsidRPr="00C376B7">
          <w:rPr>
            <w:rStyle w:val="Collegamentoipertestuale"/>
            <w:color w:val="auto"/>
            <w:lang w:val="en-US"/>
          </w:rPr>
          <w:t>https://en.wikipedia.org/wiki/Bayes%27theorem</w:t>
        </w:r>
      </w:hyperlink>
      <w:r w:rsidR="006A7825" w:rsidRPr="00C376B7">
        <w:rPr>
          <w:lang w:val="en-US"/>
        </w:rPr>
        <w:t xml:space="preserve"> , "Bayes' theorem". </w:t>
      </w:r>
    </w:p>
    <w:p w14:paraId="7931410F" w14:textId="7AFD7C10" w:rsidR="006A7825" w:rsidRPr="00C376B7" w:rsidRDefault="006A7825" w:rsidP="00BC6064">
      <w:pPr>
        <w:pStyle w:val="Paragrafoelenco"/>
        <w:numPr>
          <w:ilvl w:val="0"/>
          <w:numId w:val="26"/>
        </w:numPr>
        <w:autoSpaceDE w:val="0"/>
        <w:autoSpaceDN w:val="0"/>
        <w:adjustRightInd w:val="0"/>
        <w:spacing w:after="0" w:line="360" w:lineRule="auto"/>
        <w:ind w:right="313"/>
        <w:jc w:val="both"/>
        <w:rPr>
          <w:lang w:val="en-US"/>
        </w:rPr>
      </w:pPr>
      <w:r w:rsidRPr="00C376B7">
        <w:rPr>
          <w:lang w:val="en-US"/>
        </w:rPr>
        <w:t xml:space="preserve">Dr. Saed Sayad, "Support Vector Machine - Classification (SVM)". </w:t>
      </w:r>
      <w:hyperlink r:id="rId80" w:history="1">
        <w:r w:rsidR="009555A2" w:rsidRPr="00C376B7">
          <w:rPr>
            <w:rStyle w:val="Collegamentoipertestuale"/>
            <w:color w:val="auto"/>
            <w:lang w:val="en-US"/>
          </w:rPr>
          <w:t>http://www.saedsayad.com/support vector machine.htm</w:t>
        </w:r>
      </w:hyperlink>
      <w:r w:rsidRPr="00C376B7">
        <w:rPr>
          <w:lang w:val="en-US"/>
        </w:rPr>
        <w:t xml:space="preserve"> .</w:t>
      </w:r>
    </w:p>
    <w:p w14:paraId="7B77467C" w14:textId="2FF581FC" w:rsidR="0041196C" w:rsidRPr="00C376B7" w:rsidRDefault="00DC5999" w:rsidP="00BC6064">
      <w:pPr>
        <w:pStyle w:val="Paragrafoelenco"/>
        <w:numPr>
          <w:ilvl w:val="0"/>
          <w:numId w:val="26"/>
        </w:numPr>
        <w:autoSpaceDE w:val="0"/>
        <w:autoSpaceDN w:val="0"/>
        <w:adjustRightInd w:val="0"/>
        <w:spacing w:after="0" w:line="360" w:lineRule="auto"/>
        <w:ind w:right="313"/>
        <w:jc w:val="both"/>
        <w:rPr>
          <w:lang w:val="en-US"/>
        </w:rPr>
      </w:pPr>
      <w:hyperlink r:id="rId81" w:history="1">
        <w:r w:rsidR="0041196C" w:rsidRPr="00C376B7">
          <w:rPr>
            <w:rStyle w:val="Collegamentoipertestuale"/>
            <w:color w:val="auto"/>
            <w:lang w:val="en-US"/>
          </w:rPr>
          <w:t>https://en.wikipedia.org/wiki/Hierarchical_clustering</w:t>
        </w:r>
      </w:hyperlink>
      <w:r w:rsidR="0041196C" w:rsidRPr="00C376B7">
        <w:rPr>
          <w:lang w:val="en-US"/>
        </w:rPr>
        <w:t xml:space="preserve"> "Hierarchical clustering" in 2016.</w:t>
      </w:r>
    </w:p>
    <w:p w14:paraId="78887583" w14:textId="1DA466DE" w:rsidR="00820A51" w:rsidRPr="00C376B7" w:rsidRDefault="00820A51" w:rsidP="00BC6064">
      <w:pPr>
        <w:pStyle w:val="Paragrafoelenco"/>
        <w:numPr>
          <w:ilvl w:val="0"/>
          <w:numId w:val="26"/>
        </w:numPr>
        <w:spacing w:line="360" w:lineRule="auto"/>
        <w:ind w:right="313"/>
        <w:jc w:val="both"/>
        <w:rPr>
          <w:rFonts w:asciiTheme="majorHAnsi" w:hAnsiTheme="majorHAnsi" w:cstheme="majorHAnsi"/>
          <w:lang w:val="en-US"/>
        </w:rPr>
      </w:pPr>
      <w:r w:rsidRPr="00C376B7">
        <w:rPr>
          <w:rFonts w:asciiTheme="majorHAnsi" w:hAnsiTheme="majorHAnsi" w:cstheme="majorHAnsi"/>
          <w:lang w:val="en-US"/>
        </w:rPr>
        <w:t>Du Xiaoshan. (2016). Master's Thesis: Data Mining Analysis and Modeling for Marketing Based on Attributes of Customer Relationship.</w:t>
      </w:r>
    </w:p>
    <w:p w14:paraId="7FFDFCDB" w14:textId="4B51977F" w:rsidR="00C656F1" w:rsidRPr="00C376B7" w:rsidRDefault="00FF4798" w:rsidP="00BC6064">
      <w:pPr>
        <w:pStyle w:val="Paragrafoelenco"/>
        <w:numPr>
          <w:ilvl w:val="0"/>
          <w:numId w:val="26"/>
        </w:numPr>
        <w:spacing w:line="360" w:lineRule="auto"/>
        <w:ind w:right="313"/>
        <w:jc w:val="both"/>
        <w:rPr>
          <w:rFonts w:asciiTheme="majorHAnsi" w:hAnsiTheme="majorHAnsi" w:cstheme="majorHAnsi"/>
          <w:bCs/>
          <w:lang w:val="en-US"/>
        </w:rPr>
      </w:pPr>
      <w:r w:rsidRPr="00C376B7">
        <w:rPr>
          <w:rFonts w:asciiTheme="majorHAnsi" w:hAnsiTheme="majorHAnsi" w:cstheme="majorHAnsi"/>
          <w:bCs/>
          <w:lang w:val="en-US"/>
        </w:rPr>
        <w:t xml:space="preserve">Judith Hurwitz, Daniel Kirsch. (2018). Machine Learning </w:t>
      </w:r>
      <w:r w:rsidR="00514643" w:rsidRPr="00C376B7">
        <w:rPr>
          <w:rFonts w:asciiTheme="majorHAnsi" w:hAnsiTheme="majorHAnsi" w:cstheme="majorHAnsi"/>
          <w:bCs/>
          <w:lang w:val="en-US"/>
        </w:rPr>
        <w:t>for</w:t>
      </w:r>
      <w:r w:rsidRPr="00C376B7">
        <w:rPr>
          <w:rFonts w:asciiTheme="majorHAnsi" w:hAnsiTheme="majorHAnsi" w:cstheme="majorHAnsi"/>
          <w:bCs/>
          <w:lang w:val="en-US"/>
        </w:rPr>
        <w:t xml:space="preserve"> Dummies, IBM Limited Edition.</w:t>
      </w:r>
    </w:p>
    <w:p w14:paraId="10B1205D" w14:textId="4115AE76" w:rsidR="008458B4" w:rsidRPr="00C376B7" w:rsidRDefault="008458B4" w:rsidP="00BC6064">
      <w:pPr>
        <w:pStyle w:val="Paragrafoelenco"/>
        <w:numPr>
          <w:ilvl w:val="0"/>
          <w:numId w:val="26"/>
        </w:numPr>
        <w:spacing w:line="360" w:lineRule="auto"/>
        <w:ind w:right="313"/>
        <w:jc w:val="both"/>
        <w:rPr>
          <w:rFonts w:asciiTheme="majorHAnsi" w:hAnsiTheme="majorHAnsi" w:cstheme="majorHAnsi"/>
          <w:bCs/>
          <w:lang w:val="en-US"/>
        </w:rPr>
      </w:pPr>
      <w:r w:rsidRPr="00C376B7">
        <w:rPr>
          <w:rFonts w:asciiTheme="majorHAnsi" w:hAnsiTheme="majorHAnsi" w:cstheme="majorHAnsi"/>
          <w:bCs/>
          <w:lang w:val="en-US"/>
        </w:rPr>
        <w:t>W. Raghupathi, RV (2014). Big data analytics in healthcare: promise and potential. Health Information Science and Systems.</w:t>
      </w:r>
    </w:p>
    <w:p w14:paraId="2E2332D8" w14:textId="2DED0184" w:rsidR="00E90560" w:rsidRPr="00C376B7" w:rsidRDefault="00E90560" w:rsidP="00BC6064">
      <w:pPr>
        <w:pStyle w:val="Paragrafoelenco"/>
        <w:numPr>
          <w:ilvl w:val="0"/>
          <w:numId w:val="26"/>
        </w:numPr>
        <w:spacing w:line="360" w:lineRule="auto"/>
        <w:ind w:right="313"/>
        <w:jc w:val="both"/>
        <w:rPr>
          <w:bCs/>
          <w:lang w:val="en-US"/>
        </w:rPr>
      </w:pPr>
      <w:r w:rsidRPr="00C376B7">
        <w:rPr>
          <w:bCs/>
          <w:lang w:val="en-US"/>
        </w:rPr>
        <w:t>Emil Drkušić.</w:t>
      </w:r>
      <w:r w:rsidRPr="00C376B7">
        <w:rPr>
          <w:lang w:val="en-US"/>
        </w:rPr>
        <w:t>Star Schema vs. Snowflake Schema 2016</w:t>
      </w:r>
      <w:hyperlink r:id="rId82" w:history="1">
        <w:r w:rsidR="00194072" w:rsidRPr="00C376B7">
          <w:rPr>
            <w:rStyle w:val="Collegamentoipertestuale"/>
            <w:color w:val="auto"/>
            <w:lang w:val="en-US"/>
          </w:rPr>
          <w:t>https://www.vertabelo.com/blog/technical-articles/data-warehouse-modeling-star-schema-vs-snowflake-schema</w:t>
        </w:r>
      </w:hyperlink>
      <w:r w:rsidR="006044B2" w:rsidRPr="006F22D1">
        <w:rPr>
          <w:lang w:val="en-US"/>
        </w:rPr>
        <w:t xml:space="preserve"> .</w:t>
      </w:r>
    </w:p>
    <w:p w14:paraId="351FDEC8" w14:textId="222B1845" w:rsidR="00AB7F7E" w:rsidRPr="00C376B7" w:rsidRDefault="00AB7F7E" w:rsidP="00BC6064">
      <w:pPr>
        <w:pStyle w:val="Paragrafoelenco"/>
        <w:numPr>
          <w:ilvl w:val="0"/>
          <w:numId w:val="26"/>
        </w:numPr>
        <w:spacing w:line="360" w:lineRule="auto"/>
        <w:ind w:right="313"/>
        <w:jc w:val="both"/>
        <w:rPr>
          <w:rStyle w:val="Collegamentoipertestuale"/>
          <w:rFonts w:asciiTheme="majorHAnsi" w:hAnsiTheme="majorHAnsi" w:cstheme="majorHAnsi"/>
          <w:bCs/>
          <w:color w:val="auto"/>
          <w:u w:val="none"/>
          <w:lang w:val="en-US"/>
        </w:rPr>
      </w:pPr>
      <w:r w:rsidRPr="00C376B7">
        <w:rPr>
          <w:rStyle w:val="Collegamentoipertestuale"/>
          <w:rFonts w:asciiTheme="majorHAnsi" w:hAnsiTheme="majorHAnsi" w:cstheme="majorHAnsi"/>
          <w:bCs/>
          <w:color w:val="auto"/>
          <w:u w:val="none"/>
          <w:lang w:val="en-US"/>
        </w:rPr>
        <w:t>Talend Support Center, TMAP.</w:t>
      </w:r>
    </w:p>
    <w:p w14:paraId="4FD5F427" w14:textId="23B82F30" w:rsidR="00AB7F7E" w:rsidRPr="00C376B7" w:rsidRDefault="00DC5999" w:rsidP="00AB7F7E">
      <w:pPr>
        <w:pStyle w:val="Paragrafoelenco"/>
        <w:spacing w:line="360" w:lineRule="auto"/>
        <w:ind w:left="1146" w:right="313"/>
        <w:jc w:val="both"/>
        <w:rPr>
          <w:rStyle w:val="Collegamentoipertestuale"/>
          <w:color w:val="auto"/>
          <w:lang w:val="en-US"/>
        </w:rPr>
      </w:pPr>
      <w:hyperlink r:id="rId83" w:history="1">
        <w:r w:rsidR="00AB7F7E" w:rsidRPr="00C376B7">
          <w:rPr>
            <w:rStyle w:val="Collegamentoipertestuale"/>
            <w:color w:val="auto"/>
            <w:lang w:val="en-US"/>
          </w:rPr>
          <w:t>https://help.talend.com/reader/wDRBNUuxk629sNcI0dNYaA/mxzKD~8eLuNFSXH6LMi7qg</w:t>
        </w:r>
      </w:hyperlink>
      <w:r w:rsidR="006044B2">
        <w:rPr>
          <w:rStyle w:val="Collegamentoipertestuale"/>
          <w:color w:val="auto"/>
          <w:lang w:val="en-US"/>
        </w:rPr>
        <w:t xml:space="preserve"> </w:t>
      </w:r>
      <w:r w:rsidR="006044B2" w:rsidRPr="006F22D1">
        <w:rPr>
          <w:lang w:val="en-US"/>
        </w:rPr>
        <w:t xml:space="preserve"> .</w:t>
      </w:r>
    </w:p>
    <w:p w14:paraId="1DE79F13" w14:textId="65969166" w:rsidR="00AB7F7E" w:rsidRPr="003B1E13" w:rsidRDefault="003E7F98" w:rsidP="00BC6064">
      <w:pPr>
        <w:pStyle w:val="Paragrafoelenco"/>
        <w:numPr>
          <w:ilvl w:val="0"/>
          <w:numId w:val="26"/>
        </w:numPr>
        <w:spacing w:line="360" w:lineRule="auto"/>
        <w:ind w:right="313"/>
        <w:jc w:val="both"/>
        <w:rPr>
          <w:rFonts w:asciiTheme="majorHAnsi" w:hAnsiTheme="majorHAnsi" w:cstheme="majorHAnsi"/>
          <w:bCs/>
          <w:lang w:val="en-GB"/>
        </w:rPr>
      </w:pPr>
      <w:r w:rsidRPr="003B1E13">
        <w:rPr>
          <w:rStyle w:val="Collegamentoipertestuale"/>
          <w:rFonts w:asciiTheme="majorHAnsi" w:hAnsiTheme="majorHAnsi" w:cstheme="majorHAnsi"/>
          <w:bCs/>
          <w:color w:val="auto"/>
          <w:u w:val="none"/>
        </w:rPr>
        <w:t xml:space="preserve">Info </w:t>
      </w:r>
      <w:proofErr w:type="spellStart"/>
      <w:r w:rsidRPr="003B1E13">
        <w:rPr>
          <w:rStyle w:val="Collegamentoipertestuale"/>
          <w:rFonts w:asciiTheme="majorHAnsi" w:hAnsiTheme="majorHAnsi" w:cstheme="majorHAnsi"/>
          <w:bCs/>
          <w:color w:val="auto"/>
          <w:u w:val="none"/>
        </w:rPr>
        <w:t>about</w:t>
      </w:r>
      <w:proofErr w:type="spellEnd"/>
      <w:r w:rsidRPr="003B1E13">
        <w:rPr>
          <w:rStyle w:val="Collegamentoipertestuale"/>
          <w:rFonts w:asciiTheme="majorHAnsi" w:hAnsiTheme="majorHAnsi" w:cstheme="majorHAnsi"/>
          <w:bCs/>
          <w:color w:val="auto"/>
          <w:u w:val="none"/>
        </w:rPr>
        <w:t xml:space="preserve"> </w:t>
      </w:r>
      <w:r w:rsidR="003B1E13" w:rsidRPr="003B1E13">
        <w:rPr>
          <w:rStyle w:val="Collegamentoipertestuale"/>
          <w:rFonts w:asciiTheme="majorHAnsi" w:hAnsiTheme="majorHAnsi" w:cstheme="majorHAnsi"/>
          <w:bCs/>
          <w:color w:val="auto"/>
          <w:u w:val="none"/>
        </w:rPr>
        <w:t>'</w:t>
      </w:r>
      <w:r w:rsidR="003B1E13" w:rsidRPr="003B1E13">
        <w:rPr>
          <w:rFonts w:asciiTheme="majorHAnsi" w:hAnsiTheme="majorHAnsi" w:cstheme="majorHAnsi"/>
          <w:bCs/>
        </w:rPr>
        <w:t>Istituto Italiano Di Statistica</w:t>
      </w:r>
      <w:r w:rsidR="003B1E13">
        <w:rPr>
          <w:rFonts w:asciiTheme="majorHAnsi" w:hAnsiTheme="majorHAnsi" w:cstheme="majorHAnsi"/>
          <w:bCs/>
        </w:rPr>
        <w:t>”</w:t>
      </w:r>
      <w:r w:rsidR="003F7ACA" w:rsidRPr="003B1E13">
        <w:rPr>
          <w:rFonts w:asciiTheme="majorHAnsi" w:hAnsiTheme="majorHAnsi" w:cstheme="majorHAnsi"/>
          <w:bCs/>
        </w:rPr>
        <w:t xml:space="preserve">, ISTAT. </w:t>
      </w:r>
      <w:hyperlink r:id="rId84" w:history="1">
        <w:r w:rsidR="003F7ACA" w:rsidRPr="003B1E13">
          <w:rPr>
            <w:rStyle w:val="Collegamentoipertestuale"/>
            <w:color w:val="auto"/>
            <w:lang w:val="en-GB"/>
          </w:rPr>
          <w:t>http://dati.istat.it/</w:t>
        </w:r>
      </w:hyperlink>
      <w:r w:rsidR="006044B2" w:rsidRPr="003B1E13">
        <w:rPr>
          <w:rStyle w:val="Collegamentoipertestuale"/>
          <w:color w:val="auto"/>
          <w:lang w:val="en-GB"/>
        </w:rPr>
        <w:t xml:space="preserve"> </w:t>
      </w:r>
      <w:r w:rsidR="006044B2" w:rsidRPr="003B1E13">
        <w:rPr>
          <w:lang w:val="en-GB"/>
        </w:rPr>
        <w:t xml:space="preserve"> . </w:t>
      </w:r>
    </w:p>
    <w:p w14:paraId="553A3F3C" w14:textId="50DEA6AC" w:rsidR="0031520D" w:rsidRPr="00C376B7" w:rsidRDefault="0031520D" w:rsidP="00BC6064">
      <w:pPr>
        <w:pStyle w:val="Paragrafoelenco"/>
        <w:numPr>
          <w:ilvl w:val="0"/>
          <w:numId w:val="26"/>
        </w:numPr>
        <w:spacing w:line="360" w:lineRule="auto"/>
        <w:ind w:right="313"/>
        <w:jc w:val="both"/>
        <w:rPr>
          <w:rFonts w:asciiTheme="majorHAnsi" w:hAnsiTheme="majorHAnsi" w:cstheme="majorHAnsi"/>
          <w:bCs/>
        </w:rPr>
      </w:pPr>
      <w:r w:rsidRPr="00C376B7">
        <w:rPr>
          <w:rStyle w:val="Collegamentoipertestuale"/>
          <w:rFonts w:asciiTheme="majorHAnsi" w:hAnsiTheme="majorHAnsi" w:cstheme="majorHAnsi"/>
          <w:bCs/>
          <w:color w:val="auto"/>
          <w:u w:val="none"/>
        </w:rPr>
        <w:t xml:space="preserve">R-Studio Site. </w:t>
      </w:r>
      <w:hyperlink r:id="rId85" w:history="1">
        <w:r w:rsidRPr="00C376B7">
          <w:rPr>
            <w:rStyle w:val="Collegamentoipertestuale"/>
            <w:color w:val="auto"/>
          </w:rPr>
          <w:t>https://www.rstudio.com/</w:t>
        </w:r>
      </w:hyperlink>
      <w:r w:rsidR="006044B2">
        <w:rPr>
          <w:rStyle w:val="Collegamentoipertestuale"/>
          <w:color w:val="auto"/>
        </w:rPr>
        <w:t xml:space="preserve"> </w:t>
      </w:r>
      <w:r w:rsidR="006044B2" w:rsidRPr="00571ADA">
        <w:t xml:space="preserve"> .</w:t>
      </w:r>
    </w:p>
    <w:p w14:paraId="27C2ED17" w14:textId="307F18D0" w:rsidR="0031520D" w:rsidRPr="00C376B7" w:rsidRDefault="0031520D" w:rsidP="00BC6064">
      <w:pPr>
        <w:pStyle w:val="Paragrafoelenco"/>
        <w:numPr>
          <w:ilvl w:val="0"/>
          <w:numId w:val="26"/>
        </w:numPr>
        <w:spacing w:line="360" w:lineRule="auto"/>
        <w:ind w:right="313"/>
        <w:jc w:val="both"/>
        <w:rPr>
          <w:rFonts w:asciiTheme="majorHAnsi" w:hAnsiTheme="majorHAnsi" w:cstheme="majorHAnsi"/>
          <w:bCs/>
        </w:rPr>
      </w:pPr>
      <w:r w:rsidRPr="00C376B7">
        <w:rPr>
          <w:rStyle w:val="Collegamentoipertestuale"/>
          <w:rFonts w:asciiTheme="majorHAnsi" w:hAnsiTheme="majorHAnsi" w:cstheme="majorHAnsi"/>
          <w:bCs/>
          <w:color w:val="auto"/>
          <w:u w:val="none"/>
        </w:rPr>
        <w:t xml:space="preserve">R. code Definition </w:t>
      </w:r>
      <w:hyperlink r:id="rId86" w:history="1">
        <w:r w:rsidRPr="00C376B7">
          <w:rPr>
            <w:rStyle w:val="Collegamentoipertestuale"/>
            <w:color w:val="auto"/>
          </w:rPr>
          <w:t>https://www.r-project.org/about.html</w:t>
        </w:r>
      </w:hyperlink>
      <w:r w:rsidR="006044B2">
        <w:rPr>
          <w:rStyle w:val="Collegamentoipertestuale"/>
          <w:color w:val="auto"/>
        </w:rPr>
        <w:t xml:space="preserve"> </w:t>
      </w:r>
      <w:r w:rsidR="006044B2" w:rsidRPr="00571ADA">
        <w:t xml:space="preserve"> .</w:t>
      </w:r>
    </w:p>
    <w:p w14:paraId="4D96B841" w14:textId="3C92B1DE" w:rsidR="0031520D" w:rsidRPr="00571ADA" w:rsidRDefault="00A2498A" w:rsidP="00BC6064">
      <w:pPr>
        <w:pStyle w:val="Paragrafoelenco"/>
        <w:numPr>
          <w:ilvl w:val="0"/>
          <w:numId w:val="26"/>
        </w:numPr>
        <w:spacing w:line="360" w:lineRule="auto"/>
        <w:ind w:right="313"/>
        <w:jc w:val="both"/>
        <w:rPr>
          <w:rFonts w:asciiTheme="majorHAnsi" w:hAnsiTheme="majorHAnsi" w:cstheme="majorHAnsi"/>
          <w:bCs/>
          <w:lang w:val="en-US"/>
        </w:rPr>
      </w:pPr>
      <w:r w:rsidRPr="00C376B7">
        <w:rPr>
          <w:rStyle w:val="Collegamentoipertestuale"/>
          <w:rFonts w:asciiTheme="majorHAnsi" w:hAnsiTheme="majorHAnsi" w:cstheme="majorHAnsi"/>
          <w:bCs/>
          <w:color w:val="auto"/>
          <w:u w:val="none"/>
          <w:lang w:val="en-US"/>
        </w:rPr>
        <w:t xml:space="preserve">Talend Open Studio. </w:t>
      </w:r>
      <w:hyperlink r:id="rId87" w:history="1">
        <w:r w:rsidRPr="00571ADA">
          <w:rPr>
            <w:rStyle w:val="Collegamentoipertestuale"/>
            <w:color w:val="auto"/>
            <w:lang w:val="en-US"/>
          </w:rPr>
          <w:t>https://help.talend.com/home</w:t>
        </w:r>
      </w:hyperlink>
      <w:r w:rsidR="006044B2" w:rsidRPr="00571ADA">
        <w:rPr>
          <w:rStyle w:val="Collegamentoipertestuale"/>
          <w:color w:val="auto"/>
          <w:lang w:val="en-US"/>
        </w:rPr>
        <w:t xml:space="preserve"> </w:t>
      </w:r>
      <w:r w:rsidR="006044B2" w:rsidRPr="00571ADA">
        <w:rPr>
          <w:lang w:val="en-US"/>
        </w:rPr>
        <w:t xml:space="preserve"> .</w:t>
      </w:r>
    </w:p>
    <w:p w14:paraId="1C348767" w14:textId="4161E5BC" w:rsidR="00D81AB6" w:rsidRPr="004C0262" w:rsidRDefault="00D81AB6" w:rsidP="00BC6064">
      <w:pPr>
        <w:pStyle w:val="Paragrafoelenco"/>
        <w:numPr>
          <w:ilvl w:val="0"/>
          <w:numId w:val="26"/>
        </w:numPr>
        <w:spacing w:line="360" w:lineRule="auto"/>
        <w:ind w:right="313"/>
        <w:jc w:val="both"/>
        <w:rPr>
          <w:rFonts w:asciiTheme="majorHAnsi" w:hAnsiTheme="majorHAnsi" w:cstheme="majorHAnsi"/>
          <w:bCs/>
        </w:rPr>
      </w:pPr>
      <w:r w:rsidRPr="004C0262">
        <w:rPr>
          <w:rStyle w:val="Collegamentoipertestuale"/>
          <w:rFonts w:asciiTheme="majorHAnsi" w:hAnsiTheme="majorHAnsi" w:cstheme="majorHAnsi"/>
          <w:bCs/>
          <w:color w:val="auto"/>
          <w:u w:val="none"/>
        </w:rPr>
        <w:t xml:space="preserve">F-Stat. </w:t>
      </w:r>
      <w:proofErr w:type="spellStart"/>
      <w:r w:rsidRPr="004C0262">
        <w:rPr>
          <w:rStyle w:val="Collegamentoipertestuale"/>
          <w:rFonts w:asciiTheme="majorHAnsi" w:hAnsiTheme="majorHAnsi" w:cstheme="majorHAnsi"/>
          <w:bCs/>
          <w:color w:val="auto"/>
          <w:u w:val="none"/>
        </w:rPr>
        <w:t>Wikipedia.</w:t>
      </w:r>
      <w:hyperlink r:id="rId88" w:history="1">
        <w:r w:rsidRPr="00C376B7">
          <w:rPr>
            <w:rStyle w:val="Collegamentoipertestuale"/>
            <w:color w:val="auto"/>
          </w:rPr>
          <w:t>https</w:t>
        </w:r>
        <w:proofErr w:type="spellEnd"/>
        <w:r w:rsidRPr="00C376B7">
          <w:rPr>
            <w:rStyle w:val="Collegamentoipertestuale"/>
            <w:color w:val="auto"/>
          </w:rPr>
          <w:t>://en.wikipedia.org/wiki/F-test</w:t>
        </w:r>
      </w:hyperlink>
      <w:r w:rsidR="006044B2">
        <w:rPr>
          <w:rStyle w:val="Collegamentoipertestuale"/>
          <w:color w:val="auto"/>
        </w:rPr>
        <w:t xml:space="preserve"> </w:t>
      </w:r>
      <w:r w:rsidR="006044B2" w:rsidRPr="004C0262">
        <w:t xml:space="preserve"> .</w:t>
      </w:r>
    </w:p>
    <w:p w14:paraId="11F7C52A" w14:textId="28836364" w:rsidR="001F1B39" w:rsidRPr="006F22D1" w:rsidRDefault="001F1B39" w:rsidP="00BC6064">
      <w:pPr>
        <w:pStyle w:val="Paragrafoelenco"/>
        <w:numPr>
          <w:ilvl w:val="0"/>
          <w:numId w:val="26"/>
        </w:numPr>
        <w:spacing w:line="360" w:lineRule="auto"/>
        <w:ind w:right="313"/>
        <w:jc w:val="both"/>
        <w:rPr>
          <w:rStyle w:val="Collegamentoipertestuale"/>
          <w:rFonts w:asciiTheme="majorHAnsi" w:hAnsiTheme="majorHAnsi" w:cstheme="majorHAnsi"/>
          <w:bCs/>
          <w:color w:val="auto"/>
          <w:u w:val="none"/>
          <w:lang w:val="en-US"/>
        </w:rPr>
      </w:pPr>
      <w:r w:rsidRPr="00C376B7">
        <w:rPr>
          <w:rStyle w:val="Collegamentoipertestuale"/>
          <w:rFonts w:asciiTheme="majorHAnsi" w:hAnsiTheme="majorHAnsi" w:cstheme="majorHAnsi"/>
          <w:bCs/>
          <w:color w:val="auto"/>
          <w:u w:val="none"/>
          <w:lang w:val="en-US"/>
        </w:rPr>
        <w:t xml:space="preserve">T-Stat. </w:t>
      </w:r>
      <w:hyperlink r:id="rId89" w:history="1">
        <w:r w:rsidRPr="00C376B7">
          <w:rPr>
            <w:rStyle w:val="Collegamentoipertestuale"/>
            <w:color w:val="auto"/>
          </w:rPr>
          <w:t>https://www.statisticshowto.datasciencecentral.com/t-statistic/</w:t>
        </w:r>
      </w:hyperlink>
      <w:r w:rsidR="006044B2">
        <w:rPr>
          <w:rStyle w:val="Collegamentoipertestuale"/>
          <w:color w:val="auto"/>
        </w:rPr>
        <w:t xml:space="preserve"> </w:t>
      </w:r>
      <w:r w:rsidR="006044B2" w:rsidRPr="006F22D1">
        <w:rPr>
          <w:lang w:val="en-US"/>
        </w:rPr>
        <w:t xml:space="preserve"> .</w:t>
      </w:r>
    </w:p>
    <w:p w14:paraId="215777F5" w14:textId="38B88D6C" w:rsidR="006F22D1" w:rsidRPr="006A7005" w:rsidRDefault="006F22D1" w:rsidP="00BC6064">
      <w:pPr>
        <w:pStyle w:val="Paragrafoelenco"/>
        <w:numPr>
          <w:ilvl w:val="0"/>
          <w:numId w:val="26"/>
        </w:numPr>
        <w:spacing w:line="360" w:lineRule="auto"/>
        <w:ind w:right="313"/>
        <w:jc w:val="both"/>
        <w:rPr>
          <w:rFonts w:asciiTheme="majorHAnsi" w:hAnsiTheme="majorHAnsi" w:cstheme="majorHAnsi"/>
          <w:bCs/>
          <w:lang w:val="en-US"/>
        </w:rPr>
      </w:pPr>
      <w:r>
        <w:rPr>
          <w:rStyle w:val="Collegamentoipertestuale"/>
          <w:rFonts w:asciiTheme="majorHAnsi" w:hAnsiTheme="majorHAnsi" w:cstheme="majorHAnsi"/>
          <w:bCs/>
          <w:color w:val="auto"/>
          <w:u w:val="none"/>
          <w:lang w:val="en-US"/>
        </w:rPr>
        <w:t xml:space="preserve">Microsoft Power BI. </w:t>
      </w:r>
      <w:hyperlink r:id="rId90" w:history="1">
        <w:r w:rsidRPr="006F22D1">
          <w:rPr>
            <w:rStyle w:val="Collegamentoipertestuale"/>
            <w:color w:val="auto"/>
            <w:lang w:val="en-US"/>
          </w:rPr>
          <w:t>https://powerbi.microsoft.com/it-it/</w:t>
        </w:r>
      </w:hyperlink>
      <w:r w:rsidRPr="006F22D1">
        <w:rPr>
          <w:lang w:val="en-US"/>
        </w:rPr>
        <w:t xml:space="preserve"> .</w:t>
      </w:r>
    </w:p>
    <w:p w14:paraId="6DF4AEC3" w14:textId="77777777" w:rsidR="00D35EA3" w:rsidRDefault="006044B2" w:rsidP="00BC6064">
      <w:pPr>
        <w:pStyle w:val="Paragrafoelenco"/>
        <w:numPr>
          <w:ilvl w:val="0"/>
          <w:numId w:val="26"/>
        </w:numPr>
        <w:spacing w:line="360" w:lineRule="auto"/>
        <w:ind w:right="313"/>
        <w:jc w:val="both"/>
        <w:rPr>
          <w:rStyle w:val="Collegamentoipertestuale"/>
          <w:rFonts w:asciiTheme="majorHAnsi" w:hAnsiTheme="majorHAnsi" w:cstheme="majorHAnsi"/>
          <w:bCs/>
          <w:color w:val="auto"/>
          <w:u w:val="none"/>
        </w:rPr>
      </w:pPr>
      <w:r w:rsidRPr="006044B2">
        <w:rPr>
          <w:rStyle w:val="Collegamentoipertestuale"/>
          <w:rFonts w:asciiTheme="majorHAnsi" w:hAnsiTheme="majorHAnsi" w:cstheme="majorHAnsi"/>
          <w:bCs/>
          <w:color w:val="auto"/>
          <w:u w:val="none"/>
        </w:rPr>
        <w:t xml:space="preserve">Alberto Ferrari and Marco Russo. </w:t>
      </w:r>
      <w:proofErr w:type="spellStart"/>
      <w:r w:rsidRPr="006044B2">
        <w:rPr>
          <w:rStyle w:val="Collegamentoipertestuale"/>
          <w:rFonts w:asciiTheme="majorHAnsi" w:hAnsiTheme="majorHAnsi" w:cstheme="majorHAnsi"/>
          <w:bCs/>
          <w:color w:val="auto"/>
          <w:u w:val="none"/>
        </w:rPr>
        <w:t>Introducing</w:t>
      </w:r>
      <w:proofErr w:type="spellEnd"/>
      <w:r w:rsidRPr="006044B2">
        <w:rPr>
          <w:rStyle w:val="Collegamentoipertestuale"/>
          <w:rFonts w:asciiTheme="majorHAnsi" w:hAnsiTheme="majorHAnsi" w:cstheme="majorHAnsi"/>
          <w:bCs/>
          <w:color w:val="auto"/>
          <w:u w:val="none"/>
        </w:rPr>
        <w:t xml:space="preserve"> Microsoft Power BI.</w:t>
      </w:r>
    </w:p>
    <w:p w14:paraId="2074F331" w14:textId="57E6F878" w:rsidR="009B4EBF" w:rsidRDefault="009B4EBF" w:rsidP="00BC6064">
      <w:pPr>
        <w:pStyle w:val="Paragrafoelenco"/>
        <w:numPr>
          <w:ilvl w:val="0"/>
          <w:numId w:val="26"/>
        </w:numPr>
        <w:spacing w:line="360" w:lineRule="auto"/>
        <w:jc w:val="both"/>
        <w:rPr>
          <w:lang w:val="en-US"/>
        </w:rPr>
      </w:pPr>
      <w:r>
        <w:rPr>
          <w:lang w:val="en-US"/>
        </w:rPr>
        <w:t>Everything you need to know about Real Time Business.</w:t>
      </w:r>
    </w:p>
    <w:p w14:paraId="57CF06A8" w14:textId="77777777" w:rsidR="006A7005" w:rsidRDefault="009B4EBF" w:rsidP="00DC61CF">
      <w:pPr>
        <w:pStyle w:val="Paragrafoelenco"/>
        <w:spacing w:line="360" w:lineRule="auto"/>
        <w:ind w:left="1146" w:right="313"/>
        <w:jc w:val="both"/>
        <w:rPr>
          <w:rFonts w:asciiTheme="majorHAnsi" w:hAnsiTheme="majorHAnsi" w:cstheme="majorHAnsi"/>
          <w:bCs/>
          <w:lang w:val="en-US"/>
        </w:rPr>
      </w:pPr>
      <w:r w:rsidRPr="0089422C">
        <w:rPr>
          <w:lang w:val="en-US"/>
        </w:rPr>
        <w:t xml:space="preserve"> </w:t>
      </w:r>
      <w:hyperlink r:id="rId91" w:history="1">
        <w:r w:rsidRPr="0089422C">
          <w:rPr>
            <w:rStyle w:val="Collegamentoipertestuale"/>
            <w:color w:val="auto"/>
            <w:lang w:val="en-US"/>
          </w:rPr>
          <w:t>https://www.sisense.com/blog/everything-you-need-to-know-about-real-time-business-intelligence/</w:t>
        </w:r>
      </w:hyperlink>
      <w:r w:rsidR="006A7005" w:rsidRPr="006A7005">
        <w:rPr>
          <w:rFonts w:asciiTheme="majorHAnsi" w:hAnsiTheme="majorHAnsi" w:cstheme="majorHAnsi"/>
          <w:bCs/>
          <w:lang w:val="en-US"/>
        </w:rPr>
        <w:t xml:space="preserve"> </w:t>
      </w:r>
    </w:p>
    <w:p w14:paraId="02A54ED5" w14:textId="2A3CCD8A" w:rsidR="006A7005" w:rsidRDefault="006A7005" w:rsidP="00BC6064">
      <w:pPr>
        <w:pStyle w:val="Paragrafoelenco"/>
        <w:numPr>
          <w:ilvl w:val="0"/>
          <w:numId w:val="26"/>
        </w:numPr>
        <w:spacing w:line="360" w:lineRule="auto"/>
        <w:ind w:right="313"/>
        <w:jc w:val="both"/>
        <w:rPr>
          <w:rFonts w:asciiTheme="majorHAnsi" w:hAnsiTheme="majorHAnsi" w:cstheme="majorHAnsi"/>
          <w:bCs/>
          <w:lang w:val="en-US"/>
        </w:rPr>
      </w:pPr>
      <w:r>
        <w:rPr>
          <w:rFonts w:asciiTheme="majorHAnsi" w:hAnsiTheme="majorHAnsi" w:cstheme="majorHAnsi"/>
          <w:bCs/>
          <w:lang w:val="en-US"/>
        </w:rPr>
        <w:t xml:space="preserve">Disney MagicBand. </w:t>
      </w:r>
    </w:p>
    <w:p w14:paraId="3F479463" w14:textId="7D8CFB6E" w:rsidR="006A7005" w:rsidRPr="006A7005" w:rsidRDefault="00DC5999" w:rsidP="006A7005">
      <w:pPr>
        <w:pStyle w:val="Paragrafoelenco"/>
        <w:spacing w:line="360" w:lineRule="auto"/>
        <w:ind w:left="1146" w:right="313"/>
        <w:jc w:val="both"/>
        <w:rPr>
          <w:rFonts w:asciiTheme="majorHAnsi" w:hAnsiTheme="majorHAnsi" w:cstheme="majorHAnsi"/>
          <w:bCs/>
          <w:lang w:val="en-US"/>
        </w:rPr>
      </w:pPr>
      <w:hyperlink r:id="rId92" w:history="1">
        <w:r w:rsidR="006A7005" w:rsidRPr="006A7005">
          <w:rPr>
            <w:rStyle w:val="Collegamentoipertestuale"/>
            <w:color w:val="auto"/>
            <w:lang w:val="en-US"/>
          </w:rPr>
          <w:t>https://disneyworld.disney.go.com/en-eu/plan/my-disney-experience/bands-cards/</w:t>
        </w:r>
      </w:hyperlink>
    </w:p>
    <w:p w14:paraId="628841E7" w14:textId="1538CE1B" w:rsidR="006A7005" w:rsidRDefault="006A7005" w:rsidP="00BC6064">
      <w:pPr>
        <w:pStyle w:val="Paragrafoelenco"/>
        <w:numPr>
          <w:ilvl w:val="0"/>
          <w:numId w:val="26"/>
        </w:numPr>
        <w:spacing w:line="360" w:lineRule="auto"/>
        <w:ind w:right="313"/>
        <w:jc w:val="both"/>
        <w:rPr>
          <w:rFonts w:asciiTheme="majorHAnsi" w:hAnsiTheme="majorHAnsi" w:cstheme="majorHAnsi"/>
          <w:bCs/>
          <w:lang w:val="en-US"/>
        </w:rPr>
      </w:pPr>
      <w:r w:rsidRPr="006A7005">
        <w:rPr>
          <w:rFonts w:asciiTheme="majorHAnsi" w:hAnsiTheme="majorHAnsi" w:cstheme="majorHAnsi"/>
          <w:bCs/>
          <w:lang w:val="en-US"/>
        </w:rPr>
        <w:t>Amit Roy Choudhury and Jim Mortleman. How IoT is turning into a Rolls-Royce data-fueled business. January 2018.</w:t>
      </w:r>
    </w:p>
    <w:p w14:paraId="1C757C19" w14:textId="593784E5" w:rsidR="00AB7F7E" w:rsidRPr="009B4EBF" w:rsidRDefault="00AB7F7E" w:rsidP="00AB7F7E">
      <w:pPr>
        <w:spacing w:line="360" w:lineRule="auto"/>
        <w:ind w:right="313"/>
        <w:jc w:val="both"/>
        <w:rPr>
          <w:rFonts w:asciiTheme="majorHAnsi" w:hAnsiTheme="majorHAnsi" w:cstheme="majorHAnsi"/>
          <w:bCs/>
          <w:lang w:val="en-US"/>
        </w:rPr>
      </w:pPr>
    </w:p>
    <w:p w14:paraId="41F22433" w14:textId="4C985BCD" w:rsidR="00AB7F7E" w:rsidRPr="009B4EBF" w:rsidRDefault="00AB7F7E" w:rsidP="00AB7F7E">
      <w:pPr>
        <w:spacing w:line="360" w:lineRule="auto"/>
        <w:ind w:right="313"/>
        <w:jc w:val="both"/>
        <w:rPr>
          <w:rFonts w:asciiTheme="majorHAnsi" w:hAnsiTheme="majorHAnsi" w:cstheme="majorHAnsi"/>
          <w:bCs/>
          <w:lang w:val="en-US"/>
        </w:rPr>
      </w:pPr>
    </w:p>
    <w:sectPr w:rsidR="00AB7F7E" w:rsidRPr="009B4EBF" w:rsidSect="005377E2">
      <w:footerReference w:type="default" r:id="rId93"/>
      <w:type w:val="continuous"/>
      <w:pgSz w:w="12240" w:h="15840"/>
      <w:pgMar w:top="1134" w:right="851" w:bottom="1134" w:left="1418" w:header="0" w:footer="124" w:gutter="0"/>
      <w:pgNumType w:start="1" w:chapStyle="1"/>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97EEEC4" w14:textId="77777777" w:rsidR="00EB0ABE" w:rsidRDefault="00EB0ABE" w:rsidP="00A32490">
      <w:pPr>
        <w:spacing w:after="0" w:line="240" w:lineRule="auto"/>
      </w:pPr>
      <w:r>
        <w:separator/>
      </w:r>
    </w:p>
  </w:endnote>
  <w:endnote w:type="continuationSeparator" w:id="0">
    <w:p w14:paraId="3A11CC7B" w14:textId="77777777" w:rsidR="00EB0ABE" w:rsidRDefault="00EB0ABE" w:rsidP="00A3249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OpenSymbol">
    <w:altName w:val="Calibri"/>
    <w:charset w:val="00"/>
    <w:family w:val="auto"/>
    <w:pitch w:val="variable"/>
    <w:sig w:usb0="800000AF" w:usb1="1001ECEA" w:usb2="00000000" w:usb3="00000000" w:csb0="00000001" w:csb1="00000000"/>
  </w:font>
  <w:font w:name="Liberation Serif">
    <w:altName w:val="Times New Roman"/>
    <w:charset w:val="01"/>
    <w:family w:val="roman"/>
    <w:pitch w:val="variable"/>
  </w:font>
  <w:font w:name="FreeSans">
    <w:altName w:val="Times New Roman"/>
    <w:charset w:val="01"/>
    <w:family w:val="auto"/>
    <w:pitch w:val="variable"/>
  </w:font>
  <w:font w:name="Arial">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 w:name="Segoe UI">
    <w:panose1 w:val="020B0502040204020203"/>
    <w:charset w:val="00"/>
    <w:family w:val="swiss"/>
    <w:pitch w:val="variable"/>
    <w:sig w:usb0="E4002EFF" w:usb1="C000E47F" w:usb2="00000009" w:usb3="00000000" w:csb0="000001FF" w:csb1="00000000"/>
  </w:font>
  <w:font w:name="Lucida Handwriting">
    <w:panose1 w:val="03010101010101010101"/>
    <w:charset w:val="00"/>
    <w:family w:val="script"/>
    <w:pitch w:val="variable"/>
    <w:sig w:usb0="00000003" w:usb1="00000000" w:usb2="00000000" w:usb3="00000000" w:csb0="00000001" w:csb1="00000000"/>
  </w:font>
  <w:font w:name="Batang">
    <w:altName w:val="Batang"/>
    <w:panose1 w:val="02030600000101010101"/>
    <w:charset w:val="81"/>
    <w:family w:val="roman"/>
    <w:pitch w:val="variable"/>
    <w:sig w:usb0="B00002AF" w:usb1="69D77CFB" w:usb2="00000030" w:usb3="00000000" w:csb0="0008009F" w:csb1="00000000"/>
  </w:font>
  <w:font w:name="Cambria Math">
    <w:panose1 w:val="02040503050406030204"/>
    <w:charset w:val="00"/>
    <w:family w:val="roman"/>
    <w:pitch w:val="variable"/>
    <w:sig w:usb0="E00002FF" w:usb1="420024FF" w:usb2="00000000" w:usb3="00000000" w:csb0="0000019F" w:csb1="00000000"/>
  </w:font>
  <w:font w:name="Lucida Console">
    <w:panose1 w:val="020B0609040504020204"/>
    <w:charset w:val="00"/>
    <w:family w:val="modern"/>
    <w:pitch w:val="fixed"/>
    <w:sig w:usb0="8000028F" w:usb1="00001800" w:usb2="00000000" w:usb3="00000000" w:csb0="0000001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1651AD" w14:textId="77777777" w:rsidR="005377E2" w:rsidRDefault="005377E2">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309944068"/>
      <w:docPartObj>
        <w:docPartGallery w:val="Page Numbers (Bottom of Page)"/>
        <w:docPartUnique/>
      </w:docPartObj>
    </w:sdtPr>
    <w:sdtEndPr>
      <w:rPr>
        <w:color w:val="7F7F7F" w:themeColor="background1" w:themeShade="7F"/>
        <w:spacing w:val="60"/>
      </w:rPr>
    </w:sdtEndPr>
    <w:sdtContent>
      <w:p w14:paraId="19BBDCD0" w14:textId="062C9103" w:rsidR="005377E2" w:rsidRDefault="005377E2">
        <w:pPr>
          <w:pStyle w:val="Pidipagina"/>
          <w:pBdr>
            <w:top w:val="single" w:sz="4" w:space="1" w:color="D9D9D9" w:themeColor="background1" w:themeShade="D9"/>
          </w:pBdr>
          <w:jc w:val="right"/>
        </w:pPr>
        <w:r>
          <w:fldChar w:fldCharType="begin"/>
        </w:r>
        <w:r>
          <w:instrText>PAGE   \* MERGEFORMAT</w:instrText>
        </w:r>
        <w:r>
          <w:fldChar w:fldCharType="separate"/>
        </w:r>
        <w:r>
          <w:t>2</w:t>
        </w:r>
        <w:r>
          <w:fldChar w:fldCharType="end"/>
        </w:r>
        <w:r>
          <w:t xml:space="preserve"> | </w:t>
        </w:r>
        <w:r>
          <w:rPr>
            <w:color w:val="7F7F7F" w:themeColor="background1" w:themeShade="7F"/>
            <w:spacing w:val="60"/>
          </w:rPr>
          <w:t>Pag.</w:t>
        </w:r>
      </w:p>
    </w:sdtContent>
  </w:sdt>
  <w:p w14:paraId="5C90905A" w14:textId="2334EA74" w:rsidR="00192B1B" w:rsidRPr="00727A61" w:rsidRDefault="00192B1B">
    <w:pPr>
      <w:rPr>
        <w:sz w:val="20"/>
        <w:szCs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0C0D08" w14:textId="77777777" w:rsidR="00192B1B" w:rsidRDefault="00192B1B" w:rsidP="00222354">
    <w:pPr>
      <w:pStyle w:val="Pidipagina"/>
      <w:jc w:val="right"/>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sz w:val="20"/>
        <w:szCs w:val="20"/>
      </w:rPr>
      <w:id w:val="1543641417"/>
      <w:docPartObj>
        <w:docPartGallery w:val="Page Numbers (Bottom of Page)"/>
        <w:docPartUnique/>
      </w:docPartObj>
    </w:sdtPr>
    <w:sdtContent>
      <w:bookmarkStart w:id="251" w:name="_GoBack" w:displacedByCustomXml="prev"/>
      <w:bookmarkEnd w:id="251" w:displacedByCustomXml="prev"/>
      <w:p w14:paraId="41D1592B" w14:textId="3FEACE85" w:rsidR="005377E2" w:rsidRPr="00727A61" w:rsidRDefault="005377E2">
        <w:pPr>
          <w:rPr>
            <w:sz w:val="20"/>
            <w:szCs w:val="20"/>
          </w:rPr>
        </w:pPr>
        <w:r>
          <w:rPr>
            <w:noProof/>
          </w:rPr>
          <mc:AlternateContent>
            <mc:Choice Requires="wps">
              <w:drawing>
                <wp:anchor distT="0" distB="0" distL="114300" distR="114300" simplePos="0" relativeHeight="251659264" behindDoc="0" locked="0" layoutInCell="1" allowOverlap="1" wp14:anchorId="15274EBD" wp14:editId="553175E2">
                  <wp:simplePos x="0" y="0"/>
                  <wp:positionH relativeFrom="rightMargin">
                    <wp:align>center</wp:align>
                  </wp:positionH>
                  <wp:positionV relativeFrom="bottomMargin">
                    <wp:align>center</wp:align>
                  </wp:positionV>
                  <wp:extent cx="565785" cy="191770"/>
                  <wp:effectExtent l="0" t="0" r="0" b="0"/>
                  <wp:wrapNone/>
                  <wp:docPr id="1" name="Rettangolo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0800000" flipH="1">
                            <a:off x="0" y="0"/>
                            <a:ext cx="565785" cy="191770"/>
                          </a:xfrm>
                          <a:prstGeom prst="rect">
                            <a:avLst/>
                          </a:prstGeom>
                          <a:noFill/>
                          <a:ln>
                            <a:noFill/>
                          </a:ln>
                          <a:extLst>
                            <a:ext uri="{909E8E84-426E-40DD-AFC4-6F175D3DCCD1}">
                              <a14:hiddenFill xmlns:a14="http://schemas.microsoft.com/office/drawing/2010/main">
                                <a:solidFill>
                                  <a:srgbClr val="C0504D"/>
                                </a:solidFill>
                              </a14:hiddenFill>
                            </a:ext>
                            <a:ext uri="{91240B29-F687-4F45-9708-019B960494DF}">
                              <a14:hiddenLine xmlns:a14="http://schemas.microsoft.com/office/drawing/2010/main" w="28575">
                                <a:solidFill>
                                  <a:srgbClr val="5C83B4"/>
                                </a:solidFill>
                                <a:miter lim="800000"/>
                                <a:headEnd/>
                                <a:tailEnd/>
                              </a14:hiddenLine>
                            </a:ext>
                          </a:extLst>
                        </wps:spPr>
                        <wps:txbx>
                          <w:txbxContent>
                            <w:p w14:paraId="20046AD3" w14:textId="77777777" w:rsidR="005377E2" w:rsidRDefault="005377E2">
                              <w:pPr>
                                <w:pBdr>
                                  <w:top w:val="single" w:sz="4" w:space="1" w:color="7F7F7F" w:themeColor="background1" w:themeShade="7F"/>
                                </w:pBdr>
                                <w:jc w:val="center"/>
                                <w:rPr>
                                  <w:color w:val="ED7D31" w:themeColor="accent2"/>
                                </w:rPr>
                              </w:pPr>
                              <w:r>
                                <w:fldChar w:fldCharType="begin"/>
                              </w:r>
                              <w:r>
                                <w:instrText>PAGE   \* MERGEFORMAT</w:instrText>
                              </w:r>
                              <w:r>
                                <w:fldChar w:fldCharType="separate"/>
                              </w:r>
                              <w:r>
                                <w:rPr>
                                  <w:color w:val="ED7D31" w:themeColor="accent2"/>
                                </w:rPr>
                                <w:t>2</w:t>
                              </w:r>
                              <w:r>
                                <w:rPr>
                                  <w:color w:val="ED7D31" w:themeColor="accent2"/>
                                </w:rPr>
                                <w:fldChar w:fldCharType="end"/>
                              </w:r>
                            </w:p>
                          </w:txbxContent>
                        </wps:txbx>
                        <wps:bodyPr rot="0" vert="horz" wrap="square" lIns="91440" tIns="0" rIns="91440" bIns="0" anchor="t" anchorCtr="0" upright="1">
                          <a:noAutofit/>
                        </wps:bodyPr>
                      </wps:wsp>
                    </a:graphicData>
                  </a:graphic>
                  <wp14:sizeRelH relativeFrom="page">
                    <wp14:pctWidth>0</wp14:pctWidth>
                  </wp14:sizeRelH>
                  <wp14:sizeRelV relativeFrom="bottomMargin">
                    <wp14:pctHeight>0</wp14:pctHeight>
                  </wp14:sizeRelV>
                </wp:anchor>
              </w:drawing>
            </mc:Choice>
            <mc:Fallback>
              <w:pict>
                <v:rect w14:anchorId="15274EBD" id="Rettangolo 1" o:spid="_x0000_s1050" style="position:absolute;margin-left:0;margin-top:0;width:44.55pt;height:15.1pt;rotation:180;flip:x;z-index:251659264;visibility:visible;mso-wrap-style:square;mso-width-percent:0;mso-height-percent:0;mso-wrap-distance-left:9pt;mso-wrap-distance-top:0;mso-wrap-distance-right:9pt;mso-wrap-distance-bottom:0;mso-position-horizontal:center;mso-position-horizontal-relative:right-margin-area;mso-position-vertical:center;mso-position-vertical-relative:bottom-margin-area;mso-width-percent:0;mso-height-percent:0;mso-width-relative:page;mso-height-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" filled="f" fillcolor="#c0504d" stroked="f" strokecolor="#5c83b4" strokeweight="2.25pt">
                  <v:textbox inset=",0,,0">
                    <w:txbxContent>
                      <w:p w14:paraId="20046AD3" w14:textId="77777777" w:rsidR="005377E2" w:rsidRDefault="005377E2">
                        <w:pPr>
                          <w:pBdr>
                            <w:top w:val="single" w:sz="4" w:space="1" w:color="7F7F7F" w:themeColor="background1" w:themeShade="7F"/>
                          </w:pBdr>
                          <w:jc w:val="center"/>
                          <w:rPr>
                            <w:color w:val="ED7D31" w:themeColor="accent2"/>
                          </w:rPr>
                        </w:pPr>
                        <w:r>
                          <w:fldChar w:fldCharType="begin"/>
                        </w:r>
                        <w:r>
                          <w:instrText>PAGE   \* MERGEFORMAT</w:instrText>
                        </w:r>
                        <w:r>
                          <w:fldChar w:fldCharType="separate"/>
                        </w:r>
                        <w:r>
                          <w:rPr>
                            <w:color w:val="ED7D31" w:themeColor="accent2"/>
                          </w:rPr>
                          <w:t>2</w:t>
                        </w:r>
                        <w:r>
                          <w:rPr>
                            <w:color w:val="ED7D31" w:themeColor="accent2"/>
                          </w:rPr>
                          <w:fldChar w:fldCharType="end"/>
                        </w:r>
                      </w:p>
                    </w:txbxContent>
                  </v:textbox>
                  <w10:wrap anchorx="margin" anchory="margin"/>
                </v:rect>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8D79FDF" w14:textId="77777777" w:rsidR="00EB0ABE" w:rsidRDefault="00EB0ABE" w:rsidP="00A32490">
      <w:pPr>
        <w:spacing w:after="0" w:line="240" w:lineRule="auto"/>
      </w:pPr>
      <w:r>
        <w:separator/>
      </w:r>
    </w:p>
  </w:footnote>
  <w:footnote w:type="continuationSeparator" w:id="0">
    <w:p w14:paraId="59C35EE3" w14:textId="77777777" w:rsidR="00EB0ABE" w:rsidRDefault="00EB0ABE" w:rsidP="00A3249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999D6D" w14:textId="77777777" w:rsidR="005377E2" w:rsidRDefault="005377E2">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543399" w14:textId="77777777" w:rsidR="005377E2" w:rsidRDefault="005377E2">
    <w:pPr>
      <w:pStyle w:val="Intestazion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D41299C" w14:textId="77777777" w:rsidR="005377E2" w:rsidRDefault="005377E2">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2"/>
    <w:multiLevelType w:val="multilevel"/>
    <w:tmpl w:val="00000002"/>
    <w:name w:val="WW8Num2"/>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 w15:restartNumberingAfterBreak="0">
    <w:nsid w:val="00000003"/>
    <w:multiLevelType w:val="multilevel"/>
    <w:tmpl w:val="00000003"/>
    <w:name w:val="WW8Num3"/>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2" w15:restartNumberingAfterBreak="0">
    <w:nsid w:val="00000006"/>
    <w:multiLevelType w:val="multilevel"/>
    <w:tmpl w:val="00000006"/>
    <w:name w:val="WW8Num6"/>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3" w15:restartNumberingAfterBreak="0">
    <w:nsid w:val="00000007"/>
    <w:multiLevelType w:val="multilevel"/>
    <w:tmpl w:val="00000007"/>
    <w:name w:val="WW8Num7"/>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4" w15:restartNumberingAfterBreak="0">
    <w:nsid w:val="00000014"/>
    <w:multiLevelType w:val="multilevel"/>
    <w:tmpl w:val="00000014"/>
    <w:name w:val="WW8Num20"/>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5" w15:restartNumberingAfterBreak="0">
    <w:nsid w:val="00000019"/>
    <w:multiLevelType w:val="singleLevel"/>
    <w:tmpl w:val="00000019"/>
    <w:name w:val="WW8Num25"/>
    <w:lvl w:ilvl="0">
      <w:numFmt w:val="bullet"/>
      <w:lvlText w:val="-"/>
      <w:lvlJc w:val="left"/>
      <w:pPr>
        <w:tabs>
          <w:tab w:val="num" w:pos="0"/>
        </w:tabs>
        <w:ind w:left="720" w:hanging="360"/>
      </w:pPr>
      <w:rPr>
        <w:rFonts w:ascii="Liberation Serif" w:hAnsi="Liberation Serif" w:cs="FreeSans" w:hint="default"/>
      </w:rPr>
    </w:lvl>
  </w:abstractNum>
  <w:abstractNum w:abstractNumId="6" w15:restartNumberingAfterBreak="0">
    <w:nsid w:val="031C0898"/>
    <w:multiLevelType w:val="hybridMultilevel"/>
    <w:tmpl w:val="5D8AE03E"/>
    <w:lvl w:ilvl="0" w:tplc="04100001">
      <w:start w:val="1"/>
      <w:numFmt w:val="bullet"/>
      <w:lvlText w:val=""/>
      <w:lvlJc w:val="left"/>
      <w:pPr>
        <w:ind w:left="786" w:hanging="360"/>
      </w:pPr>
      <w:rPr>
        <w:rFonts w:ascii="Symbol" w:hAnsi="Symbol" w:hint="default"/>
      </w:rPr>
    </w:lvl>
    <w:lvl w:ilvl="1" w:tplc="5AEC6960">
      <w:numFmt w:val="bullet"/>
      <w:lvlText w:val="•"/>
      <w:lvlJc w:val="left"/>
      <w:pPr>
        <w:ind w:left="1506" w:hanging="360"/>
      </w:pPr>
      <w:rPr>
        <w:rFonts w:ascii="Arial" w:eastAsiaTheme="minorHAnsi" w:hAnsi="Arial" w:cs="Arial"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7" w15:restartNumberingAfterBreak="0">
    <w:nsid w:val="067E303B"/>
    <w:multiLevelType w:val="hybridMultilevel"/>
    <w:tmpl w:val="23E8E70C"/>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8" w15:restartNumberingAfterBreak="0">
    <w:nsid w:val="06ED5274"/>
    <w:multiLevelType w:val="hybridMultilevel"/>
    <w:tmpl w:val="E41A3EC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06FB0EA0"/>
    <w:multiLevelType w:val="hybridMultilevel"/>
    <w:tmpl w:val="A8065C96"/>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10" w15:restartNumberingAfterBreak="0">
    <w:nsid w:val="0F9E512D"/>
    <w:multiLevelType w:val="hybridMultilevel"/>
    <w:tmpl w:val="218C46B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0FD33894"/>
    <w:multiLevelType w:val="hybridMultilevel"/>
    <w:tmpl w:val="A6EC164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10013877"/>
    <w:multiLevelType w:val="hybridMultilevel"/>
    <w:tmpl w:val="D910F3D6"/>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13" w15:restartNumberingAfterBreak="0">
    <w:nsid w:val="10762CE8"/>
    <w:multiLevelType w:val="hybridMultilevel"/>
    <w:tmpl w:val="F07C8AE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1A8230AF"/>
    <w:multiLevelType w:val="hybridMultilevel"/>
    <w:tmpl w:val="D820D166"/>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15" w15:restartNumberingAfterBreak="0">
    <w:nsid w:val="1BBF2655"/>
    <w:multiLevelType w:val="hybridMultilevel"/>
    <w:tmpl w:val="A6AA54C2"/>
    <w:lvl w:ilvl="0" w:tplc="04100011">
      <w:start w:val="1"/>
      <w:numFmt w:val="decimal"/>
      <w:lvlText w:val="%1)"/>
      <w:lvlJc w:val="left"/>
      <w:pPr>
        <w:ind w:left="862" w:hanging="360"/>
      </w:pPr>
    </w:lvl>
    <w:lvl w:ilvl="1" w:tplc="04100019">
      <w:start w:val="1"/>
      <w:numFmt w:val="lowerLetter"/>
      <w:lvlText w:val="%2."/>
      <w:lvlJc w:val="left"/>
      <w:pPr>
        <w:ind w:left="1582" w:hanging="360"/>
      </w:pPr>
    </w:lvl>
    <w:lvl w:ilvl="2" w:tplc="0410001B">
      <w:start w:val="1"/>
      <w:numFmt w:val="lowerRoman"/>
      <w:lvlText w:val="%3."/>
      <w:lvlJc w:val="right"/>
      <w:pPr>
        <w:ind w:left="2302" w:hanging="180"/>
      </w:pPr>
    </w:lvl>
    <w:lvl w:ilvl="3" w:tplc="0410000F">
      <w:start w:val="1"/>
      <w:numFmt w:val="decimal"/>
      <w:lvlText w:val="%4."/>
      <w:lvlJc w:val="left"/>
      <w:pPr>
        <w:ind w:left="3022" w:hanging="360"/>
      </w:pPr>
    </w:lvl>
    <w:lvl w:ilvl="4" w:tplc="04100019">
      <w:start w:val="1"/>
      <w:numFmt w:val="lowerLetter"/>
      <w:lvlText w:val="%5."/>
      <w:lvlJc w:val="left"/>
      <w:pPr>
        <w:ind w:left="3742" w:hanging="360"/>
      </w:pPr>
    </w:lvl>
    <w:lvl w:ilvl="5" w:tplc="0410001B">
      <w:start w:val="1"/>
      <w:numFmt w:val="lowerRoman"/>
      <w:lvlText w:val="%6."/>
      <w:lvlJc w:val="right"/>
      <w:pPr>
        <w:ind w:left="4462" w:hanging="180"/>
      </w:pPr>
    </w:lvl>
    <w:lvl w:ilvl="6" w:tplc="0410000F">
      <w:start w:val="1"/>
      <w:numFmt w:val="decimal"/>
      <w:lvlText w:val="%7."/>
      <w:lvlJc w:val="left"/>
      <w:pPr>
        <w:ind w:left="5182" w:hanging="360"/>
      </w:pPr>
    </w:lvl>
    <w:lvl w:ilvl="7" w:tplc="04100019">
      <w:start w:val="1"/>
      <w:numFmt w:val="lowerLetter"/>
      <w:lvlText w:val="%8."/>
      <w:lvlJc w:val="left"/>
      <w:pPr>
        <w:ind w:left="5902" w:hanging="360"/>
      </w:pPr>
    </w:lvl>
    <w:lvl w:ilvl="8" w:tplc="0410001B">
      <w:start w:val="1"/>
      <w:numFmt w:val="lowerRoman"/>
      <w:lvlText w:val="%9."/>
      <w:lvlJc w:val="right"/>
      <w:pPr>
        <w:ind w:left="6622" w:hanging="180"/>
      </w:pPr>
    </w:lvl>
  </w:abstractNum>
  <w:abstractNum w:abstractNumId="16" w15:restartNumberingAfterBreak="0">
    <w:nsid w:val="1CCD08BD"/>
    <w:multiLevelType w:val="hybridMultilevel"/>
    <w:tmpl w:val="F19449FC"/>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17" w15:restartNumberingAfterBreak="0">
    <w:nsid w:val="1F8E5087"/>
    <w:multiLevelType w:val="multilevel"/>
    <w:tmpl w:val="46C42BD4"/>
    <w:lvl w:ilvl="0">
      <w:start w:val="1"/>
      <w:numFmt w:val="bullet"/>
      <w:lvlText w:val=""/>
      <w:lvlJc w:val="left"/>
      <w:pPr>
        <w:ind w:left="1877" w:hanging="720"/>
      </w:pPr>
      <w:rPr>
        <w:rFonts w:ascii="Symbol" w:hAnsi="Symbol" w:hint="default"/>
        <w:lang w:val="it-IT" w:eastAsia="it-IT" w:bidi="it-IT"/>
      </w:rPr>
    </w:lvl>
    <w:lvl w:ilvl="1">
      <w:start w:val="6"/>
      <w:numFmt w:val="decimal"/>
      <w:lvlText w:val="%1.%2"/>
      <w:lvlJc w:val="left"/>
      <w:pPr>
        <w:ind w:left="1877" w:hanging="720"/>
      </w:pPr>
      <w:rPr>
        <w:rFonts w:hint="default"/>
        <w:lang w:val="it-IT" w:eastAsia="it-IT" w:bidi="it-IT"/>
      </w:rPr>
    </w:lvl>
    <w:lvl w:ilvl="2">
      <w:start w:val="1"/>
      <w:numFmt w:val="decimal"/>
      <w:lvlText w:val="%1.%2.%3"/>
      <w:lvlJc w:val="left"/>
      <w:pPr>
        <w:ind w:left="1877" w:hanging="720"/>
      </w:pPr>
      <w:rPr>
        <w:rFonts w:ascii="Arial" w:eastAsia="Arial" w:hAnsi="Arial" w:cs="Arial" w:hint="default"/>
        <w:i/>
        <w:spacing w:val="-2"/>
        <w:w w:val="91"/>
        <w:sz w:val="24"/>
        <w:szCs w:val="24"/>
        <w:lang w:val="it-IT" w:eastAsia="it-IT" w:bidi="it-IT"/>
      </w:rPr>
    </w:lvl>
    <w:lvl w:ilvl="3">
      <w:numFmt w:val="bullet"/>
      <w:lvlText w:val=""/>
      <w:lvlJc w:val="left"/>
      <w:pPr>
        <w:ind w:left="2237" w:hanging="360"/>
      </w:pPr>
      <w:rPr>
        <w:rFonts w:ascii="Symbol" w:eastAsia="Symbol" w:hAnsi="Symbol" w:cs="Symbol" w:hint="default"/>
        <w:w w:val="100"/>
        <w:sz w:val="24"/>
        <w:szCs w:val="24"/>
        <w:lang w:val="it-IT" w:eastAsia="it-IT" w:bidi="it-IT"/>
      </w:rPr>
    </w:lvl>
    <w:lvl w:ilvl="4">
      <w:numFmt w:val="bullet"/>
      <w:lvlText w:val="•"/>
      <w:lvlJc w:val="left"/>
      <w:pPr>
        <w:ind w:left="4793" w:hanging="360"/>
      </w:pPr>
      <w:rPr>
        <w:rFonts w:hint="default"/>
        <w:lang w:val="it-IT" w:eastAsia="it-IT" w:bidi="it-IT"/>
      </w:rPr>
    </w:lvl>
    <w:lvl w:ilvl="5">
      <w:numFmt w:val="bullet"/>
      <w:lvlText w:val="•"/>
      <w:lvlJc w:val="left"/>
      <w:pPr>
        <w:ind w:left="5644" w:hanging="360"/>
      </w:pPr>
      <w:rPr>
        <w:rFonts w:hint="default"/>
        <w:lang w:val="it-IT" w:eastAsia="it-IT" w:bidi="it-IT"/>
      </w:rPr>
    </w:lvl>
    <w:lvl w:ilvl="6">
      <w:numFmt w:val="bullet"/>
      <w:lvlText w:val="•"/>
      <w:lvlJc w:val="left"/>
      <w:pPr>
        <w:ind w:left="6495" w:hanging="360"/>
      </w:pPr>
      <w:rPr>
        <w:rFonts w:hint="default"/>
        <w:lang w:val="it-IT" w:eastAsia="it-IT" w:bidi="it-IT"/>
      </w:rPr>
    </w:lvl>
    <w:lvl w:ilvl="7">
      <w:numFmt w:val="bullet"/>
      <w:lvlText w:val="•"/>
      <w:lvlJc w:val="left"/>
      <w:pPr>
        <w:ind w:left="7346" w:hanging="360"/>
      </w:pPr>
      <w:rPr>
        <w:rFonts w:hint="default"/>
        <w:lang w:val="it-IT" w:eastAsia="it-IT" w:bidi="it-IT"/>
      </w:rPr>
    </w:lvl>
    <w:lvl w:ilvl="8">
      <w:numFmt w:val="bullet"/>
      <w:lvlText w:val="•"/>
      <w:lvlJc w:val="left"/>
      <w:pPr>
        <w:ind w:left="8197" w:hanging="360"/>
      </w:pPr>
      <w:rPr>
        <w:rFonts w:hint="default"/>
        <w:lang w:val="it-IT" w:eastAsia="it-IT" w:bidi="it-IT"/>
      </w:rPr>
    </w:lvl>
  </w:abstractNum>
  <w:abstractNum w:abstractNumId="18" w15:restartNumberingAfterBreak="0">
    <w:nsid w:val="2779789E"/>
    <w:multiLevelType w:val="hybridMultilevel"/>
    <w:tmpl w:val="4B7ADF0C"/>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19" w15:restartNumberingAfterBreak="0">
    <w:nsid w:val="27996447"/>
    <w:multiLevelType w:val="hybridMultilevel"/>
    <w:tmpl w:val="70DC02A0"/>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20" w15:restartNumberingAfterBreak="0">
    <w:nsid w:val="2AB341C3"/>
    <w:multiLevelType w:val="hybridMultilevel"/>
    <w:tmpl w:val="3BA0C66C"/>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21" w15:restartNumberingAfterBreak="0">
    <w:nsid w:val="2BF641F1"/>
    <w:multiLevelType w:val="hybridMultilevel"/>
    <w:tmpl w:val="E47063CC"/>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22" w15:restartNumberingAfterBreak="0">
    <w:nsid w:val="2C310B62"/>
    <w:multiLevelType w:val="hybridMultilevel"/>
    <w:tmpl w:val="C694C7F8"/>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23" w15:restartNumberingAfterBreak="0">
    <w:nsid w:val="33A2168C"/>
    <w:multiLevelType w:val="hybridMultilevel"/>
    <w:tmpl w:val="C75210D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4" w15:restartNumberingAfterBreak="0">
    <w:nsid w:val="33BE3F1F"/>
    <w:multiLevelType w:val="hybridMultilevel"/>
    <w:tmpl w:val="B85AF008"/>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25" w15:restartNumberingAfterBreak="0">
    <w:nsid w:val="368B4245"/>
    <w:multiLevelType w:val="multilevel"/>
    <w:tmpl w:val="20BC56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397B6B38"/>
    <w:multiLevelType w:val="hybridMultilevel"/>
    <w:tmpl w:val="127A45D6"/>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27" w15:restartNumberingAfterBreak="0">
    <w:nsid w:val="39831AAF"/>
    <w:multiLevelType w:val="hybridMultilevel"/>
    <w:tmpl w:val="E2988380"/>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28" w15:restartNumberingAfterBreak="0">
    <w:nsid w:val="423E0803"/>
    <w:multiLevelType w:val="multilevel"/>
    <w:tmpl w:val="0652FC68"/>
    <w:lvl w:ilvl="0">
      <w:start w:val="1"/>
      <w:numFmt w:val="decimal"/>
      <w:lvlText w:val="%1)"/>
      <w:lvlJc w:val="left"/>
      <w:pPr>
        <w:ind w:left="720" w:hanging="360"/>
      </w:p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9" w15:restartNumberingAfterBreak="0">
    <w:nsid w:val="48691A74"/>
    <w:multiLevelType w:val="hybridMultilevel"/>
    <w:tmpl w:val="2A9034FC"/>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30" w15:restartNumberingAfterBreak="0">
    <w:nsid w:val="48762DA4"/>
    <w:multiLevelType w:val="hybridMultilevel"/>
    <w:tmpl w:val="41BC37C8"/>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31" w15:restartNumberingAfterBreak="0">
    <w:nsid w:val="48A10809"/>
    <w:multiLevelType w:val="hybridMultilevel"/>
    <w:tmpl w:val="C33ECC9E"/>
    <w:lvl w:ilvl="0" w:tplc="04100001">
      <w:start w:val="1"/>
      <w:numFmt w:val="bullet"/>
      <w:lvlText w:val=""/>
      <w:lvlJc w:val="left"/>
      <w:pPr>
        <w:ind w:left="1440" w:hanging="360"/>
      </w:pPr>
      <w:rPr>
        <w:rFonts w:ascii="Symbol" w:hAnsi="Symbol"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32" w15:restartNumberingAfterBreak="0">
    <w:nsid w:val="490A47CC"/>
    <w:multiLevelType w:val="hybridMultilevel"/>
    <w:tmpl w:val="32600690"/>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33" w15:restartNumberingAfterBreak="0">
    <w:nsid w:val="4C3852F7"/>
    <w:multiLevelType w:val="hybridMultilevel"/>
    <w:tmpl w:val="40E641F4"/>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34" w15:restartNumberingAfterBreak="0">
    <w:nsid w:val="4EB37556"/>
    <w:multiLevelType w:val="hybridMultilevel"/>
    <w:tmpl w:val="4AC85B62"/>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35" w15:restartNumberingAfterBreak="0">
    <w:nsid w:val="50522D0C"/>
    <w:multiLevelType w:val="hybridMultilevel"/>
    <w:tmpl w:val="E498294C"/>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36" w15:restartNumberingAfterBreak="0">
    <w:nsid w:val="50703144"/>
    <w:multiLevelType w:val="multilevel"/>
    <w:tmpl w:val="46C42BD4"/>
    <w:lvl w:ilvl="0">
      <w:start w:val="1"/>
      <w:numFmt w:val="bullet"/>
      <w:lvlText w:val=""/>
      <w:lvlJc w:val="left"/>
      <w:pPr>
        <w:ind w:left="1145" w:hanging="720"/>
      </w:pPr>
      <w:rPr>
        <w:rFonts w:ascii="Symbol" w:hAnsi="Symbol" w:hint="default"/>
        <w:lang w:val="it-IT" w:eastAsia="it-IT" w:bidi="it-IT"/>
      </w:rPr>
    </w:lvl>
    <w:lvl w:ilvl="1">
      <w:start w:val="6"/>
      <w:numFmt w:val="decimal"/>
      <w:lvlText w:val="%1.%2"/>
      <w:lvlJc w:val="left"/>
      <w:pPr>
        <w:ind w:left="1145" w:hanging="720"/>
      </w:pPr>
      <w:rPr>
        <w:rFonts w:hint="default"/>
        <w:lang w:val="it-IT" w:eastAsia="it-IT" w:bidi="it-IT"/>
      </w:rPr>
    </w:lvl>
    <w:lvl w:ilvl="2">
      <w:start w:val="1"/>
      <w:numFmt w:val="decimal"/>
      <w:lvlText w:val="%1.%2.%3"/>
      <w:lvlJc w:val="left"/>
      <w:pPr>
        <w:ind w:left="1145" w:hanging="720"/>
      </w:pPr>
      <w:rPr>
        <w:rFonts w:ascii="Arial" w:eastAsia="Arial" w:hAnsi="Arial" w:cs="Arial" w:hint="default"/>
        <w:i/>
        <w:spacing w:val="-2"/>
        <w:w w:val="91"/>
        <w:sz w:val="24"/>
        <w:szCs w:val="24"/>
        <w:lang w:val="it-IT" w:eastAsia="it-IT" w:bidi="it-IT"/>
      </w:rPr>
    </w:lvl>
    <w:lvl w:ilvl="3">
      <w:numFmt w:val="bullet"/>
      <w:lvlText w:val=""/>
      <w:lvlJc w:val="left"/>
      <w:pPr>
        <w:ind w:left="1505" w:hanging="360"/>
      </w:pPr>
      <w:rPr>
        <w:rFonts w:ascii="Symbol" w:eastAsia="Symbol" w:hAnsi="Symbol" w:cs="Symbol" w:hint="default"/>
        <w:w w:val="100"/>
        <w:sz w:val="24"/>
        <w:szCs w:val="24"/>
        <w:lang w:val="it-IT" w:eastAsia="it-IT" w:bidi="it-IT"/>
      </w:rPr>
    </w:lvl>
    <w:lvl w:ilvl="4">
      <w:numFmt w:val="bullet"/>
      <w:lvlText w:val="•"/>
      <w:lvlJc w:val="left"/>
      <w:pPr>
        <w:ind w:left="4061" w:hanging="360"/>
      </w:pPr>
      <w:rPr>
        <w:rFonts w:hint="default"/>
        <w:lang w:val="it-IT" w:eastAsia="it-IT" w:bidi="it-IT"/>
      </w:rPr>
    </w:lvl>
    <w:lvl w:ilvl="5">
      <w:numFmt w:val="bullet"/>
      <w:lvlText w:val="•"/>
      <w:lvlJc w:val="left"/>
      <w:pPr>
        <w:ind w:left="4912" w:hanging="360"/>
      </w:pPr>
      <w:rPr>
        <w:rFonts w:hint="default"/>
        <w:lang w:val="it-IT" w:eastAsia="it-IT" w:bidi="it-IT"/>
      </w:rPr>
    </w:lvl>
    <w:lvl w:ilvl="6">
      <w:numFmt w:val="bullet"/>
      <w:lvlText w:val="•"/>
      <w:lvlJc w:val="left"/>
      <w:pPr>
        <w:ind w:left="5763" w:hanging="360"/>
      </w:pPr>
      <w:rPr>
        <w:rFonts w:hint="default"/>
        <w:lang w:val="it-IT" w:eastAsia="it-IT" w:bidi="it-IT"/>
      </w:rPr>
    </w:lvl>
    <w:lvl w:ilvl="7">
      <w:numFmt w:val="bullet"/>
      <w:lvlText w:val="•"/>
      <w:lvlJc w:val="left"/>
      <w:pPr>
        <w:ind w:left="6614" w:hanging="360"/>
      </w:pPr>
      <w:rPr>
        <w:rFonts w:hint="default"/>
        <w:lang w:val="it-IT" w:eastAsia="it-IT" w:bidi="it-IT"/>
      </w:rPr>
    </w:lvl>
    <w:lvl w:ilvl="8">
      <w:numFmt w:val="bullet"/>
      <w:lvlText w:val="•"/>
      <w:lvlJc w:val="left"/>
      <w:pPr>
        <w:ind w:left="7465" w:hanging="360"/>
      </w:pPr>
      <w:rPr>
        <w:rFonts w:hint="default"/>
        <w:lang w:val="it-IT" w:eastAsia="it-IT" w:bidi="it-IT"/>
      </w:rPr>
    </w:lvl>
  </w:abstractNum>
  <w:abstractNum w:abstractNumId="37" w15:restartNumberingAfterBreak="0">
    <w:nsid w:val="50B56E15"/>
    <w:multiLevelType w:val="hybridMultilevel"/>
    <w:tmpl w:val="B0D08BB6"/>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38" w15:restartNumberingAfterBreak="0">
    <w:nsid w:val="53CB5ABC"/>
    <w:multiLevelType w:val="hybridMultilevel"/>
    <w:tmpl w:val="63288A34"/>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39" w15:restartNumberingAfterBreak="0">
    <w:nsid w:val="53D676C1"/>
    <w:multiLevelType w:val="hybridMultilevel"/>
    <w:tmpl w:val="5DAC1D0E"/>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40" w15:restartNumberingAfterBreak="0">
    <w:nsid w:val="56EF541C"/>
    <w:multiLevelType w:val="hybridMultilevel"/>
    <w:tmpl w:val="DBFCFA56"/>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41" w15:restartNumberingAfterBreak="0">
    <w:nsid w:val="570F1BE6"/>
    <w:multiLevelType w:val="hybridMultilevel"/>
    <w:tmpl w:val="199AA2F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2" w15:restartNumberingAfterBreak="0">
    <w:nsid w:val="5B85597A"/>
    <w:multiLevelType w:val="hybridMultilevel"/>
    <w:tmpl w:val="B1A81A96"/>
    <w:lvl w:ilvl="0" w:tplc="0410000B">
      <w:start w:val="1"/>
      <w:numFmt w:val="bullet"/>
      <w:lvlText w:val=""/>
      <w:lvlJc w:val="left"/>
      <w:pPr>
        <w:ind w:left="1146" w:hanging="360"/>
      </w:pPr>
      <w:rPr>
        <w:rFonts w:ascii="Wingdings" w:hAnsi="Wingdings"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43" w15:restartNumberingAfterBreak="0">
    <w:nsid w:val="5D9970BA"/>
    <w:multiLevelType w:val="multilevel"/>
    <w:tmpl w:val="46C42BD4"/>
    <w:lvl w:ilvl="0">
      <w:start w:val="1"/>
      <w:numFmt w:val="bullet"/>
      <w:lvlText w:val=""/>
      <w:lvlJc w:val="left"/>
      <w:pPr>
        <w:ind w:left="1877" w:hanging="720"/>
      </w:pPr>
      <w:rPr>
        <w:rFonts w:ascii="Symbol" w:hAnsi="Symbol" w:hint="default"/>
        <w:lang w:val="it-IT" w:eastAsia="it-IT" w:bidi="it-IT"/>
      </w:rPr>
    </w:lvl>
    <w:lvl w:ilvl="1">
      <w:start w:val="6"/>
      <w:numFmt w:val="decimal"/>
      <w:lvlText w:val="%1.%2"/>
      <w:lvlJc w:val="left"/>
      <w:pPr>
        <w:ind w:left="1877" w:hanging="720"/>
      </w:pPr>
      <w:rPr>
        <w:rFonts w:hint="default"/>
        <w:lang w:val="it-IT" w:eastAsia="it-IT" w:bidi="it-IT"/>
      </w:rPr>
    </w:lvl>
    <w:lvl w:ilvl="2">
      <w:start w:val="1"/>
      <w:numFmt w:val="decimal"/>
      <w:lvlText w:val="%1.%2.%3"/>
      <w:lvlJc w:val="left"/>
      <w:pPr>
        <w:ind w:left="1877" w:hanging="720"/>
      </w:pPr>
      <w:rPr>
        <w:rFonts w:ascii="Arial" w:eastAsia="Arial" w:hAnsi="Arial" w:cs="Arial" w:hint="default"/>
        <w:i/>
        <w:spacing w:val="-2"/>
        <w:w w:val="91"/>
        <w:sz w:val="24"/>
        <w:szCs w:val="24"/>
        <w:lang w:val="it-IT" w:eastAsia="it-IT" w:bidi="it-IT"/>
      </w:rPr>
    </w:lvl>
    <w:lvl w:ilvl="3">
      <w:numFmt w:val="bullet"/>
      <w:lvlText w:val=""/>
      <w:lvlJc w:val="left"/>
      <w:pPr>
        <w:ind w:left="2237" w:hanging="360"/>
      </w:pPr>
      <w:rPr>
        <w:rFonts w:ascii="Symbol" w:eastAsia="Symbol" w:hAnsi="Symbol" w:cs="Symbol" w:hint="default"/>
        <w:w w:val="100"/>
        <w:sz w:val="24"/>
        <w:szCs w:val="24"/>
        <w:lang w:val="it-IT" w:eastAsia="it-IT" w:bidi="it-IT"/>
      </w:rPr>
    </w:lvl>
    <w:lvl w:ilvl="4">
      <w:numFmt w:val="bullet"/>
      <w:lvlText w:val="•"/>
      <w:lvlJc w:val="left"/>
      <w:pPr>
        <w:ind w:left="4793" w:hanging="360"/>
      </w:pPr>
      <w:rPr>
        <w:rFonts w:hint="default"/>
        <w:lang w:val="it-IT" w:eastAsia="it-IT" w:bidi="it-IT"/>
      </w:rPr>
    </w:lvl>
    <w:lvl w:ilvl="5">
      <w:numFmt w:val="bullet"/>
      <w:lvlText w:val="•"/>
      <w:lvlJc w:val="left"/>
      <w:pPr>
        <w:ind w:left="5644" w:hanging="360"/>
      </w:pPr>
      <w:rPr>
        <w:rFonts w:hint="default"/>
        <w:lang w:val="it-IT" w:eastAsia="it-IT" w:bidi="it-IT"/>
      </w:rPr>
    </w:lvl>
    <w:lvl w:ilvl="6">
      <w:numFmt w:val="bullet"/>
      <w:lvlText w:val="•"/>
      <w:lvlJc w:val="left"/>
      <w:pPr>
        <w:ind w:left="6495" w:hanging="360"/>
      </w:pPr>
      <w:rPr>
        <w:rFonts w:hint="default"/>
        <w:lang w:val="it-IT" w:eastAsia="it-IT" w:bidi="it-IT"/>
      </w:rPr>
    </w:lvl>
    <w:lvl w:ilvl="7">
      <w:numFmt w:val="bullet"/>
      <w:lvlText w:val="•"/>
      <w:lvlJc w:val="left"/>
      <w:pPr>
        <w:ind w:left="7346" w:hanging="360"/>
      </w:pPr>
      <w:rPr>
        <w:rFonts w:hint="default"/>
        <w:lang w:val="it-IT" w:eastAsia="it-IT" w:bidi="it-IT"/>
      </w:rPr>
    </w:lvl>
    <w:lvl w:ilvl="8">
      <w:numFmt w:val="bullet"/>
      <w:lvlText w:val="•"/>
      <w:lvlJc w:val="left"/>
      <w:pPr>
        <w:ind w:left="8197" w:hanging="360"/>
      </w:pPr>
      <w:rPr>
        <w:rFonts w:hint="default"/>
        <w:lang w:val="it-IT" w:eastAsia="it-IT" w:bidi="it-IT"/>
      </w:rPr>
    </w:lvl>
  </w:abstractNum>
  <w:abstractNum w:abstractNumId="44" w15:restartNumberingAfterBreak="0">
    <w:nsid w:val="604E6815"/>
    <w:multiLevelType w:val="hybridMultilevel"/>
    <w:tmpl w:val="8B6AF5BA"/>
    <w:lvl w:ilvl="0" w:tplc="04100011">
      <w:start w:val="1"/>
      <w:numFmt w:val="decimal"/>
      <w:lvlText w:val="%1)"/>
      <w:lvlJc w:val="left"/>
      <w:pPr>
        <w:ind w:left="1146" w:hanging="360"/>
      </w:pPr>
    </w:lvl>
    <w:lvl w:ilvl="1" w:tplc="04100019" w:tentative="1">
      <w:start w:val="1"/>
      <w:numFmt w:val="lowerLetter"/>
      <w:lvlText w:val="%2."/>
      <w:lvlJc w:val="left"/>
      <w:pPr>
        <w:ind w:left="1866" w:hanging="360"/>
      </w:pPr>
    </w:lvl>
    <w:lvl w:ilvl="2" w:tplc="0410001B" w:tentative="1">
      <w:start w:val="1"/>
      <w:numFmt w:val="lowerRoman"/>
      <w:lvlText w:val="%3."/>
      <w:lvlJc w:val="right"/>
      <w:pPr>
        <w:ind w:left="2586" w:hanging="180"/>
      </w:pPr>
    </w:lvl>
    <w:lvl w:ilvl="3" w:tplc="0410000F" w:tentative="1">
      <w:start w:val="1"/>
      <w:numFmt w:val="decimal"/>
      <w:lvlText w:val="%4."/>
      <w:lvlJc w:val="left"/>
      <w:pPr>
        <w:ind w:left="3306" w:hanging="360"/>
      </w:pPr>
    </w:lvl>
    <w:lvl w:ilvl="4" w:tplc="04100019" w:tentative="1">
      <w:start w:val="1"/>
      <w:numFmt w:val="lowerLetter"/>
      <w:lvlText w:val="%5."/>
      <w:lvlJc w:val="left"/>
      <w:pPr>
        <w:ind w:left="4026" w:hanging="360"/>
      </w:pPr>
    </w:lvl>
    <w:lvl w:ilvl="5" w:tplc="0410001B" w:tentative="1">
      <w:start w:val="1"/>
      <w:numFmt w:val="lowerRoman"/>
      <w:lvlText w:val="%6."/>
      <w:lvlJc w:val="right"/>
      <w:pPr>
        <w:ind w:left="4746" w:hanging="180"/>
      </w:pPr>
    </w:lvl>
    <w:lvl w:ilvl="6" w:tplc="0410000F" w:tentative="1">
      <w:start w:val="1"/>
      <w:numFmt w:val="decimal"/>
      <w:lvlText w:val="%7."/>
      <w:lvlJc w:val="left"/>
      <w:pPr>
        <w:ind w:left="5466" w:hanging="360"/>
      </w:pPr>
    </w:lvl>
    <w:lvl w:ilvl="7" w:tplc="04100019" w:tentative="1">
      <w:start w:val="1"/>
      <w:numFmt w:val="lowerLetter"/>
      <w:lvlText w:val="%8."/>
      <w:lvlJc w:val="left"/>
      <w:pPr>
        <w:ind w:left="6186" w:hanging="360"/>
      </w:pPr>
    </w:lvl>
    <w:lvl w:ilvl="8" w:tplc="0410001B" w:tentative="1">
      <w:start w:val="1"/>
      <w:numFmt w:val="lowerRoman"/>
      <w:lvlText w:val="%9."/>
      <w:lvlJc w:val="right"/>
      <w:pPr>
        <w:ind w:left="6906" w:hanging="180"/>
      </w:pPr>
    </w:lvl>
  </w:abstractNum>
  <w:abstractNum w:abstractNumId="45" w15:restartNumberingAfterBreak="0">
    <w:nsid w:val="64F42F15"/>
    <w:multiLevelType w:val="hybridMultilevel"/>
    <w:tmpl w:val="C874C40C"/>
    <w:lvl w:ilvl="0" w:tplc="04100001">
      <w:start w:val="1"/>
      <w:numFmt w:val="bullet"/>
      <w:lvlText w:val=""/>
      <w:lvlJc w:val="left"/>
      <w:pPr>
        <w:ind w:left="786" w:hanging="360"/>
      </w:pPr>
      <w:rPr>
        <w:rFonts w:ascii="Symbol" w:hAnsi="Symbol" w:hint="default"/>
      </w:rPr>
    </w:lvl>
    <w:lvl w:ilvl="1" w:tplc="04100019" w:tentative="1">
      <w:start w:val="1"/>
      <w:numFmt w:val="lowerLetter"/>
      <w:lvlText w:val="%2."/>
      <w:lvlJc w:val="left"/>
      <w:pPr>
        <w:ind w:left="1506" w:hanging="360"/>
      </w:pPr>
    </w:lvl>
    <w:lvl w:ilvl="2" w:tplc="0410001B" w:tentative="1">
      <w:start w:val="1"/>
      <w:numFmt w:val="lowerRoman"/>
      <w:lvlText w:val="%3."/>
      <w:lvlJc w:val="right"/>
      <w:pPr>
        <w:ind w:left="2226" w:hanging="180"/>
      </w:pPr>
    </w:lvl>
    <w:lvl w:ilvl="3" w:tplc="0410000F" w:tentative="1">
      <w:start w:val="1"/>
      <w:numFmt w:val="decimal"/>
      <w:lvlText w:val="%4."/>
      <w:lvlJc w:val="left"/>
      <w:pPr>
        <w:ind w:left="2946" w:hanging="360"/>
      </w:pPr>
    </w:lvl>
    <w:lvl w:ilvl="4" w:tplc="04100019" w:tentative="1">
      <w:start w:val="1"/>
      <w:numFmt w:val="lowerLetter"/>
      <w:lvlText w:val="%5."/>
      <w:lvlJc w:val="left"/>
      <w:pPr>
        <w:ind w:left="3666" w:hanging="360"/>
      </w:pPr>
    </w:lvl>
    <w:lvl w:ilvl="5" w:tplc="0410001B" w:tentative="1">
      <w:start w:val="1"/>
      <w:numFmt w:val="lowerRoman"/>
      <w:lvlText w:val="%6."/>
      <w:lvlJc w:val="right"/>
      <w:pPr>
        <w:ind w:left="4386" w:hanging="180"/>
      </w:pPr>
    </w:lvl>
    <w:lvl w:ilvl="6" w:tplc="0410000F" w:tentative="1">
      <w:start w:val="1"/>
      <w:numFmt w:val="decimal"/>
      <w:lvlText w:val="%7."/>
      <w:lvlJc w:val="left"/>
      <w:pPr>
        <w:ind w:left="5106" w:hanging="360"/>
      </w:pPr>
    </w:lvl>
    <w:lvl w:ilvl="7" w:tplc="04100019" w:tentative="1">
      <w:start w:val="1"/>
      <w:numFmt w:val="lowerLetter"/>
      <w:lvlText w:val="%8."/>
      <w:lvlJc w:val="left"/>
      <w:pPr>
        <w:ind w:left="5826" w:hanging="360"/>
      </w:pPr>
    </w:lvl>
    <w:lvl w:ilvl="8" w:tplc="0410001B" w:tentative="1">
      <w:start w:val="1"/>
      <w:numFmt w:val="lowerRoman"/>
      <w:lvlText w:val="%9."/>
      <w:lvlJc w:val="right"/>
      <w:pPr>
        <w:ind w:left="6546" w:hanging="180"/>
      </w:pPr>
    </w:lvl>
  </w:abstractNum>
  <w:abstractNum w:abstractNumId="46" w15:restartNumberingAfterBreak="0">
    <w:nsid w:val="6A0B7E42"/>
    <w:multiLevelType w:val="hybridMultilevel"/>
    <w:tmpl w:val="A87085D0"/>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47" w15:restartNumberingAfterBreak="0">
    <w:nsid w:val="6B1716E1"/>
    <w:multiLevelType w:val="hybridMultilevel"/>
    <w:tmpl w:val="F3F00520"/>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48" w15:restartNumberingAfterBreak="0">
    <w:nsid w:val="6B237625"/>
    <w:multiLevelType w:val="hybridMultilevel"/>
    <w:tmpl w:val="54FCA144"/>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49" w15:restartNumberingAfterBreak="0">
    <w:nsid w:val="6B58528A"/>
    <w:multiLevelType w:val="hybridMultilevel"/>
    <w:tmpl w:val="8C868C68"/>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0" w15:restartNumberingAfterBreak="0">
    <w:nsid w:val="6DC1602D"/>
    <w:multiLevelType w:val="hybridMultilevel"/>
    <w:tmpl w:val="F86CEE3E"/>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51" w15:restartNumberingAfterBreak="0">
    <w:nsid w:val="6DCD0F17"/>
    <w:multiLevelType w:val="hybridMultilevel"/>
    <w:tmpl w:val="4D7AC86C"/>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52" w15:restartNumberingAfterBreak="0">
    <w:nsid w:val="6FE60BC1"/>
    <w:multiLevelType w:val="hybridMultilevel"/>
    <w:tmpl w:val="31D87A70"/>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53" w15:restartNumberingAfterBreak="0">
    <w:nsid w:val="72F449FE"/>
    <w:multiLevelType w:val="hybridMultilevel"/>
    <w:tmpl w:val="B01C8FD6"/>
    <w:lvl w:ilvl="0" w:tplc="04100001">
      <w:start w:val="1"/>
      <w:numFmt w:val="bullet"/>
      <w:lvlText w:val=""/>
      <w:lvlJc w:val="left"/>
      <w:pPr>
        <w:ind w:left="786" w:hanging="360"/>
      </w:pPr>
      <w:rPr>
        <w:rFonts w:ascii="Symbol" w:hAnsi="Symbol" w:hint="default"/>
      </w:rPr>
    </w:lvl>
    <w:lvl w:ilvl="1" w:tplc="04100003" w:tentative="1">
      <w:start w:val="1"/>
      <w:numFmt w:val="bullet"/>
      <w:lvlText w:val="o"/>
      <w:lvlJc w:val="left"/>
      <w:pPr>
        <w:ind w:left="1506" w:hanging="360"/>
      </w:pPr>
      <w:rPr>
        <w:rFonts w:ascii="Courier New" w:hAnsi="Courier New" w:cs="Courier New" w:hint="default"/>
      </w:rPr>
    </w:lvl>
    <w:lvl w:ilvl="2" w:tplc="04100005" w:tentative="1">
      <w:start w:val="1"/>
      <w:numFmt w:val="bullet"/>
      <w:lvlText w:val=""/>
      <w:lvlJc w:val="left"/>
      <w:pPr>
        <w:ind w:left="2226" w:hanging="360"/>
      </w:pPr>
      <w:rPr>
        <w:rFonts w:ascii="Wingdings" w:hAnsi="Wingdings" w:hint="default"/>
      </w:rPr>
    </w:lvl>
    <w:lvl w:ilvl="3" w:tplc="04100001" w:tentative="1">
      <w:start w:val="1"/>
      <w:numFmt w:val="bullet"/>
      <w:lvlText w:val=""/>
      <w:lvlJc w:val="left"/>
      <w:pPr>
        <w:ind w:left="2946" w:hanging="360"/>
      </w:pPr>
      <w:rPr>
        <w:rFonts w:ascii="Symbol" w:hAnsi="Symbol" w:hint="default"/>
      </w:rPr>
    </w:lvl>
    <w:lvl w:ilvl="4" w:tplc="04100003" w:tentative="1">
      <w:start w:val="1"/>
      <w:numFmt w:val="bullet"/>
      <w:lvlText w:val="o"/>
      <w:lvlJc w:val="left"/>
      <w:pPr>
        <w:ind w:left="3666" w:hanging="360"/>
      </w:pPr>
      <w:rPr>
        <w:rFonts w:ascii="Courier New" w:hAnsi="Courier New" w:cs="Courier New" w:hint="default"/>
      </w:rPr>
    </w:lvl>
    <w:lvl w:ilvl="5" w:tplc="04100005" w:tentative="1">
      <w:start w:val="1"/>
      <w:numFmt w:val="bullet"/>
      <w:lvlText w:val=""/>
      <w:lvlJc w:val="left"/>
      <w:pPr>
        <w:ind w:left="4386" w:hanging="360"/>
      </w:pPr>
      <w:rPr>
        <w:rFonts w:ascii="Wingdings" w:hAnsi="Wingdings" w:hint="default"/>
      </w:rPr>
    </w:lvl>
    <w:lvl w:ilvl="6" w:tplc="04100001" w:tentative="1">
      <w:start w:val="1"/>
      <w:numFmt w:val="bullet"/>
      <w:lvlText w:val=""/>
      <w:lvlJc w:val="left"/>
      <w:pPr>
        <w:ind w:left="5106" w:hanging="360"/>
      </w:pPr>
      <w:rPr>
        <w:rFonts w:ascii="Symbol" w:hAnsi="Symbol" w:hint="default"/>
      </w:rPr>
    </w:lvl>
    <w:lvl w:ilvl="7" w:tplc="04100003" w:tentative="1">
      <w:start w:val="1"/>
      <w:numFmt w:val="bullet"/>
      <w:lvlText w:val="o"/>
      <w:lvlJc w:val="left"/>
      <w:pPr>
        <w:ind w:left="5826" w:hanging="360"/>
      </w:pPr>
      <w:rPr>
        <w:rFonts w:ascii="Courier New" w:hAnsi="Courier New" w:cs="Courier New" w:hint="default"/>
      </w:rPr>
    </w:lvl>
    <w:lvl w:ilvl="8" w:tplc="04100005" w:tentative="1">
      <w:start w:val="1"/>
      <w:numFmt w:val="bullet"/>
      <w:lvlText w:val=""/>
      <w:lvlJc w:val="left"/>
      <w:pPr>
        <w:ind w:left="6546" w:hanging="360"/>
      </w:pPr>
      <w:rPr>
        <w:rFonts w:ascii="Wingdings" w:hAnsi="Wingdings" w:hint="default"/>
      </w:rPr>
    </w:lvl>
  </w:abstractNum>
  <w:abstractNum w:abstractNumId="54" w15:restartNumberingAfterBreak="0">
    <w:nsid w:val="772F0D77"/>
    <w:multiLevelType w:val="hybridMultilevel"/>
    <w:tmpl w:val="7B96AF9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5" w15:restartNumberingAfterBreak="0">
    <w:nsid w:val="7AAE457F"/>
    <w:multiLevelType w:val="hybridMultilevel"/>
    <w:tmpl w:val="C0783BBC"/>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56" w15:restartNumberingAfterBreak="0">
    <w:nsid w:val="7E6070FB"/>
    <w:multiLevelType w:val="hybridMultilevel"/>
    <w:tmpl w:val="4A587758"/>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57" w15:restartNumberingAfterBreak="0">
    <w:nsid w:val="7E7F1670"/>
    <w:multiLevelType w:val="hybridMultilevel"/>
    <w:tmpl w:val="D9182F9E"/>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58" w15:restartNumberingAfterBreak="0">
    <w:nsid w:val="7F1F0AD9"/>
    <w:multiLevelType w:val="hybridMultilevel"/>
    <w:tmpl w:val="C54C9188"/>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9" w15:restartNumberingAfterBreak="0">
    <w:nsid w:val="7FFD73F2"/>
    <w:multiLevelType w:val="hybridMultilevel"/>
    <w:tmpl w:val="9BE2C35E"/>
    <w:lvl w:ilvl="0" w:tplc="04100001">
      <w:start w:val="1"/>
      <w:numFmt w:val="bullet"/>
      <w:lvlText w:val=""/>
      <w:lvlJc w:val="left"/>
      <w:pPr>
        <w:ind w:left="1146"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num w:numId="1">
    <w:abstractNumId w:val="49"/>
  </w:num>
  <w:num w:numId="2">
    <w:abstractNumId w:val="10"/>
  </w:num>
  <w:num w:numId="3">
    <w:abstractNumId w:val="58"/>
  </w:num>
  <w:num w:numId="4">
    <w:abstractNumId w:val="7"/>
  </w:num>
  <w:num w:numId="5">
    <w:abstractNumId w:val="22"/>
  </w:num>
  <w:num w:numId="6">
    <w:abstractNumId w:val="50"/>
  </w:num>
  <w:num w:numId="7">
    <w:abstractNumId w:val="27"/>
  </w:num>
  <w:num w:numId="8">
    <w:abstractNumId w:val="18"/>
  </w:num>
  <w:num w:numId="9">
    <w:abstractNumId w:val="19"/>
  </w:num>
  <w:num w:numId="10">
    <w:abstractNumId w:val="12"/>
  </w:num>
  <w:num w:numId="11">
    <w:abstractNumId w:val="6"/>
  </w:num>
  <w:num w:numId="12">
    <w:abstractNumId w:val="56"/>
  </w:num>
  <w:num w:numId="13">
    <w:abstractNumId w:val="30"/>
  </w:num>
  <w:num w:numId="14">
    <w:abstractNumId w:val="51"/>
  </w:num>
  <w:num w:numId="15">
    <w:abstractNumId w:val="37"/>
  </w:num>
  <w:num w:numId="16">
    <w:abstractNumId w:val="14"/>
  </w:num>
  <w:num w:numId="17">
    <w:abstractNumId w:val="39"/>
  </w:num>
  <w:num w:numId="18">
    <w:abstractNumId w:val="54"/>
  </w:num>
  <w:num w:numId="19">
    <w:abstractNumId w:val="38"/>
  </w:num>
  <w:num w:numId="20">
    <w:abstractNumId w:val="28"/>
  </w:num>
  <w:num w:numId="21">
    <w:abstractNumId w:val="13"/>
  </w:num>
  <w:num w:numId="22">
    <w:abstractNumId w:val="40"/>
  </w:num>
  <w:num w:numId="23">
    <w:abstractNumId w:val="9"/>
  </w:num>
  <w:num w:numId="24">
    <w:abstractNumId w:val="35"/>
  </w:num>
  <w:num w:numId="25">
    <w:abstractNumId w:val="47"/>
  </w:num>
  <w:num w:numId="26">
    <w:abstractNumId w:val="44"/>
  </w:num>
  <w:num w:numId="27">
    <w:abstractNumId w:val="45"/>
  </w:num>
  <w:num w:numId="28">
    <w:abstractNumId w:val="8"/>
  </w:num>
  <w:num w:numId="29">
    <w:abstractNumId w:val="21"/>
  </w:num>
  <w:num w:numId="30">
    <w:abstractNumId w:val="23"/>
  </w:num>
  <w:num w:numId="31">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48"/>
  </w:num>
  <w:num w:numId="33">
    <w:abstractNumId w:val="20"/>
  </w:num>
  <w:num w:numId="34">
    <w:abstractNumId w:val="31"/>
  </w:num>
  <w:num w:numId="35">
    <w:abstractNumId w:val="15"/>
  </w:num>
  <w:num w:numId="36">
    <w:abstractNumId w:val="53"/>
  </w:num>
  <w:num w:numId="37">
    <w:abstractNumId w:val="16"/>
  </w:num>
  <w:num w:numId="38">
    <w:abstractNumId w:val="24"/>
  </w:num>
  <w:num w:numId="39">
    <w:abstractNumId w:val="32"/>
  </w:num>
  <w:num w:numId="40">
    <w:abstractNumId w:val="26"/>
  </w:num>
  <w:num w:numId="41">
    <w:abstractNumId w:val="55"/>
  </w:num>
  <w:num w:numId="42">
    <w:abstractNumId w:val="59"/>
  </w:num>
  <w:num w:numId="43">
    <w:abstractNumId w:val="46"/>
  </w:num>
  <w:num w:numId="44">
    <w:abstractNumId w:val="52"/>
  </w:num>
  <w:num w:numId="45">
    <w:abstractNumId w:val="57"/>
  </w:num>
  <w:num w:numId="46">
    <w:abstractNumId w:val="29"/>
  </w:num>
  <w:num w:numId="47">
    <w:abstractNumId w:val="33"/>
  </w:num>
  <w:num w:numId="48">
    <w:abstractNumId w:val="42"/>
  </w:num>
  <w:num w:numId="49">
    <w:abstractNumId w:val="17"/>
    <w:lvlOverride w:ilvl="0"/>
    <w:lvlOverride w:ilvl="1">
      <w:startOverride w:val="6"/>
    </w:lvlOverride>
    <w:lvlOverride w:ilvl="2">
      <w:startOverride w:val="1"/>
    </w:lvlOverride>
    <w:lvlOverride w:ilvl="3"/>
    <w:lvlOverride w:ilvl="4"/>
    <w:lvlOverride w:ilvl="5"/>
    <w:lvlOverride w:ilvl="6"/>
    <w:lvlOverride w:ilvl="7"/>
    <w:lvlOverride w:ilvl="8"/>
  </w:num>
  <w:num w:numId="50">
    <w:abstractNumId w:val="36"/>
    <w:lvlOverride w:ilvl="0"/>
    <w:lvlOverride w:ilvl="1">
      <w:startOverride w:val="6"/>
    </w:lvlOverride>
    <w:lvlOverride w:ilvl="2">
      <w:startOverride w:val="1"/>
    </w:lvlOverride>
    <w:lvlOverride w:ilvl="3"/>
    <w:lvlOverride w:ilvl="4"/>
    <w:lvlOverride w:ilvl="5"/>
    <w:lvlOverride w:ilvl="6"/>
    <w:lvlOverride w:ilvl="7"/>
    <w:lvlOverride w:ilvl="8"/>
  </w:num>
  <w:num w:numId="51">
    <w:abstractNumId w:val="43"/>
    <w:lvlOverride w:ilvl="0"/>
    <w:lvlOverride w:ilvl="1">
      <w:startOverride w:val="6"/>
    </w:lvlOverride>
    <w:lvlOverride w:ilvl="2">
      <w:startOverride w:val="1"/>
    </w:lvlOverride>
    <w:lvlOverride w:ilvl="3"/>
    <w:lvlOverride w:ilvl="4"/>
    <w:lvlOverride w:ilvl="5"/>
    <w:lvlOverride w:ilvl="6"/>
    <w:lvlOverride w:ilvl="7"/>
    <w:lvlOverride w:ilvl="8"/>
  </w:num>
  <w:num w:numId="52">
    <w:abstractNumId w:val="25"/>
  </w:num>
  <w:num w:numId="53">
    <w:abstractNumId w:val="34"/>
  </w:num>
  <w:num w:numId="54">
    <w:abstractNumId w:val="41"/>
  </w:num>
  <w:num w:numId="55">
    <w:abstractNumId w:val="11"/>
  </w:num>
  <w:num w:numId="56">
    <w:abstractNumId w:val="23"/>
  </w:num>
  <w:numIdMacAtCleanup w:val="5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50"/>
  <w:activeWritingStyle w:appName="MSWord" w:lang="en-US" w:vendorID="64" w:dllVersion="0" w:nlCheck="1" w:checkStyle="0"/>
  <w:activeWritingStyle w:appName="MSWord" w:lang="it-IT" w:vendorID="64" w:dllVersion="0" w:nlCheck="1" w:checkStyle="0"/>
  <w:activeWritingStyle w:appName="MSWord" w:lang="en-GB" w:vendorID="64" w:dllVersion="0" w:nlCheck="1" w:checkStyle="0"/>
  <w:proofState w:spelling="clean" w:grammar="clean"/>
  <w:defaultTabStop w:val="709"/>
  <w:hyphenationZone w:val="283"/>
  <w:drawingGridHorizontalSpacing w:val="110"/>
  <w:drawingGridVerticalSpacing w:val="299"/>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32490"/>
    <w:rsid w:val="0000039A"/>
    <w:rsid w:val="00001287"/>
    <w:rsid w:val="00002DC1"/>
    <w:rsid w:val="000064A2"/>
    <w:rsid w:val="00017A85"/>
    <w:rsid w:val="00017D1F"/>
    <w:rsid w:val="00022B8D"/>
    <w:rsid w:val="00025A66"/>
    <w:rsid w:val="00025F62"/>
    <w:rsid w:val="000260BE"/>
    <w:rsid w:val="000266AC"/>
    <w:rsid w:val="00032295"/>
    <w:rsid w:val="00035155"/>
    <w:rsid w:val="00036260"/>
    <w:rsid w:val="000463E9"/>
    <w:rsid w:val="00047E48"/>
    <w:rsid w:val="0005126A"/>
    <w:rsid w:val="000536D3"/>
    <w:rsid w:val="00057734"/>
    <w:rsid w:val="00060F8C"/>
    <w:rsid w:val="0006139E"/>
    <w:rsid w:val="00063044"/>
    <w:rsid w:val="0006374D"/>
    <w:rsid w:val="000640D4"/>
    <w:rsid w:val="00071CC9"/>
    <w:rsid w:val="00072F27"/>
    <w:rsid w:val="00073934"/>
    <w:rsid w:val="000747FC"/>
    <w:rsid w:val="000760C9"/>
    <w:rsid w:val="000841D9"/>
    <w:rsid w:val="000857E4"/>
    <w:rsid w:val="000869C0"/>
    <w:rsid w:val="00091EFF"/>
    <w:rsid w:val="00092D0B"/>
    <w:rsid w:val="000A0852"/>
    <w:rsid w:val="000A1EE0"/>
    <w:rsid w:val="000A3F29"/>
    <w:rsid w:val="000A4182"/>
    <w:rsid w:val="000B0BFB"/>
    <w:rsid w:val="000B338A"/>
    <w:rsid w:val="000B42C7"/>
    <w:rsid w:val="000B524C"/>
    <w:rsid w:val="000B64E0"/>
    <w:rsid w:val="000C01B4"/>
    <w:rsid w:val="000C0CD6"/>
    <w:rsid w:val="000C45ED"/>
    <w:rsid w:val="000C4A38"/>
    <w:rsid w:val="000C4E71"/>
    <w:rsid w:val="000C5CD1"/>
    <w:rsid w:val="000C799A"/>
    <w:rsid w:val="000D1FAE"/>
    <w:rsid w:val="000D2BCA"/>
    <w:rsid w:val="000D5953"/>
    <w:rsid w:val="000D5B87"/>
    <w:rsid w:val="000D6289"/>
    <w:rsid w:val="000F4902"/>
    <w:rsid w:val="000F4D8E"/>
    <w:rsid w:val="000F54BA"/>
    <w:rsid w:val="000F555E"/>
    <w:rsid w:val="000F649C"/>
    <w:rsid w:val="000F64C9"/>
    <w:rsid w:val="000F6CD1"/>
    <w:rsid w:val="000F6DBF"/>
    <w:rsid w:val="0010563B"/>
    <w:rsid w:val="00106ADA"/>
    <w:rsid w:val="00110D13"/>
    <w:rsid w:val="00110E05"/>
    <w:rsid w:val="00115AEC"/>
    <w:rsid w:val="00120818"/>
    <w:rsid w:val="0012091D"/>
    <w:rsid w:val="00121ACC"/>
    <w:rsid w:val="0012271E"/>
    <w:rsid w:val="00122E4F"/>
    <w:rsid w:val="0012465B"/>
    <w:rsid w:val="00124EB8"/>
    <w:rsid w:val="00126F2A"/>
    <w:rsid w:val="00127CA5"/>
    <w:rsid w:val="001303B2"/>
    <w:rsid w:val="00131108"/>
    <w:rsid w:val="001314C2"/>
    <w:rsid w:val="0013195A"/>
    <w:rsid w:val="00131CB2"/>
    <w:rsid w:val="00131E18"/>
    <w:rsid w:val="00133BCE"/>
    <w:rsid w:val="00135EED"/>
    <w:rsid w:val="0013669A"/>
    <w:rsid w:val="00137119"/>
    <w:rsid w:val="001374CD"/>
    <w:rsid w:val="00140329"/>
    <w:rsid w:val="0014462E"/>
    <w:rsid w:val="0014557D"/>
    <w:rsid w:val="001472EC"/>
    <w:rsid w:val="00150D33"/>
    <w:rsid w:val="00151329"/>
    <w:rsid w:val="00151516"/>
    <w:rsid w:val="00154D6D"/>
    <w:rsid w:val="00157D1C"/>
    <w:rsid w:val="00160D33"/>
    <w:rsid w:val="00161A14"/>
    <w:rsid w:val="00162B0E"/>
    <w:rsid w:val="00165203"/>
    <w:rsid w:val="001668DA"/>
    <w:rsid w:val="00167EA1"/>
    <w:rsid w:val="001742D1"/>
    <w:rsid w:val="00175D4A"/>
    <w:rsid w:val="00176446"/>
    <w:rsid w:val="00176B27"/>
    <w:rsid w:val="0017718B"/>
    <w:rsid w:val="00180858"/>
    <w:rsid w:val="00181A70"/>
    <w:rsid w:val="001824BB"/>
    <w:rsid w:val="001832BF"/>
    <w:rsid w:val="0018560F"/>
    <w:rsid w:val="00185614"/>
    <w:rsid w:val="00192B1B"/>
    <w:rsid w:val="00194072"/>
    <w:rsid w:val="001961DB"/>
    <w:rsid w:val="00196355"/>
    <w:rsid w:val="001A4D66"/>
    <w:rsid w:val="001A563A"/>
    <w:rsid w:val="001A7ED4"/>
    <w:rsid w:val="001B337E"/>
    <w:rsid w:val="001B5BAB"/>
    <w:rsid w:val="001B709F"/>
    <w:rsid w:val="001B770C"/>
    <w:rsid w:val="001C1604"/>
    <w:rsid w:val="001C785F"/>
    <w:rsid w:val="001D1E01"/>
    <w:rsid w:val="001D2271"/>
    <w:rsid w:val="001D263E"/>
    <w:rsid w:val="001D3334"/>
    <w:rsid w:val="001D3CE0"/>
    <w:rsid w:val="001D4DF7"/>
    <w:rsid w:val="001D598A"/>
    <w:rsid w:val="001E0A1F"/>
    <w:rsid w:val="001E0AD9"/>
    <w:rsid w:val="001E0F03"/>
    <w:rsid w:val="001E136C"/>
    <w:rsid w:val="001E20D0"/>
    <w:rsid w:val="001E280C"/>
    <w:rsid w:val="001E485D"/>
    <w:rsid w:val="001E595A"/>
    <w:rsid w:val="001E7076"/>
    <w:rsid w:val="001F1048"/>
    <w:rsid w:val="001F1B39"/>
    <w:rsid w:val="001F3FD1"/>
    <w:rsid w:val="001F6C9E"/>
    <w:rsid w:val="0020226C"/>
    <w:rsid w:val="002034AA"/>
    <w:rsid w:val="00203CD9"/>
    <w:rsid w:val="0020470B"/>
    <w:rsid w:val="0020480B"/>
    <w:rsid w:val="002117FD"/>
    <w:rsid w:val="00213608"/>
    <w:rsid w:val="00214613"/>
    <w:rsid w:val="00216C8A"/>
    <w:rsid w:val="0021783A"/>
    <w:rsid w:val="00217ACE"/>
    <w:rsid w:val="00220E34"/>
    <w:rsid w:val="00222354"/>
    <w:rsid w:val="00225868"/>
    <w:rsid w:val="00226F28"/>
    <w:rsid w:val="002270AD"/>
    <w:rsid w:val="00227FA7"/>
    <w:rsid w:val="00234CC8"/>
    <w:rsid w:val="0023584D"/>
    <w:rsid w:val="00241031"/>
    <w:rsid w:val="00241C71"/>
    <w:rsid w:val="0024493B"/>
    <w:rsid w:val="00244C04"/>
    <w:rsid w:val="00245680"/>
    <w:rsid w:val="002461BF"/>
    <w:rsid w:val="00247166"/>
    <w:rsid w:val="00252C83"/>
    <w:rsid w:val="00253936"/>
    <w:rsid w:val="00253E96"/>
    <w:rsid w:val="00254F1B"/>
    <w:rsid w:val="00256033"/>
    <w:rsid w:val="00257626"/>
    <w:rsid w:val="00260136"/>
    <w:rsid w:val="002613DB"/>
    <w:rsid w:val="00261AFC"/>
    <w:rsid w:val="00261FD8"/>
    <w:rsid w:val="002622B7"/>
    <w:rsid w:val="0027096C"/>
    <w:rsid w:val="002709B4"/>
    <w:rsid w:val="00272BAB"/>
    <w:rsid w:val="00274CC7"/>
    <w:rsid w:val="00275146"/>
    <w:rsid w:val="0027530C"/>
    <w:rsid w:val="00275ED9"/>
    <w:rsid w:val="00277536"/>
    <w:rsid w:val="002801A5"/>
    <w:rsid w:val="00283741"/>
    <w:rsid w:val="002852B3"/>
    <w:rsid w:val="00290E53"/>
    <w:rsid w:val="00292747"/>
    <w:rsid w:val="002946AC"/>
    <w:rsid w:val="00297C51"/>
    <w:rsid w:val="002A0CDB"/>
    <w:rsid w:val="002A0EB0"/>
    <w:rsid w:val="002A3429"/>
    <w:rsid w:val="002A4C7E"/>
    <w:rsid w:val="002A7C43"/>
    <w:rsid w:val="002B2D05"/>
    <w:rsid w:val="002B3D8E"/>
    <w:rsid w:val="002B3FC2"/>
    <w:rsid w:val="002B4554"/>
    <w:rsid w:val="002B66A0"/>
    <w:rsid w:val="002B70A6"/>
    <w:rsid w:val="002C14C8"/>
    <w:rsid w:val="002C3D94"/>
    <w:rsid w:val="002D0772"/>
    <w:rsid w:val="002D195D"/>
    <w:rsid w:val="002D1CD2"/>
    <w:rsid w:val="002D4B9E"/>
    <w:rsid w:val="002D53F9"/>
    <w:rsid w:val="002E2133"/>
    <w:rsid w:val="002F0691"/>
    <w:rsid w:val="002F1629"/>
    <w:rsid w:val="002F37AA"/>
    <w:rsid w:val="002F3E8A"/>
    <w:rsid w:val="002F4652"/>
    <w:rsid w:val="002F6058"/>
    <w:rsid w:val="002F774F"/>
    <w:rsid w:val="0030103B"/>
    <w:rsid w:val="0030336C"/>
    <w:rsid w:val="00305509"/>
    <w:rsid w:val="003072A6"/>
    <w:rsid w:val="00307848"/>
    <w:rsid w:val="00307A23"/>
    <w:rsid w:val="00310F5F"/>
    <w:rsid w:val="0031278C"/>
    <w:rsid w:val="003130F5"/>
    <w:rsid w:val="0031397E"/>
    <w:rsid w:val="00313C84"/>
    <w:rsid w:val="00313DAD"/>
    <w:rsid w:val="0031520D"/>
    <w:rsid w:val="0031682D"/>
    <w:rsid w:val="00316F09"/>
    <w:rsid w:val="00320666"/>
    <w:rsid w:val="0032187D"/>
    <w:rsid w:val="003246FE"/>
    <w:rsid w:val="00331FC3"/>
    <w:rsid w:val="00332E7C"/>
    <w:rsid w:val="003337E2"/>
    <w:rsid w:val="00334902"/>
    <w:rsid w:val="00335743"/>
    <w:rsid w:val="00336907"/>
    <w:rsid w:val="00337BDB"/>
    <w:rsid w:val="00340CB9"/>
    <w:rsid w:val="00343E06"/>
    <w:rsid w:val="003451D8"/>
    <w:rsid w:val="0034531A"/>
    <w:rsid w:val="00346D8B"/>
    <w:rsid w:val="003517F6"/>
    <w:rsid w:val="00351BFE"/>
    <w:rsid w:val="003545AC"/>
    <w:rsid w:val="00360D07"/>
    <w:rsid w:val="00361C5B"/>
    <w:rsid w:val="00362909"/>
    <w:rsid w:val="00363F3A"/>
    <w:rsid w:val="0036583E"/>
    <w:rsid w:val="003663CE"/>
    <w:rsid w:val="00370C4A"/>
    <w:rsid w:val="00370EAA"/>
    <w:rsid w:val="00371F98"/>
    <w:rsid w:val="00374B90"/>
    <w:rsid w:val="00376237"/>
    <w:rsid w:val="003767F3"/>
    <w:rsid w:val="0038073C"/>
    <w:rsid w:val="00380F0D"/>
    <w:rsid w:val="00381C3D"/>
    <w:rsid w:val="00385489"/>
    <w:rsid w:val="0038704B"/>
    <w:rsid w:val="00391C4A"/>
    <w:rsid w:val="0039356F"/>
    <w:rsid w:val="003940C3"/>
    <w:rsid w:val="00397B8B"/>
    <w:rsid w:val="003A1C7F"/>
    <w:rsid w:val="003A3901"/>
    <w:rsid w:val="003A39DA"/>
    <w:rsid w:val="003A584E"/>
    <w:rsid w:val="003A7E5F"/>
    <w:rsid w:val="003B14A9"/>
    <w:rsid w:val="003B1E13"/>
    <w:rsid w:val="003C4EDB"/>
    <w:rsid w:val="003C6FF3"/>
    <w:rsid w:val="003D052C"/>
    <w:rsid w:val="003D2C98"/>
    <w:rsid w:val="003D3380"/>
    <w:rsid w:val="003D37D4"/>
    <w:rsid w:val="003D4C44"/>
    <w:rsid w:val="003D4D17"/>
    <w:rsid w:val="003D6711"/>
    <w:rsid w:val="003D7034"/>
    <w:rsid w:val="003E5ED4"/>
    <w:rsid w:val="003E6ADB"/>
    <w:rsid w:val="003E7F98"/>
    <w:rsid w:val="003F1EEC"/>
    <w:rsid w:val="003F238F"/>
    <w:rsid w:val="003F245A"/>
    <w:rsid w:val="003F327B"/>
    <w:rsid w:val="003F34EE"/>
    <w:rsid w:val="003F3D0B"/>
    <w:rsid w:val="003F4E13"/>
    <w:rsid w:val="003F6530"/>
    <w:rsid w:val="003F6D4C"/>
    <w:rsid w:val="003F7ACA"/>
    <w:rsid w:val="00400197"/>
    <w:rsid w:val="0040138E"/>
    <w:rsid w:val="00403CBF"/>
    <w:rsid w:val="0040728D"/>
    <w:rsid w:val="00407CAE"/>
    <w:rsid w:val="00410C70"/>
    <w:rsid w:val="0041196C"/>
    <w:rsid w:val="00412314"/>
    <w:rsid w:val="00413779"/>
    <w:rsid w:val="00420E3D"/>
    <w:rsid w:val="004230CC"/>
    <w:rsid w:val="004246F1"/>
    <w:rsid w:val="00425DCC"/>
    <w:rsid w:val="00430573"/>
    <w:rsid w:val="00434AE0"/>
    <w:rsid w:val="0043723C"/>
    <w:rsid w:val="0044018C"/>
    <w:rsid w:val="00441BA2"/>
    <w:rsid w:val="004422C6"/>
    <w:rsid w:val="00442DE5"/>
    <w:rsid w:val="00445A31"/>
    <w:rsid w:val="00450B7F"/>
    <w:rsid w:val="0045160E"/>
    <w:rsid w:val="00454CF6"/>
    <w:rsid w:val="00455042"/>
    <w:rsid w:val="00456356"/>
    <w:rsid w:val="00457D04"/>
    <w:rsid w:val="00462C79"/>
    <w:rsid w:val="00472970"/>
    <w:rsid w:val="00472C5A"/>
    <w:rsid w:val="004749E6"/>
    <w:rsid w:val="004755B1"/>
    <w:rsid w:val="0048165D"/>
    <w:rsid w:val="004835E2"/>
    <w:rsid w:val="00483E88"/>
    <w:rsid w:val="004848EA"/>
    <w:rsid w:val="004875D6"/>
    <w:rsid w:val="00490644"/>
    <w:rsid w:val="0049376C"/>
    <w:rsid w:val="0049396C"/>
    <w:rsid w:val="00496856"/>
    <w:rsid w:val="00497843"/>
    <w:rsid w:val="004A1A1A"/>
    <w:rsid w:val="004A5D69"/>
    <w:rsid w:val="004A66D2"/>
    <w:rsid w:val="004B1772"/>
    <w:rsid w:val="004B24B1"/>
    <w:rsid w:val="004B5A82"/>
    <w:rsid w:val="004C0262"/>
    <w:rsid w:val="004C245F"/>
    <w:rsid w:val="004D0B76"/>
    <w:rsid w:val="004D229B"/>
    <w:rsid w:val="004D3512"/>
    <w:rsid w:val="004E012A"/>
    <w:rsid w:val="004E0340"/>
    <w:rsid w:val="004E1097"/>
    <w:rsid w:val="004E1648"/>
    <w:rsid w:val="004E2AB9"/>
    <w:rsid w:val="004E5D16"/>
    <w:rsid w:val="004E5D23"/>
    <w:rsid w:val="004E6D41"/>
    <w:rsid w:val="004E6D52"/>
    <w:rsid w:val="004E750B"/>
    <w:rsid w:val="004F06BB"/>
    <w:rsid w:val="004F2012"/>
    <w:rsid w:val="004F3FB6"/>
    <w:rsid w:val="004F5393"/>
    <w:rsid w:val="00500C13"/>
    <w:rsid w:val="0050561E"/>
    <w:rsid w:val="00507011"/>
    <w:rsid w:val="0051008A"/>
    <w:rsid w:val="00514643"/>
    <w:rsid w:val="0051723D"/>
    <w:rsid w:val="005226FF"/>
    <w:rsid w:val="005233F8"/>
    <w:rsid w:val="005268CA"/>
    <w:rsid w:val="00531EF4"/>
    <w:rsid w:val="0053484C"/>
    <w:rsid w:val="005356F7"/>
    <w:rsid w:val="005377E2"/>
    <w:rsid w:val="00537AD7"/>
    <w:rsid w:val="0054048D"/>
    <w:rsid w:val="00540A6F"/>
    <w:rsid w:val="00543ABB"/>
    <w:rsid w:val="00543F23"/>
    <w:rsid w:val="00544E4A"/>
    <w:rsid w:val="00550BC4"/>
    <w:rsid w:val="005574A1"/>
    <w:rsid w:val="0056196C"/>
    <w:rsid w:val="00561D08"/>
    <w:rsid w:val="00564EA8"/>
    <w:rsid w:val="0056629A"/>
    <w:rsid w:val="005675F3"/>
    <w:rsid w:val="00571041"/>
    <w:rsid w:val="00571ADA"/>
    <w:rsid w:val="00571AE9"/>
    <w:rsid w:val="005721D6"/>
    <w:rsid w:val="00574582"/>
    <w:rsid w:val="005755DB"/>
    <w:rsid w:val="005762A4"/>
    <w:rsid w:val="00577241"/>
    <w:rsid w:val="005774B4"/>
    <w:rsid w:val="0058546D"/>
    <w:rsid w:val="00585B53"/>
    <w:rsid w:val="00591E40"/>
    <w:rsid w:val="0059378B"/>
    <w:rsid w:val="00593821"/>
    <w:rsid w:val="00593F2F"/>
    <w:rsid w:val="00594F55"/>
    <w:rsid w:val="005A17E0"/>
    <w:rsid w:val="005A2829"/>
    <w:rsid w:val="005A502D"/>
    <w:rsid w:val="005A6338"/>
    <w:rsid w:val="005A6536"/>
    <w:rsid w:val="005A6795"/>
    <w:rsid w:val="005B0114"/>
    <w:rsid w:val="005B1BC0"/>
    <w:rsid w:val="005B3050"/>
    <w:rsid w:val="005B78C5"/>
    <w:rsid w:val="005C1034"/>
    <w:rsid w:val="005C1DD2"/>
    <w:rsid w:val="005C28BE"/>
    <w:rsid w:val="005C7CC4"/>
    <w:rsid w:val="005D0217"/>
    <w:rsid w:val="005D0655"/>
    <w:rsid w:val="005D30B3"/>
    <w:rsid w:val="005D3C91"/>
    <w:rsid w:val="005D40B4"/>
    <w:rsid w:val="005D62BE"/>
    <w:rsid w:val="005D7286"/>
    <w:rsid w:val="005E0E70"/>
    <w:rsid w:val="005E1BD8"/>
    <w:rsid w:val="005E2270"/>
    <w:rsid w:val="005E3FC2"/>
    <w:rsid w:val="005E63DE"/>
    <w:rsid w:val="005F1D7F"/>
    <w:rsid w:val="005F1F2C"/>
    <w:rsid w:val="005F3E09"/>
    <w:rsid w:val="005F4487"/>
    <w:rsid w:val="005F46B5"/>
    <w:rsid w:val="005F5C4E"/>
    <w:rsid w:val="005F63D0"/>
    <w:rsid w:val="005F6986"/>
    <w:rsid w:val="0060096B"/>
    <w:rsid w:val="00602F20"/>
    <w:rsid w:val="0060342D"/>
    <w:rsid w:val="006044B2"/>
    <w:rsid w:val="00606CE3"/>
    <w:rsid w:val="00611FF1"/>
    <w:rsid w:val="0061678B"/>
    <w:rsid w:val="00617FE3"/>
    <w:rsid w:val="00620CE4"/>
    <w:rsid w:val="00621486"/>
    <w:rsid w:val="00625A58"/>
    <w:rsid w:val="00631DDA"/>
    <w:rsid w:val="00632518"/>
    <w:rsid w:val="006410F1"/>
    <w:rsid w:val="00641939"/>
    <w:rsid w:val="0064405E"/>
    <w:rsid w:val="00644C95"/>
    <w:rsid w:val="00650ECF"/>
    <w:rsid w:val="006526C8"/>
    <w:rsid w:val="0065374C"/>
    <w:rsid w:val="00666EAE"/>
    <w:rsid w:val="00671A92"/>
    <w:rsid w:val="00674FFF"/>
    <w:rsid w:val="0067629C"/>
    <w:rsid w:val="00677CCC"/>
    <w:rsid w:val="0068031C"/>
    <w:rsid w:val="006832D6"/>
    <w:rsid w:val="00684A2D"/>
    <w:rsid w:val="006850F2"/>
    <w:rsid w:val="0068551D"/>
    <w:rsid w:val="00686EA4"/>
    <w:rsid w:val="00690682"/>
    <w:rsid w:val="00690ACD"/>
    <w:rsid w:val="00691DE3"/>
    <w:rsid w:val="00692D55"/>
    <w:rsid w:val="006A0777"/>
    <w:rsid w:val="006A1E61"/>
    <w:rsid w:val="006A3A70"/>
    <w:rsid w:val="006A3C83"/>
    <w:rsid w:val="006A5CD0"/>
    <w:rsid w:val="006A7005"/>
    <w:rsid w:val="006A7825"/>
    <w:rsid w:val="006B0ACB"/>
    <w:rsid w:val="006B3A95"/>
    <w:rsid w:val="006B580E"/>
    <w:rsid w:val="006B5B04"/>
    <w:rsid w:val="006C05EB"/>
    <w:rsid w:val="006C0BFC"/>
    <w:rsid w:val="006C22BC"/>
    <w:rsid w:val="006C2ED3"/>
    <w:rsid w:val="006C567B"/>
    <w:rsid w:val="006D11A1"/>
    <w:rsid w:val="006D17E7"/>
    <w:rsid w:val="006D2A20"/>
    <w:rsid w:val="006D2BA7"/>
    <w:rsid w:val="006D3118"/>
    <w:rsid w:val="006D344E"/>
    <w:rsid w:val="006D49D0"/>
    <w:rsid w:val="006E51D4"/>
    <w:rsid w:val="006E6484"/>
    <w:rsid w:val="006E6DEE"/>
    <w:rsid w:val="006E70E1"/>
    <w:rsid w:val="006F22D1"/>
    <w:rsid w:val="006F37D3"/>
    <w:rsid w:val="006F5ABC"/>
    <w:rsid w:val="00703FFD"/>
    <w:rsid w:val="0070483D"/>
    <w:rsid w:val="00705217"/>
    <w:rsid w:val="00705684"/>
    <w:rsid w:val="0070663E"/>
    <w:rsid w:val="00706A4C"/>
    <w:rsid w:val="00710105"/>
    <w:rsid w:val="0071232B"/>
    <w:rsid w:val="00713A5B"/>
    <w:rsid w:val="00715E01"/>
    <w:rsid w:val="00716A48"/>
    <w:rsid w:val="00717B5E"/>
    <w:rsid w:val="007211E4"/>
    <w:rsid w:val="00724621"/>
    <w:rsid w:val="0072523A"/>
    <w:rsid w:val="0072566C"/>
    <w:rsid w:val="007258B3"/>
    <w:rsid w:val="00725D12"/>
    <w:rsid w:val="00726472"/>
    <w:rsid w:val="00727A61"/>
    <w:rsid w:val="00731C81"/>
    <w:rsid w:val="007339B7"/>
    <w:rsid w:val="0073468D"/>
    <w:rsid w:val="007421A1"/>
    <w:rsid w:val="00746EF5"/>
    <w:rsid w:val="00750353"/>
    <w:rsid w:val="00750545"/>
    <w:rsid w:val="00750CEB"/>
    <w:rsid w:val="0075279B"/>
    <w:rsid w:val="00752C59"/>
    <w:rsid w:val="00756656"/>
    <w:rsid w:val="00756D34"/>
    <w:rsid w:val="00757223"/>
    <w:rsid w:val="007639F2"/>
    <w:rsid w:val="00764097"/>
    <w:rsid w:val="007648DC"/>
    <w:rsid w:val="00765518"/>
    <w:rsid w:val="007670DE"/>
    <w:rsid w:val="007703EA"/>
    <w:rsid w:val="0077296C"/>
    <w:rsid w:val="00773A67"/>
    <w:rsid w:val="00776059"/>
    <w:rsid w:val="00777A41"/>
    <w:rsid w:val="00780475"/>
    <w:rsid w:val="00780CC5"/>
    <w:rsid w:val="00781B76"/>
    <w:rsid w:val="00786695"/>
    <w:rsid w:val="00790659"/>
    <w:rsid w:val="00793375"/>
    <w:rsid w:val="007933A5"/>
    <w:rsid w:val="00793C60"/>
    <w:rsid w:val="00793F48"/>
    <w:rsid w:val="00794278"/>
    <w:rsid w:val="00795436"/>
    <w:rsid w:val="00796FCE"/>
    <w:rsid w:val="007A1E3F"/>
    <w:rsid w:val="007A3B33"/>
    <w:rsid w:val="007A4447"/>
    <w:rsid w:val="007A58E2"/>
    <w:rsid w:val="007B0E74"/>
    <w:rsid w:val="007B4ED2"/>
    <w:rsid w:val="007B4FAA"/>
    <w:rsid w:val="007B7EB8"/>
    <w:rsid w:val="007C08A3"/>
    <w:rsid w:val="007C2FF6"/>
    <w:rsid w:val="007C37FE"/>
    <w:rsid w:val="007D3477"/>
    <w:rsid w:val="007D712D"/>
    <w:rsid w:val="007D7BEA"/>
    <w:rsid w:val="007E0666"/>
    <w:rsid w:val="007E1B95"/>
    <w:rsid w:val="007E26BF"/>
    <w:rsid w:val="007E3B82"/>
    <w:rsid w:val="007E5943"/>
    <w:rsid w:val="007E71B6"/>
    <w:rsid w:val="007F3946"/>
    <w:rsid w:val="007F4BC3"/>
    <w:rsid w:val="007F6211"/>
    <w:rsid w:val="00804575"/>
    <w:rsid w:val="008055BB"/>
    <w:rsid w:val="00805AE9"/>
    <w:rsid w:val="0080660C"/>
    <w:rsid w:val="00806C81"/>
    <w:rsid w:val="00807395"/>
    <w:rsid w:val="00813B17"/>
    <w:rsid w:val="00817B66"/>
    <w:rsid w:val="00820A51"/>
    <w:rsid w:val="00822AEB"/>
    <w:rsid w:val="008251DF"/>
    <w:rsid w:val="00826E22"/>
    <w:rsid w:val="00830A7F"/>
    <w:rsid w:val="00832732"/>
    <w:rsid w:val="0084342C"/>
    <w:rsid w:val="008441DB"/>
    <w:rsid w:val="008444C3"/>
    <w:rsid w:val="00845789"/>
    <w:rsid w:val="008458B4"/>
    <w:rsid w:val="00846611"/>
    <w:rsid w:val="008469DC"/>
    <w:rsid w:val="008470A4"/>
    <w:rsid w:val="0085001C"/>
    <w:rsid w:val="00855403"/>
    <w:rsid w:val="00855F09"/>
    <w:rsid w:val="00856242"/>
    <w:rsid w:val="00857037"/>
    <w:rsid w:val="008576C2"/>
    <w:rsid w:val="00862A5F"/>
    <w:rsid w:val="00863041"/>
    <w:rsid w:val="00863065"/>
    <w:rsid w:val="008632C4"/>
    <w:rsid w:val="00863FF9"/>
    <w:rsid w:val="00866035"/>
    <w:rsid w:val="00866788"/>
    <w:rsid w:val="00871362"/>
    <w:rsid w:val="00871834"/>
    <w:rsid w:val="008744C5"/>
    <w:rsid w:val="00877F6F"/>
    <w:rsid w:val="008806CE"/>
    <w:rsid w:val="00881EC3"/>
    <w:rsid w:val="0088414F"/>
    <w:rsid w:val="0088693B"/>
    <w:rsid w:val="0089150F"/>
    <w:rsid w:val="00891FF4"/>
    <w:rsid w:val="0089422C"/>
    <w:rsid w:val="00894A50"/>
    <w:rsid w:val="00895FBC"/>
    <w:rsid w:val="00896063"/>
    <w:rsid w:val="00896688"/>
    <w:rsid w:val="008A057D"/>
    <w:rsid w:val="008A182A"/>
    <w:rsid w:val="008A1B2F"/>
    <w:rsid w:val="008A64CA"/>
    <w:rsid w:val="008A6EED"/>
    <w:rsid w:val="008B1525"/>
    <w:rsid w:val="008C486F"/>
    <w:rsid w:val="008C69E6"/>
    <w:rsid w:val="008C761B"/>
    <w:rsid w:val="008D0727"/>
    <w:rsid w:val="008D3251"/>
    <w:rsid w:val="008D4DA0"/>
    <w:rsid w:val="008E1D14"/>
    <w:rsid w:val="008E4B9D"/>
    <w:rsid w:val="008F114C"/>
    <w:rsid w:val="008F1B26"/>
    <w:rsid w:val="008F6091"/>
    <w:rsid w:val="008F6ADE"/>
    <w:rsid w:val="00900E2D"/>
    <w:rsid w:val="00900EDB"/>
    <w:rsid w:val="009026ED"/>
    <w:rsid w:val="00907D77"/>
    <w:rsid w:val="009115CF"/>
    <w:rsid w:val="00913431"/>
    <w:rsid w:val="0091448F"/>
    <w:rsid w:val="00914F49"/>
    <w:rsid w:val="00917E6A"/>
    <w:rsid w:val="0092032D"/>
    <w:rsid w:val="00920565"/>
    <w:rsid w:val="00920E30"/>
    <w:rsid w:val="009223BF"/>
    <w:rsid w:val="00922566"/>
    <w:rsid w:val="00924E0C"/>
    <w:rsid w:val="00925F9C"/>
    <w:rsid w:val="00927206"/>
    <w:rsid w:val="00927640"/>
    <w:rsid w:val="00927737"/>
    <w:rsid w:val="00940EC9"/>
    <w:rsid w:val="00941E14"/>
    <w:rsid w:val="00942CFB"/>
    <w:rsid w:val="00943027"/>
    <w:rsid w:val="00946A21"/>
    <w:rsid w:val="00950EF2"/>
    <w:rsid w:val="00950FCF"/>
    <w:rsid w:val="00951197"/>
    <w:rsid w:val="009534A2"/>
    <w:rsid w:val="0095483C"/>
    <w:rsid w:val="009555A2"/>
    <w:rsid w:val="009556D3"/>
    <w:rsid w:val="00956AE1"/>
    <w:rsid w:val="00957E83"/>
    <w:rsid w:val="00960711"/>
    <w:rsid w:val="00963D09"/>
    <w:rsid w:val="00967853"/>
    <w:rsid w:val="00971650"/>
    <w:rsid w:val="00971A40"/>
    <w:rsid w:val="00972FCD"/>
    <w:rsid w:val="00973244"/>
    <w:rsid w:val="00973E07"/>
    <w:rsid w:val="00975229"/>
    <w:rsid w:val="00975F96"/>
    <w:rsid w:val="00980C08"/>
    <w:rsid w:val="00984A34"/>
    <w:rsid w:val="00986009"/>
    <w:rsid w:val="00991362"/>
    <w:rsid w:val="009953DA"/>
    <w:rsid w:val="0099705D"/>
    <w:rsid w:val="009A18FC"/>
    <w:rsid w:val="009A4336"/>
    <w:rsid w:val="009A50CD"/>
    <w:rsid w:val="009A542E"/>
    <w:rsid w:val="009A7F5F"/>
    <w:rsid w:val="009B3BF0"/>
    <w:rsid w:val="009B4079"/>
    <w:rsid w:val="009B4837"/>
    <w:rsid w:val="009B496E"/>
    <w:rsid w:val="009B4EBF"/>
    <w:rsid w:val="009B6436"/>
    <w:rsid w:val="009B78EB"/>
    <w:rsid w:val="009C1645"/>
    <w:rsid w:val="009C4FFD"/>
    <w:rsid w:val="009C5721"/>
    <w:rsid w:val="009C637F"/>
    <w:rsid w:val="009C66D4"/>
    <w:rsid w:val="009D2B45"/>
    <w:rsid w:val="009D2DE0"/>
    <w:rsid w:val="009D3EA9"/>
    <w:rsid w:val="009D769F"/>
    <w:rsid w:val="009E03EC"/>
    <w:rsid w:val="009E2F6D"/>
    <w:rsid w:val="009E750F"/>
    <w:rsid w:val="009F052A"/>
    <w:rsid w:val="009F0D7D"/>
    <w:rsid w:val="009F1BAC"/>
    <w:rsid w:val="009F3909"/>
    <w:rsid w:val="009F5003"/>
    <w:rsid w:val="009F59B9"/>
    <w:rsid w:val="009F7BDA"/>
    <w:rsid w:val="00A00153"/>
    <w:rsid w:val="00A00412"/>
    <w:rsid w:val="00A01740"/>
    <w:rsid w:val="00A01EB5"/>
    <w:rsid w:val="00A01F8F"/>
    <w:rsid w:val="00A04AD5"/>
    <w:rsid w:val="00A04B92"/>
    <w:rsid w:val="00A064F9"/>
    <w:rsid w:val="00A06527"/>
    <w:rsid w:val="00A071A4"/>
    <w:rsid w:val="00A13287"/>
    <w:rsid w:val="00A1549F"/>
    <w:rsid w:val="00A164C9"/>
    <w:rsid w:val="00A17A9F"/>
    <w:rsid w:val="00A203EE"/>
    <w:rsid w:val="00A2183B"/>
    <w:rsid w:val="00A2498A"/>
    <w:rsid w:val="00A24EB9"/>
    <w:rsid w:val="00A271BC"/>
    <w:rsid w:val="00A32490"/>
    <w:rsid w:val="00A327B7"/>
    <w:rsid w:val="00A32C1D"/>
    <w:rsid w:val="00A37825"/>
    <w:rsid w:val="00A41F38"/>
    <w:rsid w:val="00A45C42"/>
    <w:rsid w:val="00A46666"/>
    <w:rsid w:val="00A512C4"/>
    <w:rsid w:val="00A51420"/>
    <w:rsid w:val="00A53E4E"/>
    <w:rsid w:val="00A54B0A"/>
    <w:rsid w:val="00A5693F"/>
    <w:rsid w:val="00A56C95"/>
    <w:rsid w:val="00A60EAD"/>
    <w:rsid w:val="00A64717"/>
    <w:rsid w:val="00A66729"/>
    <w:rsid w:val="00A66A90"/>
    <w:rsid w:val="00A71DC3"/>
    <w:rsid w:val="00A745D9"/>
    <w:rsid w:val="00A75531"/>
    <w:rsid w:val="00A75534"/>
    <w:rsid w:val="00A755B9"/>
    <w:rsid w:val="00A7563C"/>
    <w:rsid w:val="00A75932"/>
    <w:rsid w:val="00A81AB9"/>
    <w:rsid w:val="00A8241A"/>
    <w:rsid w:val="00A83334"/>
    <w:rsid w:val="00A83F4F"/>
    <w:rsid w:val="00A84091"/>
    <w:rsid w:val="00A85E9C"/>
    <w:rsid w:val="00A9209A"/>
    <w:rsid w:val="00A97C6C"/>
    <w:rsid w:val="00AA167B"/>
    <w:rsid w:val="00AA16C4"/>
    <w:rsid w:val="00AA1FB8"/>
    <w:rsid w:val="00AA58B5"/>
    <w:rsid w:val="00AB3372"/>
    <w:rsid w:val="00AB49CE"/>
    <w:rsid w:val="00AB7F7E"/>
    <w:rsid w:val="00AC0055"/>
    <w:rsid w:val="00AC00DF"/>
    <w:rsid w:val="00AC3971"/>
    <w:rsid w:val="00AC7E3A"/>
    <w:rsid w:val="00AD1A27"/>
    <w:rsid w:val="00AD1E36"/>
    <w:rsid w:val="00AD2727"/>
    <w:rsid w:val="00AD2A83"/>
    <w:rsid w:val="00AD638B"/>
    <w:rsid w:val="00AE14D5"/>
    <w:rsid w:val="00AE279E"/>
    <w:rsid w:val="00AE7020"/>
    <w:rsid w:val="00AE76A0"/>
    <w:rsid w:val="00AE7F08"/>
    <w:rsid w:val="00AF0465"/>
    <w:rsid w:val="00AF0CB8"/>
    <w:rsid w:val="00AF100C"/>
    <w:rsid w:val="00AF31EE"/>
    <w:rsid w:val="00AF3C2B"/>
    <w:rsid w:val="00AF5BDD"/>
    <w:rsid w:val="00AF6783"/>
    <w:rsid w:val="00B01466"/>
    <w:rsid w:val="00B04D99"/>
    <w:rsid w:val="00B054F3"/>
    <w:rsid w:val="00B06D52"/>
    <w:rsid w:val="00B1391B"/>
    <w:rsid w:val="00B14268"/>
    <w:rsid w:val="00B22E39"/>
    <w:rsid w:val="00B24D19"/>
    <w:rsid w:val="00B270C2"/>
    <w:rsid w:val="00B27E5B"/>
    <w:rsid w:val="00B309A3"/>
    <w:rsid w:val="00B35341"/>
    <w:rsid w:val="00B3655D"/>
    <w:rsid w:val="00B41F48"/>
    <w:rsid w:val="00B4302A"/>
    <w:rsid w:val="00B43F85"/>
    <w:rsid w:val="00B45676"/>
    <w:rsid w:val="00B45D14"/>
    <w:rsid w:val="00B46B39"/>
    <w:rsid w:val="00B46C08"/>
    <w:rsid w:val="00B52A4D"/>
    <w:rsid w:val="00B53C45"/>
    <w:rsid w:val="00B54807"/>
    <w:rsid w:val="00B55059"/>
    <w:rsid w:val="00B5604C"/>
    <w:rsid w:val="00B56612"/>
    <w:rsid w:val="00B648EB"/>
    <w:rsid w:val="00B65009"/>
    <w:rsid w:val="00B66064"/>
    <w:rsid w:val="00B70F67"/>
    <w:rsid w:val="00B72367"/>
    <w:rsid w:val="00B726E5"/>
    <w:rsid w:val="00B73C66"/>
    <w:rsid w:val="00B7423F"/>
    <w:rsid w:val="00B75275"/>
    <w:rsid w:val="00B76445"/>
    <w:rsid w:val="00B779E1"/>
    <w:rsid w:val="00B81590"/>
    <w:rsid w:val="00B84AEB"/>
    <w:rsid w:val="00B85630"/>
    <w:rsid w:val="00B85B5E"/>
    <w:rsid w:val="00B85B72"/>
    <w:rsid w:val="00B85EC9"/>
    <w:rsid w:val="00B90743"/>
    <w:rsid w:val="00B927DC"/>
    <w:rsid w:val="00B950C5"/>
    <w:rsid w:val="00B976AF"/>
    <w:rsid w:val="00B97A57"/>
    <w:rsid w:val="00BA014F"/>
    <w:rsid w:val="00BA1BCC"/>
    <w:rsid w:val="00BA4A9B"/>
    <w:rsid w:val="00BB2CBB"/>
    <w:rsid w:val="00BB7574"/>
    <w:rsid w:val="00BB7FA7"/>
    <w:rsid w:val="00BC191B"/>
    <w:rsid w:val="00BC20B3"/>
    <w:rsid w:val="00BC345E"/>
    <w:rsid w:val="00BC4155"/>
    <w:rsid w:val="00BC6064"/>
    <w:rsid w:val="00BC6864"/>
    <w:rsid w:val="00BD016A"/>
    <w:rsid w:val="00BD1259"/>
    <w:rsid w:val="00BD12E4"/>
    <w:rsid w:val="00BD387F"/>
    <w:rsid w:val="00BD3C7F"/>
    <w:rsid w:val="00BD518F"/>
    <w:rsid w:val="00BD773A"/>
    <w:rsid w:val="00BE0D6C"/>
    <w:rsid w:val="00BE4780"/>
    <w:rsid w:val="00BE69A3"/>
    <w:rsid w:val="00BE702B"/>
    <w:rsid w:val="00BF51F0"/>
    <w:rsid w:val="00BF53E8"/>
    <w:rsid w:val="00C001CF"/>
    <w:rsid w:val="00C00703"/>
    <w:rsid w:val="00C00A8B"/>
    <w:rsid w:val="00C01C57"/>
    <w:rsid w:val="00C02426"/>
    <w:rsid w:val="00C06B4A"/>
    <w:rsid w:val="00C12530"/>
    <w:rsid w:val="00C131BB"/>
    <w:rsid w:val="00C13A56"/>
    <w:rsid w:val="00C13B90"/>
    <w:rsid w:val="00C1415D"/>
    <w:rsid w:val="00C2655B"/>
    <w:rsid w:val="00C30E28"/>
    <w:rsid w:val="00C318DD"/>
    <w:rsid w:val="00C32AA6"/>
    <w:rsid w:val="00C376B7"/>
    <w:rsid w:val="00C41647"/>
    <w:rsid w:val="00C41732"/>
    <w:rsid w:val="00C42B73"/>
    <w:rsid w:val="00C43BA9"/>
    <w:rsid w:val="00C4491A"/>
    <w:rsid w:val="00C45148"/>
    <w:rsid w:val="00C467FA"/>
    <w:rsid w:val="00C5128B"/>
    <w:rsid w:val="00C5150B"/>
    <w:rsid w:val="00C52364"/>
    <w:rsid w:val="00C52F4B"/>
    <w:rsid w:val="00C53BE6"/>
    <w:rsid w:val="00C54DA3"/>
    <w:rsid w:val="00C616E3"/>
    <w:rsid w:val="00C63CAB"/>
    <w:rsid w:val="00C656F1"/>
    <w:rsid w:val="00C663BD"/>
    <w:rsid w:val="00C706E0"/>
    <w:rsid w:val="00C74DB0"/>
    <w:rsid w:val="00C76469"/>
    <w:rsid w:val="00C76DA4"/>
    <w:rsid w:val="00C834D1"/>
    <w:rsid w:val="00C8587B"/>
    <w:rsid w:val="00C86D2F"/>
    <w:rsid w:val="00C90A9A"/>
    <w:rsid w:val="00CA1D87"/>
    <w:rsid w:val="00CA4E82"/>
    <w:rsid w:val="00CB127B"/>
    <w:rsid w:val="00CB1BD4"/>
    <w:rsid w:val="00CB244A"/>
    <w:rsid w:val="00CB2F08"/>
    <w:rsid w:val="00CB5F35"/>
    <w:rsid w:val="00CC264B"/>
    <w:rsid w:val="00CC286A"/>
    <w:rsid w:val="00CC2DCC"/>
    <w:rsid w:val="00CC4D6C"/>
    <w:rsid w:val="00CC5CF8"/>
    <w:rsid w:val="00CC5D8E"/>
    <w:rsid w:val="00CC5FFF"/>
    <w:rsid w:val="00CC731A"/>
    <w:rsid w:val="00CD13E1"/>
    <w:rsid w:val="00CD1CD8"/>
    <w:rsid w:val="00CD28E9"/>
    <w:rsid w:val="00CD47F7"/>
    <w:rsid w:val="00CD52B2"/>
    <w:rsid w:val="00CD5552"/>
    <w:rsid w:val="00CD6C5F"/>
    <w:rsid w:val="00CE3BA3"/>
    <w:rsid w:val="00CE50E0"/>
    <w:rsid w:val="00CF026D"/>
    <w:rsid w:val="00CF0616"/>
    <w:rsid w:val="00CF0737"/>
    <w:rsid w:val="00CF4B9F"/>
    <w:rsid w:val="00CF73CF"/>
    <w:rsid w:val="00D0299D"/>
    <w:rsid w:val="00D03723"/>
    <w:rsid w:val="00D04338"/>
    <w:rsid w:val="00D07E09"/>
    <w:rsid w:val="00D12E60"/>
    <w:rsid w:val="00D14065"/>
    <w:rsid w:val="00D1410D"/>
    <w:rsid w:val="00D15325"/>
    <w:rsid w:val="00D167F7"/>
    <w:rsid w:val="00D20D9C"/>
    <w:rsid w:val="00D232E5"/>
    <w:rsid w:val="00D26C0F"/>
    <w:rsid w:val="00D30230"/>
    <w:rsid w:val="00D321B3"/>
    <w:rsid w:val="00D35A33"/>
    <w:rsid w:val="00D35B28"/>
    <w:rsid w:val="00D35EA3"/>
    <w:rsid w:val="00D41EEA"/>
    <w:rsid w:val="00D424AB"/>
    <w:rsid w:val="00D42C19"/>
    <w:rsid w:val="00D43390"/>
    <w:rsid w:val="00D471D0"/>
    <w:rsid w:val="00D54D65"/>
    <w:rsid w:val="00D57625"/>
    <w:rsid w:val="00D63962"/>
    <w:rsid w:val="00D63B80"/>
    <w:rsid w:val="00D65732"/>
    <w:rsid w:val="00D659AE"/>
    <w:rsid w:val="00D65B05"/>
    <w:rsid w:val="00D770D0"/>
    <w:rsid w:val="00D80899"/>
    <w:rsid w:val="00D81AB6"/>
    <w:rsid w:val="00D8230E"/>
    <w:rsid w:val="00D90F2A"/>
    <w:rsid w:val="00D92277"/>
    <w:rsid w:val="00D93AC6"/>
    <w:rsid w:val="00D9732C"/>
    <w:rsid w:val="00DA032C"/>
    <w:rsid w:val="00DA2AE1"/>
    <w:rsid w:val="00DA3896"/>
    <w:rsid w:val="00DA763C"/>
    <w:rsid w:val="00DB061B"/>
    <w:rsid w:val="00DB1264"/>
    <w:rsid w:val="00DB3CEF"/>
    <w:rsid w:val="00DB56E2"/>
    <w:rsid w:val="00DB7FD1"/>
    <w:rsid w:val="00DC5999"/>
    <w:rsid w:val="00DC61CF"/>
    <w:rsid w:val="00DC7B41"/>
    <w:rsid w:val="00DD2D79"/>
    <w:rsid w:val="00DD41E5"/>
    <w:rsid w:val="00DE2B3C"/>
    <w:rsid w:val="00DE2D4A"/>
    <w:rsid w:val="00DE55E9"/>
    <w:rsid w:val="00DF17A3"/>
    <w:rsid w:val="00DF4410"/>
    <w:rsid w:val="00DF4420"/>
    <w:rsid w:val="00DF4491"/>
    <w:rsid w:val="00DF4507"/>
    <w:rsid w:val="00DF49D4"/>
    <w:rsid w:val="00DF5100"/>
    <w:rsid w:val="00E00489"/>
    <w:rsid w:val="00E00C4D"/>
    <w:rsid w:val="00E01341"/>
    <w:rsid w:val="00E017CF"/>
    <w:rsid w:val="00E043DF"/>
    <w:rsid w:val="00E0519E"/>
    <w:rsid w:val="00E06919"/>
    <w:rsid w:val="00E138F6"/>
    <w:rsid w:val="00E14810"/>
    <w:rsid w:val="00E2303E"/>
    <w:rsid w:val="00E24A31"/>
    <w:rsid w:val="00E3052F"/>
    <w:rsid w:val="00E313BE"/>
    <w:rsid w:val="00E315A1"/>
    <w:rsid w:val="00E34214"/>
    <w:rsid w:val="00E3564D"/>
    <w:rsid w:val="00E3636E"/>
    <w:rsid w:val="00E50EF6"/>
    <w:rsid w:val="00E53D09"/>
    <w:rsid w:val="00E54687"/>
    <w:rsid w:val="00E55C78"/>
    <w:rsid w:val="00E61B0A"/>
    <w:rsid w:val="00E62BA9"/>
    <w:rsid w:val="00E62DD6"/>
    <w:rsid w:val="00E631A4"/>
    <w:rsid w:val="00E640E7"/>
    <w:rsid w:val="00E7143A"/>
    <w:rsid w:val="00E72566"/>
    <w:rsid w:val="00E734DA"/>
    <w:rsid w:val="00E73965"/>
    <w:rsid w:val="00E74B86"/>
    <w:rsid w:val="00E772A1"/>
    <w:rsid w:val="00E8006C"/>
    <w:rsid w:val="00E8112A"/>
    <w:rsid w:val="00E819CA"/>
    <w:rsid w:val="00E82D1F"/>
    <w:rsid w:val="00E82D5C"/>
    <w:rsid w:val="00E84053"/>
    <w:rsid w:val="00E84B70"/>
    <w:rsid w:val="00E86E35"/>
    <w:rsid w:val="00E90560"/>
    <w:rsid w:val="00E91800"/>
    <w:rsid w:val="00E926D6"/>
    <w:rsid w:val="00E9782E"/>
    <w:rsid w:val="00EA210B"/>
    <w:rsid w:val="00EA616E"/>
    <w:rsid w:val="00EA7584"/>
    <w:rsid w:val="00EA7D8A"/>
    <w:rsid w:val="00EB057F"/>
    <w:rsid w:val="00EB0ABE"/>
    <w:rsid w:val="00EB1448"/>
    <w:rsid w:val="00EB7E0D"/>
    <w:rsid w:val="00EC10B6"/>
    <w:rsid w:val="00EC68E2"/>
    <w:rsid w:val="00ED180D"/>
    <w:rsid w:val="00ED3051"/>
    <w:rsid w:val="00ED5408"/>
    <w:rsid w:val="00ED5A11"/>
    <w:rsid w:val="00ED621E"/>
    <w:rsid w:val="00EE4A9B"/>
    <w:rsid w:val="00EE6BC7"/>
    <w:rsid w:val="00EF06CB"/>
    <w:rsid w:val="00EF1538"/>
    <w:rsid w:val="00EF36AF"/>
    <w:rsid w:val="00EF4AA7"/>
    <w:rsid w:val="00EF7EA3"/>
    <w:rsid w:val="00F02103"/>
    <w:rsid w:val="00F027AE"/>
    <w:rsid w:val="00F05D4A"/>
    <w:rsid w:val="00F06CDB"/>
    <w:rsid w:val="00F07C62"/>
    <w:rsid w:val="00F07E7B"/>
    <w:rsid w:val="00F10281"/>
    <w:rsid w:val="00F118AE"/>
    <w:rsid w:val="00F134CA"/>
    <w:rsid w:val="00F1458F"/>
    <w:rsid w:val="00F14797"/>
    <w:rsid w:val="00F152C0"/>
    <w:rsid w:val="00F15493"/>
    <w:rsid w:val="00F21B8F"/>
    <w:rsid w:val="00F2337B"/>
    <w:rsid w:val="00F26599"/>
    <w:rsid w:val="00F26A4E"/>
    <w:rsid w:val="00F306D3"/>
    <w:rsid w:val="00F33DCB"/>
    <w:rsid w:val="00F4009B"/>
    <w:rsid w:val="00F4069F"/>
    <w:rsid w:val="00F4112E"/>
    <w:rsid w:val="00F42088"/>
    <w:rsid w:val="00F4443B"/>
    <w:rsid w:val="00F4465A"/>
    <w:rsid w:val="00F4534E"/>
    <w:rsid w:val="00F46A3F"/>
    <w:rsid w:val="00F568D2"/>
    <w:rsid w:val="00F56F1C"/>
    <w:rsid w:val="00F613B5"/>
    <w:rsid w:val="00F64C1E"/>
    <w:rsid w:val="00F66323"/>
    <w:rsid w:val="00F71224"/>
    <w:rsid w:val="00F735AA"/>
    <w:rsid w:val="00F77A32"/>
    <w:rsid w:val="00F819DD"/>
    <w:rsid w:val="00F8335A"/>
    <w:rsid w:val="00F85292"/>
    <w:rsid w:val="00F85439"/>
    <w:rsid w:val="00F90801"/>
    <w:rsid w:val="00F94BD1"/>
    <w:rsid w:val="00F951A0"/>
    <w:rsid w:val="00F95206"/>
    <w:rsid w:val="00F95420"/>
    <w:rsid w:val="00F955CC"/>
    <w:rsid w:val="00FA0B0E"/>
    <w:rsid w:val="00FA1924"/>
    <w:rsid w:val="00FA4BB0"/>
    <w:rsid w:val="00FA54A3"/>
    <w:rsid w:val="00FA61D4"/>
    <w:rsid w:val="00FA74E1"/>
    <w:rsid w:val="00FB162A"/>
    <w:rsid w:val="00FB2B7D"/>
    <w:rsid w:val="00FB31BA"/>
    <w:rsid w:val="00FB6163"/>
    <w:rsid w:val="00FB633F"/>
    <w:rsid w:val="00FB6489"/>
    <w:rsid w:val="00FB7C37"/>
    <w:rsid w:val="00FC14E2"/>
    <w:rsid w:val="00FC347D"/>
    <w:rsid w:val="00FC391F"/>
    <w:rsid w:val="00FC4010"/>
    <w:rsid w:val="00FC49A4"/>
    <w:rsid w:val="00FC65EB"/>
    <w:rsid w:val="00FD21F6"/>
    <w:rsid w:val="00FD2352"/>
    <w:rsid w:val="00FE186D"/>
    <w:rsid w:val="00FE5B0D"/>
    <w:rsid w:val="00FE74A9"/>
    <w:rsid w:val="00FF4798"/>
    <w:rsid w:val="00FF758C"/>
    <w:rsid w:val="00FF7F40"/>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2DCB8BA"/>
  <w15:chartTrackingRefBased/>
  <w15:docId w15:val="{5EC027B2-5986-420C-A1BD-A9E0B636AE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HAnsi" w:hAnsi="Arial" w:cs="Arial"/>
        <w:sz w:val="24"/>
        <w:szCs w:val="24"/>
        <w:lang w:val="it-IT" w:eastAsia="en-US" w:bidi="ar-SA"/>
      </w:rPr>
    </w:rPrDefault>
    <w:pPrDefault>
      <w:pPr>
        <w:spacing w:after="160" w:line="259" w:lineRule="auto"/>
      </w:pPr>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1"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e">
    <w:name w:val="Normal"/>
    <w:qFormat/>
  </w:style>
  <w:style w:type="paragraph" w:styleId="Titolo1">
    <w:name w:val="heading 1"/>
    <w:basedOn w:val="Normale"/>
    <w:next w:val="Normale"/>
    <w:link w:val="Titolo1Carattere"/>
    <w:uiPriority w:val="9"/>
    <w:qFormat/>
    <w:rsid w:val="00A32490"/>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itolo2">
    <w:name w:val="heading 2"/>
    <w:basedOn w:val="Normale"/>
    <w:next w:val="Normale"/>
    <w:link w:val="Titolo2Carattere"/>
    <w:uiPriority w:val="9"/>
    <w:unhideWhenUsed/>
    <w:qFormat/>
    <w:rsid w:val="00A32490"/>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itolo3">
    <w:name w:val="heading 3"/>
    <w:basedOn w:val="Normale"/>
    <w:next w:val="Normale"/>
    <w:link w:val="Titolo3Carattere"/>
    <w:uiPriority w:val="9"/>
    <w:unhideWhenUsed/>
    <w:qFormat/>
    <w:rsid w:val="00B85B72"/>
    <w:pPr>
      <w:keepNext/>
      <w:keepLines/>
      <w:spacing w:before="40" w:after="0"/>
      <w:outlineLvl w:val="2"/>
    </w:pPr>
    <w:rPr>
      <w:rFonts w:asciiTheme="majorHAnsi" w:eastAsiaTheme="majorEastAsia" w:hAnsiTheme="majorHAnsi" w:cstheme="majorBidi"/>
      <w:color w:val="1F3763" w:themeColor="accent1" w:themeShade="7F"/>
    </w:rPr>
  </w:style>
  <w:style w:type="paragraph" w:styleId="Titolo4">
    <w:name w:val="heading 4"/>
    <w:basedOn w:val="Normale"/>
    <w:next w:val="Normale"/>
    <w:link w:val="Titolo4Carattere"/>
    <w:uiPriority w:val="9"/>
    <w:unhideWhenUsed/>
    <w:qFormat/>
    <w:rsid w:val="00B85B72"/>
    <w:pPr>
      <w:keepNext/>
      <w:keepLines/>
      <w:widowControl w:val="0"/>
      <w:autoSpaceDE w:val="0"/>
      <w:autoSpaceDN w:val="0"/>
      <w:spacing w:before="40" w:after="0" w:line="240" w:lineRule="auto"/>
      <w:outlineLvl w:val="3"/>
    </w:pPr>
    <w:rPr>
      <w:rFonts w:asciiTheme="majorHAnsi" w:eastAsiaTheme="majorEastAsia" w:hAnsiTheme="majorHAnsi" w:cstheme="majorBidi"/>
      <w:i/>
      <w:iCs/>
      <w:color w:val="2F5496" w:themeColor="accent1" w:themeShade="BF"/>
      <w:lang w:eastAsia="it-IT" w:bidi="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A32490"/>
    <w:rPr>
      <w:rFonts w:asciiTheme="majorHAnsi" w:eastAsiaTheme="majorEastAsia" w:hAnsiTheme="majorHAnsi" w:cstheme="majorBidi"/>
      <w:color w:val="2F5496" w:themeColor="accent1" w:themeShade="BF"/>
      <w:sz w:val="32"/>
      <w:szCs w:val="32"/>
    </w:rPr>
  </w:style>
  <w:style w:type="paragraph" w:styleId="Paragrafoelenco">
    <w:name w:val="List Paragraph"/>
    <w:basedOn w:val="Normale"/>
    <w:uiPriority w:val="34"/>
    <w:qFormat/>
    <w:rsid w:val="00A32490"/>
    <w:pPr>
      <w:ind w:left="720"/>
      <w:contextualSpacing/>
    </w:pPr>
  </w:style>
  <w:style w:type="paragraph" w:styleId="Intestazione">
    <w:name w:val="header"/>
    <w:basedOn w:val="Normale"/>
    <w:link w:val="IntestazioneCarattere"/>
    <w:unhideWhenUsed/>
    <w:rsid w:val="00A32490"/>
    <w:pPr>
      <w:tabs>
        <w:tab w:val="center" w:pos="4819"/>
        <w:tab w:val="right" w:pos="9638"/>
      </w:tabs>
      <w:spacing w:after="0" w:line="240" w:lineRule="auto"/>
    </w:pPr>
  </w:style>
  <w:style w:type="character" w:customStyle="1" w:styleId="IntestazioneCarattere">
    <w:name w:val="Intestazione Carattere"/>
    <w:basedOn w:val="Carpredefinitoparagrafo"/>
    <w:link w:val="Intestazione"/>
    <w:rsid w:val="00A32490"/>
  </w:style>
  <w:style w:type="paragraph" w:styleId="Pidipagina">
    <w:name w:val="footer"/>
    <w:basedOn w:val="Normale"/>
    <w:link w:val="PidipaginaCarattere"/>
    <w:uiPriority w:val="99"/>
    <w:unhideWhenUsed/>
    <w:rsid w:val="00A32490"/>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A32490"/>
  </w:style>
  <w:style w:type="character" w:customStyle="1" w:styleId="Titolo2Carattere">
    <w:name w:val="Titolo 2 Carattere"/>
    <w:basedOn w:val="Carpredefinitoparagrafo"/>
    <w:link w:val="Titolo2"/>
    <w:uiPriority w:val="9"/>
    <w:rsid w:val="00A32490"/>
    <w:rPr>
      <w:rFonts w:asciiTheme="majorHAnsi" w:eastAsiaTheme="majorEastAsia" w:hAnsiTheme="majorHAnsi" w:cstheme="majorBidi"/>
      <w:color w:val="2F5496" w:themeColor="accent1" w:themeShade="BF"/>
      <w:sz w:val="26"/>
      <w:szCs w:val="26"/>
    </w:rPr>
  </w:style>
  <w:style w:type="paragraph" w:styleId="Titolo">
    <w:name w:val="Title"/>
    <w:basedOn w:val="Normale"/>
    <w:next w:val="Normale"/>
    <w:link w:val="TitoloCarattere"/>
    <w:uiPriority w:val="10"/>
    <w:qFormat/>
    <w:rsid w:val="00A32490"/>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A32490"/>
    <w:rPr>
      <w:rFonts w:asciiTheme="majorHAnsi" w:eastAsiaTheme="majorEastAsia" w:hAnsiTheme="majorHAnsi" w:cstheme="majorBidi"/>
      <w:spacing w:val="-10"/>
      <w:kern w:val="28"/>
      <w:sz w:val="56"/>
      <w:szCs w:val="56"/>
    </w:rPr>
  </w:style>
  <w:style w:type="paragraph" w:styleId="Titolosommario">
    <w:name w:val="TOC Heading"/>
    <w:basedOn w:val="Titolo1"/>
    <w:next w:val="Normale"/>
    <w:uiPriority w:val="39"/>
    <w:unhideWhenUsed/>
    <w:qFormat/>
    <w:rsid w:val="003F6530"/>
    <w:pPr>
      <w:outlineLvl w:val="9"/>
    </w:pPr>
    <w:rPr>
      <w:lang w:eastAsia="it-IT"/>
    </w:rPr>
  </w:style>
  <w:style w:type="paragraph" w:styleId="Sommario1">
    <w:name w:val="toc 1"/>
    <w:basedOn w:val="Normale"/>
    <w:next w:val="Normale"/>
    <w:autoRedefine/>
    <w:uiPriority w:val="39"/>
    <w:unhideWhenUsed/>
    <w:qFormat/>
    <w:rsid w:val="003F6530"/>
    <w:pPr>
      <w:spacing w:before="120" w:after="120"/>
    </w:pPr>
    <w:rPr>
      <w:rFonts w:asciiTheme="minorHAnsi" w:hAnsiTheme="minorHAnsi"/>
      <w:b/>
      <w:bCs/>
      <w:caps/>
      <w:sz w:val="20"/>
      <w:szCs w:val="20"/>
    </w:rPr>
  </w:style>
  <w:style w:type="paragraph" w:styleId="Sommario2">
    <w:name w:val="toc 2"/>
    <w:basedOn w:val="Normale"/>
    <w:next w:val="Normale"/>
    <w:autoRedefine/>
    <w:uiPriority w:val="39"/>
    <w:unhideWhenUsed/>
    <w:qFormat/>
    <w:rsid w:val="003F6530"/>
    <w:pPr>
      <w:spacing w:after="0"/>
      <w:ind w:left="240"/>
    </w:pPr>
    <w:rPr>
      <w:rFonts w:asciiTheme="minorHAnsi" w:hAnsiTheme="minorHAnsi"/>
      <w:smallCaps/>
      <w:sz w:val="20"/>
      <w:szCs w:val="20"/>
    </w:rPr>
  </w:style>
  <w:style w:type="character" w:styleId="Collegamentoipertestuale">
    <w:name w:val="Hyperlink"/>
    <w:basedOn w:val="Carpredefinitoparagrafo"/>
    <w:uiPriority w:val="99"/>
    <w:unhideWhenUsed/>
    <w:rsid w:val="003F6530"/>
    <w:rPr>
      <w:color w:val="0563C1" w:themeColor="hyperlink"/>
      <w:u w:val="single"/>
    </w:rPr>
  </w:style>
  <w:style w:type="character" w:customStyle="1" w:styleId="Titolo3Carattere">
    <w:name w:val="Titolo 3 Carattere"/>
    <w:basedOn w:val="Carpredefinitoparagrafo"/>
    <w:link w:val="Titolo3"/>
    <w:uiPriority w:val="9"/>
    <w:rsid w:val="00B85B72"/>
    <w:rPr>
      <w:rFonts w:asciiTheme="majorHAnsi" w:eastAsiaTheme="majorEastAsia" w:hAnsiTheme="majorHAnsi" w:cstheme="majorBidi"/>
      <w:color w:val="1F3763" w:themeColor="accent1" w:themeShade="7F"/>
      <w:sz w:val="24"/>
      <w:szCs w:val="24"/>
    </w:rPr>
  </w:style>
  <w:style w:type="character" w:customStyle="1" w:styleId="Titolo4Carattere">
    <w:name w:val="Titolo 4 Carattere"/>
    <w:basedOn w:val="Carpredefinitoparagrafo"/>
    <w:link w:val="Titolo4"/>
    <w:uiPriority w:val="9"/>
    <w:rsid w:val="00B85B72"/>
    <w:rPr>
      <w:rFonts w:asciiTheme="majorHAnsi" w:eastAsiaTheme="majorEastAsia" w:hAnsiTheme="majorHAnsi" w:cstheme="majorBidi"/>
      <w:i/>
      <w:iCs/>
      <w:color w:val="2F5496" w:themeColor="accent1" w:themeShade="BF"/>
      <w:lang w:eastAsia="it-IT" w:bidi="it-IT"/>
    </w:rPr>
  </w:style>
  <w:style w:type="table" w:customStyle="1" w:styleId="TableNormal">
    <w:name w:val="Table Normal"/>
    <w:uiPriority w:val="2"/>
    <w:semiHidden/>
    <w:unhideWhenUsed/>
    <w:qFormat/>
    <w:rsid w:val="00B85B72"/>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Corpotesto">
    <w:name w:val="Body Text"/>
    <w:basedOn w:val="Normale"/>
    <w:link w:val="CorpotestoCarattere"/>
    <w:uiPriority w:val="1"/>
    <w:qFormat/>
    <w:rsid w:val="00B85B72"/>
    <w:pPr>
      <w:widowControl w:val="0"/>
      <w:autoSpaceDE w:val="0"/>
      <w:autoSpaceDN w:val="0"/>
      <w:spacing w:after="0" w:line="240" w:lineRule="auto"/>
    </w:pPr>
    <w:rPr>
      <w:rFonts w:ascii="Verdana" w:eastAsia="Verdana" w:hAnsi="Verdana" w:cs="Verdana"/>
      <w:lang w:eastAsia="it-IT" w:bidi="it-IT"/>
    </w:rPr>
  </w:style>
  <w:style w:type="character" w:customStyle="1" w:styleId="CorpotestoCarattere">
    <w:name w:val="Corpo testo Carattere"/>
    <w:basedOn w:val="Carpredefinitoparagrafo"/>
    <w:link w:val="Corpotesto"/>
    <w:uiPriority w:val="1"/>
    <w:rsid w:val="00B85B72"/>
    <w:rPr>
      <w:rFonts w:ascii="Verdana" w:eastAsia="Verdana" w:hAnsi="Verdana" w:cs="Verdana"/>
      <w:sz w:val="24"/>
      <w:szCs w:val="24"/>
      <w:lang w:eastAsia="it-IT" w:bidi="it-IT"/>
    </w:rPr>
  </w:style>
  <w:style w:type="paragraph" w:customStyle="1" w:styleId="TableParagraph">
    <w:name w:val="Table Paragraph"/>
    <w:basedOn w:val="Normale"/>
    <w:uiPriority w:val="1"/>
    <w:qFormat/>
    <w:rsid w:val="00B85B72"/>
    <w:pPr>
      <w:widowControl w:val="0"/>
      <w:autoSpaceDE w:val="0"/>
      <w:autoSpaceDN w:val="0"/>
      <w:spacing w:after="0" w:line="240" w:lineRule="auto"/>
      <w:ind w:left="69"/>
    </w:pPr>
    <w:rPr>
      <w:rFonts w:ascii="Verdana" w:eastAsia="Verdana" w:hAnsi="Verdana" w:cs="Verdana"/>
      <w:lang w:eastAsia="it-IT" w:bidi="it-IT"/>
    </w:rPr>
  </w:style>
  <w:style w:type="table" w:styleId="Grigliatabella">
    <w:name w:val="Table Grid"/>
    <w:basedOn w:val="Tabellanormale"/>
    <w:uiPriority w:val="59"/>
    <w:rsid w:val="00B85B7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ientrocorpodeltesto">
    <w:name w:val="Body Text Indent"/>
    <w:basedOn w:val="Normale"/>
    <w:link w:val="RientrocorpodeltestoCarattere"/>
    <w:uiPriority w:val="99"/>
    <w:semiHidden/>
    <w:unhideWhenUsed/>
    <w:rsid w:val="00B85B72"/>
    <w:pPr>
      <w:widowControl w:val="0"/>
      <w:autoSpaceDE w:val="0"/>
      <w:autoSpaceDN w:val="0"/>
      <w:spacing w:after="120" w:line="240" w:lineRule="auto"/>
      <w:ind w:left="283"/>
    </w:pPr>
    <w:rPr>
      <w:rFonts w:ascii="Verdana" w:eastAsia="Verdana" w:hAnsi="Verdana" w:cs="Verdana"/>
      <w:lang w:eastAsia="it-IT" w:bidi="it-IT"/>
    </w:rPr>
  </w:style>
  <w:style w:type="character" w:customStyle="1" w:styleId="RientrocorpodeltestoCarattere">
    <w:name w:val="Rientro corpo del testo Carattere"/>
    <w:basedOn w:val="Carpredefinitoparagrafo"/>
    <w:link w:val="Rientrocorpodeltesto"/>
    <w:uiPriority w:val="99"/>
    <w:semiHidden/>
    <w:rsid w:val="00B85B72"/>
    <w:rPr>
      <w:rFonts w:ascii="Verdana" w:eastAsia="Verdana" w:hAnsi="Verdana" w:cs="Verdana"/>
      <w:lang w:eastAsia="it-IT" w:bidi="it-IT"/>
    </w:rPr>
  </w:style>
  <w:style w:type="paragraph" w:styleId="Corpodeltesto3">
    <w:name w:val="Body Text 3"/>
    <w:basedOn w:val="Normale"/>
    <w:link w:val="Corpodeltesto3Carattere"/>
    <w:uiPriority w:val="99"/>
    <w:semiHidden/>
    <w:unhideWhenUsed/>
    <w:rsid w:val="00B85B72"/>
    <w:pPr>
      <w:widowControl w:val="0"/>
      <w:autoSpaceDE w:val="0"/>
      <w:autoSpaceDN w:val="0"/>
      <w:spacing w:after="120" w:line="240" w:lineRule="auto"/>
    </w:pPr>
    <w:rPr>
      <w:rFonts w:ascii="Verdana" w:eastAsia="Verdana" w:hAnsi="Verdana" w:cs="Verdana"/>
      <w:sz w:val="16"/>
      <w:szCs w:val="16"/>
      <w:lang w:eastAsia="it-IT" w:bidi="it-IT"/>
    </w:rPr>
  </w:style>
  <w:style w:type="character" w:customStyle="1" w:styleId="Corpodeltesto3Carattere">
    <w:name w:val="Corpo del testo 3 Carattere"/>
    <w:basedOn w:val="Carpredefinitoparagrafo"/>
    <w:link w:val="Corpodeltesto3"/>
    <w:uiPriority w:val="99"/>
    <w:semiHidden/>
    <w:rsid w:val="00B85B72"/>
    <w:rPr>
      <w:rFonts w:ascii="Verdana" w:eastAsia="Verdana" w:hAnsi="Verdana" w:cs="Verdana"/>
      <w:sz w:val="16"/>
      <w:szCs w:val="16"/>
      <w:lang w:eastAsia="it-IT" w:bidi="it-IT"/>
    </w:rPr>
  </w:style>
  <w:style w:type="paragraph" w:styleId="Testodelblocco">
    <w:name w:val="Block Text"/>
    <w:basedOn w:val="Normale"/>
    <w:unhideWhenUsed/>
    <w:rsid w:val="00B85B72"/>
    <w:pPr>
      <w:spacing w:after="0" w:line="360" w:lineRule="auto"/>
      <w:ind w:left="1134" w:right="567" w:firstLine="284"/>
      <w:jc w:val="both"/>
    </w:pPr>
    <w:rPr>
      <w:rFonts w:ascii="Times New Roman" w:eastAsia="Times New Roman" w:hAnsi="Times New Roman" w:cs="Times New Roman"/>
      <w:szCs w:val="20"/>
      <w:lang w:eastAsia="it-IT"/>
    </w:rPr>
  </w:style>
  <w:style w:type="paragraph" w:styleId="Sommario3">
    <w:name w:val="toc 3"/>
    <w:basedOn w:val="Normale"/>
    <w:uiPriority w:val="39"/>
    <w:qFormat/>
    <w:rsid w:val="00B85B72"/>
    <w:pPr>
      <w:spacing w:after="0"/>
      <w:ind w:left="480"/>
    </w:pPr>
    <w:rPr>
      <w:rFonts w:asciiTheme="minorHAnsi" w:hAnsiTheme="minorHAnsi"/>
      <w:i/>
      <w:iCs/>
      <w:sz w:val="20"/>
      <w:szCs w:val="20"/>
    </w:rPr>
  </w:style>
  <w:style w:type="paragraph" w:styleId="Sommario4">
    <w:name w:val="toc 4"/>
    <w:basedOn w:val="Normale"/>
    <w:uiPriority w:val="39"/>
    <w:qFormat/>
    <w:rsid w:val="00B85B72"/>
    <w:pPr>
      <w:spacing w:after="0"/>
      <w:ind w:left="720"/>
    </w:pPr>
    <w:rPr>
      <w:rFonts w:asciiTheme="minorHAnsi" w:hAnsiTheme="minorHAnsi"/>
      <w:sz w:val="18"/>
      <w:szCs w:val="18"/>
    </w:rPr>
  </w:style>
  <w:style w:type="paragraph" w:styleId="Sommario5">
    <w:name w:val="toc 5"/>
    <w:basedOn w:val="Normale"/>
    <w:next w:val="Normale"/>
    <w:autoRedefine/>
    <w:uiPriority w:val="1"/>
    <w:unhideWhenUsed/>
    <w:qFormat/>
    <w:rsid w:val="00B06D52"/>
    <w:pPr>
      <w:spacing w:after="0"/>
      <w:ind w:left="960"/>
    </w:pPr>
    <w:rPr>
      <w:rFonts w:asciiTheme="minorHAnsi" w:hAnsiTheme="minorHAnsi"/>
      <w:sz w:val="18"/>
      <w:szCs w:val="18"/>
    </w:rPr>
  </w:style>
  <w:style w:type="paragraph" w:styleId="Sommario6">
    <w:name w:val="toc 6"/>
    <w:basedOn w:val="Normale"/>
    <w:next w:val="Normale"/>
    <w:autoRedefine/>
    <w:uiPriority w:val="39"/>
    <w:unhideWhenUsed/>
    <w:rsid w:val="00B06D52"/>
    <w:pPr>
      <w:spacing w:after="0"/>
      <w:ind w:left="1200"/>
    </w:pPr>
    <w:rPr>
      <w:rFonts w:asciiTheme="minorHAnsi" w:hAnsiTheme="minorHAnsi"/>
      <w:sz w:val="18"/>
      <w:szCs w:val="18"/>
    </w:rPr>
  </w:style>
  <w:style w:type="paragraph" w:styleId="Sommario7">
    <w:name w:val="toc 7"/>
    <w:basedOn w:val="Normale"/>
    <w:next w:val="Normale"/>
    <w:autoRedefine/>
    <w:uiPriority w:val="39"/>
    <w:unhideWhenUsed/>
    <w:rsid w:val="00B06D52"/>
    <w:pPr>
      <w:spacing w:after="0"/>
      <w:ind w:left="1440"/>
    </w:pPr>
    <w:rPr>
      <w:rFonts w:asciiTheme="minorHAnsi" w:hAnsiTheme="minorHAnsi"/>
      <w:sz w:val="18"/>
      <w:szCs w:val="18"/>
    </w:rPr>
  </w:style>
  <w:style w:type="paragraph" w:styleId="Sommario8">
    <w:name w:val="toc 8"/>
    <w:basedOn w:val="Normale"/>
    <w:next w:val="Normale"/>
    <w:autoRedefine/>
    <w:uiPriority w:val="39"/>
    <w:unhideWhenUsed/>
    <w:rsid w:val="00B06D52"/>
    <w:pPr>
      <w:spacing w:after="0"/>
      <w:ind w:left="1680"/>
    </w:pPr>
    <w:rPr>
      <w:rFonts w:asciiTheme="minorHAnsi" w:hAnsiTheme="minorHAnsi"/>
      <w:sz w:val="18"/>
      <w:szCs w:val="18"/>
    </w:rPr>
  </w:style>
  <w:style w:type="paragraph" w:styleId="Sommario9">
    <w:name w:val="toc 9"/>
    <w:basedOn w:val="Normale"/>
    <w:next w:val="Normale"/>
    <w:autoRedefine/>
    <w:uiPriority w:val="39"/>
    <w:unhideWhenUsed/>
    <w:rsid w:val="00B06D52"/>
    <w:pPr>
      <w:spacing w:after="0"/>
      <w:ind w:left="1920"/>
    </w:pPr>
    <w:rPr>
      <w:rFonts w:asciiTheme="minorHAnsi" w:hAnsiTheme="minorHAnsi"/>
      <w:sz w:val="18"/>
      <w:szCs w:val="18"/>
    </w:rPr>
  </w:style>
  <w:style w:type="paragraph" w:styleId="Indicedellefigure">
    <w:name w:val="table of figures"/>
    <w:basedOn w:val="Normale"/>
    <w:next w:val="Normale"/>
    <w:uiPriority w:val="99"/>
    <w:unhideWhenUsed/>
    <w:rsid w:val="001D1E01"/>
    <w:pPr>
      <w:spacing w:after="0"/>
      <w:ind w:left="440" w:hanging="440"/>
    </w:pPr>
    <w:rPr>
      <w:rFonts w:cstheme="minorHAnsi"/>
      <w:caps/>
      <w:sz w:val="20"/>
      <w:szCs w:val="20"/>
    </w:rPr>
  </w:style>
  <w:style w:type="paragraph" w:styleId="Didascalia">
    <w:name w:val="caption"/>
    <w:basedOn w:val="Normale"/>
    <w:next w:val="Normale"/>
    <w:uiPriority w:val="35"/>
    <w:unhideWhenUsed/>
    <w:qFormat/>
    <w:rsid w:val="00400197"/>
    <w:pPr>
      <w:spacing w:after="200" w:line="240" w:lineRule="auto"/>
    </w:pPr>
    <w:rPr>
      <w:i/>
      <w:iCs/>
      <w:color w:val="44546A" w:themeColor="text2"/>
      <w:sz w:val="18"/>
      <w:szCs w:val="18"/>
    </w:rPr>
  </w:style>
  <w:style w:type="character" w:styleId="Menzionenonrisolta">
    <w:name w:val="Unresolved Mention"/>
    <w:basedOn w:val="Carpredefinitoparagrafo"/>
    <w:uiPriority w:val="99"/>
    <w:semiHidden/>
    <w:unhideWhenUsed/>
    <w:rsid w:val="001D263E"/>
    <w:rPr>
      <w:color w:val="605E5C"/>
      <w:shd w:val="clear" w:color="auto" w:fill="E1DFDD"/>
    </w:rPr>
  </w:style>
  <w:style w:type="paragraph" w:customStyle="1" w:styleId="Default">
    <w:name w:val="Default"/>
    <w:rsid w:val="004E5D16"/>
    <w:pPr>
      <w:autoSpaceDE w:val="0"/>
      <w:autoSpaceDN w:val="0"/>
      <w:adjustRightInd w:val="0"/>
      <w:spacing w:after="0" w:line="240" w:lineRule="auto"/>
    </w:pPr>
    <w:rPr>
      <w:rFonts w:ascii="Times New Roman" w:hAnsi="Times New Roman" w:cs="Times New Roman"/>
      <w:color w:val="000000"/>
    </w:rPr>
  </w:style>
  <w:style w:type="paragraph" w:styleId="PreformattatoHTML">
    <w:name w:val="HTML Preformatted"/>
    <w:basedOn w:val="Normale"/>
    <w:link w:val="PreformattatoHTMLCarattere"/>
    <w:uiPriority w:val="99"/>
    <w:unhideWhenUsed/>
    <w:rsid w:val="007B0E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it-IT"/>
    </w:rPr>
  </w:style>
  <w:style w:type="character" w:customStyle="1" w:styleId="PreformattatoHTMLCarattere">
    <w:name w:val="Preformattato HTML Carattere"/>
    <w:basedOn w:val="Carpredefinitoparagrafo"/>
    <w:link w:val="PreformattatoHTML"/>
    <w:uiPriority w:val="99"/>
    <w:rsid w:val="007B0E74"/>
    <w:rPr>
      <w:rFonts w:ascii="Courier New" w:eastAsia="Times New Roman" w:hAnsi="Courier New" w:cs="Courier New"/>
      <w:sz w:val="20"/>
      <w:szCs w:val="20"/>
      <w:lang w:eastAsia="it-IT"/>
    </w:rPr>
  </w:style>
  <w:style w:type="paragraph" w:styleId="NormaleWeb">
    <w:name w:val="Normal (Web)"/>
    <w:basedOn w:val="Normale"/>
    <w:uiPriority w:val="99"/>
    <w:semiHidden/>
    <w:unhideWhenUsed/>
    <w:rsid w:val="006B5B04"/>
    <w:pPr>
      <w:spacing w:before="100" w:beforeAutospacing="1" w:after="100" w:afterAutospacing="1" w:line="240" w:lineRule="auto"/>
    </w:pPr>
    <w:rPr>
      <w:rFonts w:ascii="Times New Roman" w:eastAsia="Times New Roman" w:hAnsi="Times New Roman" w:cs="Times New Roman"/>
      <w:lang w:eastAsia="it-IT"/>
    </w:rPr>
  </w:style>
  <w:style w:type="character" w:styleId="Enfasigrassetto">
    <w:name w:val="Strong"/>
    <w:basedOn w:val="Carpredefinitoparagrafo"/>
    <w:uiPriority w:val="22"/>
    <w:qFormat/>
    <w:rsid w:val="006B5B04"/>
    <w:rPr>
      <w:b/>
      <w:bCs/>
    </w:rPr>
  </w:style>
  <w:style w:type="character" w:styleId="Enfasicorsivo">
    <w:name w:val="Emphasis"/>
    <w:basedOn w:val="Carpredefinitoparagrafo"/>
    <w:uiPriority w:val="20"/>
    <w:qFormat/>
    <w:rsid w:val="006B5B04"/>
    <w:rPr>
      <w:i/>
      <w:iCs/>
    </w:rPr>
  </w:style>
  <w:style w:type="character" w:styleId="Collegamentovisitato">
    <w:name w:val="FollowedHyperlink"/>
    <w:basedOn w:val="Carpredefinitoparagrafo"/>
    <w:uiPriority w:val="99"/>
    <w:semiHidden/>
    <w:unhideWhenUsed/>
    <w:rsid w:val="0041196C"/>
    <w:rPr>
      <w:color w:val="954F72" w:themeColor="followedHyperlink"/>
      <w:u w:val="single"/>
    </w:rPr>
  </w:style>
  <w:style w:type="character" w:customStyle="1" w:styleId="ts-alignment-element-highlighted">
    <w:name w:val="ts-alignment-element-highlighted"/>
    <w:basedOn w:val="Carpredefinitoparagrafo"/>
    <w:rsid w:val="00371F98"/>
  </w:style>
  <w:style w:type="character" w:customStyle="1" w:styleId="ts-alignment-element">
    <w:name w:val="ts-alignment-element"/>
    <w:basedOn w:val="Carpredefinitoparagrafo"/>
    <w:rsid w:val="00371F98"/>
  </w:style>
  <w:style w:type="paragraph" w:styleId="Revisione">
    <w:name w:val="Revision"/>
    <w:hidden/>
    <w:uiPriority w:val="99"/>
    <w:semiHidden/>
    <w:rsid w:val="00313C84"/>
    <w:pPr>
      <w:spacing w:after="0" w:line="240" w:lineRule="auto"/>
    </w:pPr>
  </w:style>
  <w:style w:type="paragraph" w:styleId="Nessunaspaziatura">
    <w:name w:val="No Spacing"/>
    <w:uiPriority w:val="1"/>
    <w:qFormat/>
    <w:rsid w:val="00EF4AA7"/>
    <w:pPr>
      <w:spacing w:after="0" w:line="240" w:lineRule="auto"/>
    </w:pPr>
  </w:style>
  <w:style w:type="paragraph" w:styleId="Testofumetto">
    <w:name w:val="Balloon Text"/>
    <w:basedOn w:val="Normale"/>
    <w:link w:val="TestofumettoCarattere"/>
    <w:uiPriority w:val="99"/>
    <w:semiHidden/>
    <w:unhideWhenUsed/>
    <w:rsid w:val="00986009"/>
    <w:pPr>
      <w:spacing w:after="0" w:line="240" w:lineRule="auto"/>
    </w:pPr>
    <w:rPr>
      <w:rFonts w:ascii="Segoe UI" w:hAnsi="Segoe UI" w:cs="Segoe UI"/>
      <w:sz w:val="18"/>
      <w:szCs w:val="18"/>
    </w:rPr>
  </w:style>
  <w:style w:type="character" w:customStyle="1" w:styleId="TestofumettoCarattere">
    <w:name w:val="Testo fumetto Carattere"/>
    <w:basedOn w:val="Carpredefinitoparagrafo"/>
    <w:link w:val="Testofumetto"/>
    <w:uiPriority w:val="99"/>
    <w:semiHidden/>
    <w:rsid w:val="00986009"/>
    <w:rPr>
      <w:rFonts w:ascii="Segoe UI" w:hAnsi="Segoe UI" w:cs="Segoe UI"/>
      <w:sz w:val="18"/>
      <w:szCs w:val="18"/>
    </w:rPr>
  </w:style>
  <w:style w:type="character" w:customStyle="1" w:styleId="gd15mcfcktb">
    <w:name w:val="gd15mcfcktb"/>
    <w:basedOn w:val="Carpredefinitoparagrafo"/>
    <w:rsid w:val="003D4C44"/>
  </w:style>
  <w:style w:type="character" w:customStyle="1" w:styleId="gd15mcfceub">
    <w:name w:val="gd15mcfceub"/>
    <w:basedOn w:val="Carpredefinitoparagrafo"/>
    <w:rsid w:val="003D4C44"/>
  </w:style>
  <w:style w:type="character" w:customStyle="1" w:styleId="gd15mcfckub">
    <w:name w:val="gd15mcfckub"/>
    <w:basedOn w:val="Carpredefinitoparagrafo"/>
    <w:rsid w:val="003D4C44"/>
  </w:style>
  <w:style w:type="character" w:styleId="Testosegnaposto">
    <w:name w:val="Placeholder Text"/>
    <w:basedOn w:val="Carpredefinitoparagrafo"/>
    <w:uiPriority w:val="99"/>
    <w:semiHidden/>
    <w:rsid w:val="00F027AE"/>
    <w:rPr>
      <w:color w:val="808080"/>
    </w:rPr>
  </w:style>
  <w:style w:type="paragraph" w:styleId="Indice1">
    <w:name w:val="index 1"/>
    <w:basedOn w:val="Normale"/>
    <w:next w:val="Normale"/>
    <w:autoRedefine/>
    <w:uiPriority w:val="99"/>
    <w:unhideWhenUsed/>
    <w:rsid w:val="00374B90"/>
    <w:pPr>
      <w:spacing w:after="0"/>
      <w:ind w:left="240" w:hanging="240"/>
    </w:pPr>
    <w:rPr>
      <w:rFonts w:asciiTheme="minorHAnsi" w:hAnsiTheme="minorHAnsi" w:cstheme="minorHAnsi"/>
      <w:sz w:val="18"/>
      <w:szCs w:val="18"/>
    </w:rPr>
  </w:style>
  <w:style w:type="paragraph" w:styleId="Indice2">
    <w:name w:val="index 2"/>
    <w:basedOn w:val="Normale"/>
    <w:next w:val="Normale"/>
    <w:autoRedefine/>
    <w:uiPriority w:val="99"/>
    <w:unhideWhenUsed/>
    <w:rsid w:val="00374B90"/>
    <w:pPr>
      <w:spacing w:after="0"/>
      <w:ind w:left="480" w:hanging="240"/>
    </w:pPr>
    <w:rPr>
      <w:rFonts w:asciiTheme="minorHAnsi" w:hAnsiTheme="minorHAnsi" w:cstheme="minorHAnsi"/>
      <w:sz w:val="18"/>
      <w:szCs w:val="18"/>
    </w:rPr>
  </w:style>
  <w:style w:type="paragraph" w:styleId="Indice3">
    <w:name w:val="index 3"/>
    <w:basedOn w:val="Normale"/>
    <w:next w:val="Normale"/>
    <w:autoRedefine/>
    <w:uiPriority w:val="99"/>
    <w:unhideWhenUsed/>
    <w:rsid w:val="00374B90"/>
    <w:pPr>
      <w:spacing w:after="0"/>
      <w:ind w:left="720" w:hanging="240"/>
    </w:pPr>
    <w:rPr>
      <w:rFonts w:asciiTheme="minorHAnsi" w:hAnsiTheme="minorHAnsi" w:cstheme="minorHAnsi"/>
      <w:sz w:val="18"/>
      <w:szCs w:val="18"/>
    </w:rPr>
  </w:style>
  <w:style w:type="paragraph" w:styleId="Indice4">
    <w:name w:val="index 4"/>
    <w:basedOn w:val="Normale"/>
    <w:next w:val="Normale"/>
    <w:autoRedefine/>
    <w:uiPriority w:val="99"/>
    <w:unhideWhenUsed/>
    <w:rsid w:val="00374B90"/>
    <w:pPr>
      <w:spacing w:after="0"/>
      <w:ind w:left="960" w:hanging="240"/>
    </w:pPr>
    <w:rPr>
      <w:rFonts w:asciiTheme="minorHAnsi" w:hAnsiTheme="minorHAnsi" w:cstheme="minorHAnsi"/>
      <w:sz w:val="18"/>
      <w:szCs w:val="18"/>
    </w:rPr>
  </w:style>
  <w:style w:type="paragraph" w:styleId="Indice5">
    <w:name w:val="index 5"/>
    <w:basedOn w:val="Normale"/>
    <w:next w:val="Normale"/>
    <w:autoRedefine/>
    <w:uiPriority w:val="99"/>
    <w:unhideWhenUsed/>
    <w:rsid w:val="00374B90"/>
    <w:pPr>
      <w:spacing w:after="0"/>
      <w:ind w:left="1200" w:hanging="240"/>
    </w:pPr>
    <w:rPr>
      <w:rFonts w:asciiTheme="minorHAnsi" w:hAnsiTheme="minorHAnsi" w:cstheme="minorHAnsi"/>
      <w:sz w:val="18"/>
      <w:szCs w:val="18"/>
    </w:rPr>
  </w:style>
  <w:style w:type="paragraph" w:styleId="Indice6">
    <w:name w:val="index 6"/>
    <w:basedOn w:val="Normale"/>
    <w:next w:val="Normale"/>
    <w:autoRedefine/>
    <w:uiPriority w:val="99"/>
    <w:unhideWhenUsed/>
    <w:rsid w:val="00374B90"/>
    <w:pPr>
      <w:spacing w:after="0"/>
      <w:ind w:left="1440" w:hanging="240"/>
    </w:pPr>
    <w:rPr>
      <w:rFonts w:asciiTheme="minorHAnsi" w:hAnsiTheme="minorHAnsi" w:cstheme="minorHAnsi"/>
      <w:sz w:val="18"/>
      <w:szCs w:val="18"/>
    </w:rPr>
  </w:style>
  <w:style w:type="paragraph" w:styleId="Indice7">
    <w:name w:val="index 7"/>
    <w:basedOn w:val="Normale"/>
    <w:next w:val="Normale"/>
    <w:autoRedefine/>
    <w:uiPriority w:val="99"/>
    <w:unhideWhenUsed/>
    <w:rsid w:val="00374B90"/>
    <w:pPr>
      <w:spacing w:after="0"/>
      <w:ind w:left="1680" w:hanging="240"/>
    </w:pPr>
    <w:rPr>
      <w:rFonts w:asciiTheme="minorHAnsi" w:hAnsiTheme="minorHAnsi" w:cstheme="minorHAnsi"/>
      <w:sz w:val="18"/>
      <w:szCs w:val="18"/>
    </w:rPr>
  </w:style>
  <w:style w:type="paragraph" w:styleId="Indice8">
    <w:name w:val="index 8"/>
    <w:basedOn w:val="Normale"/>
    <w:next w:val="Normale"/>
    <w:autoRedefine/>
    <w:uiPriority w:val="99"/>
    <w:unhideWhenUsed/>
    <w:rsid w:val="00374B90"/>
    <w:pPr>
      <w:spacing w:after="0"/>
      <w:ind w:left="1920" w:hanging="240"/>
    </w:pPr>
    <w:rPr>
      <w:rFonts w:asciiTheme="minorHAnsi" w:hAnsiTheme="minorHAnsi" w:cstheme="minorHAnsi"/>
      <w:sz w:val="18"/>
      <w:szCs w:val="18"/>
    </w:rPr>
  </w:style>
  <w:style w:type="paragraph" w:styleId="Indice9">
    <w:name w:val="index 9"/>
    <w:basedOn w:val="Normale"/>
    <w:next w:val="Normale"/>
    <w:autoRedefine/>
    <w:uiPriority w:val="99"/>
    <w:unhideWhenUsed/>
    <w:rsid w:val="00374B90"/>
    <w:pPr>
      <w:spacing w:after="0"/>
      <w:ind w:left="2160" w:hanging="240"/>
    </w:pPr>
    <w:rPr>
      <w:rFonts w:asciiTheme="minorHAnsi" w:hAnsiTheme="minorHAnsi" w:cstheme="minorHAnsi"/>
      <w:sz w:val="18"/>
      <w:szCs w:val="18"/>
    </w:rPr>
  </w:style>
  <w:style w:type="paragraph" w:styleId="Titoloindice">
    <w:name w:val="index heading"/>
    <w:basedOn w:val="Normale"/>
    <w:next w:val="Indice1"/>
    <w:uiPriority w:val="99"/>
    <w:unhideWhenUsed/>
    <w:rsid w:val="00374B90"/>
    <w:pPr>
      <w:pBdr>
        <w:top w:val="single" w:sz="12" w:space="0" w:color="auto"/>
      </w:pBdr>
      <w:spacing w:before="360" w:after="240"/>
    </w:pPr>
    <w:rPr>
      <w:rFonts w:asciiTheme="minorHAnsi" w:hAnsiTheme="minorHAnsi" w:cstheme="minorHAnsi"/>
      <w:b/>
      <w:bCs/>
      <w:i/>
      <w:iCs/>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6205137">
      <w:bodyDiv w:val="1"/>
      <w:marLeft w:val="0"/>
      <w:marRight w:val="0"/>
      <w:marTop w:val="0"/>
      <w:marBottom w:val="0"/>
      <w:divBdr>
        <w:top w:val="none" w:sz="0" w:space="0" w:color="auto"/>
        <w:left w:val="none" w:sz="0" w:space="0" w:color="auto"/>
        <w:bottom w:val="none" w:sz="0" w:space="0" w:color="auto"/>
        <w:right w:val="none" w:sz="0" w:space="0" w:color="auto"/>
      </w:divBdr>
    </w:div>
    <w:div w:id="54940057">
      <w:bodyDiv w:val="1"/>
      <w:marLeft w:val="0"/>
      <w:marRight w:val="0"/>
      <w:marTop w:val="0"/>
      <w:marBottom w:val="0"/>
      <w:divBdr>
        <w:top w:val="none" w:sz="0" w:space="0" w:color="auto"/>
        <w:left w:val="none" w:sz="0" w:space="0" w:color="auto"/>
        <w:bottom w:val="none" w:sz="0" w:space="0" w:color="auto"/>
        <w:right w:val="none" w:sz="0" w:space="0" w:color="auto"/>
      </w:divBdr>
      <w:divsChild>
        <w:div w:id="91166278">
          <w:marLeft w:val="0"/>
          <w:marRight w:val="0"/>
          <w:marTop w:val="0"/>
          <w:marBottom w:val="0"/>
          <w:divBdr>
            <w:top w:val="none" w:sz="0" w:space="0" w:color="auto"/>
            <w:left w:val="none" w:sz="0" w:space="0" w:color="auto"/>
            <w:bottom w:val="none" w:sz="0" w:space="0" w:color="auto"/>
            <w:right w:val="none" w:sz="0" w:space="0" w:color="auto"/>
          </w:divBdr>
          <w:divsChild>
            <w:div w:id="1195192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2627845">
      <w:bodyDiv w:val="1"/>
      <w:marLeft w:val="0"/>
      <w:marRight w:val="0"/>
      <w:marTop w:val="0"/>
      <w:marBottom w:val="0"/>
      <w:divBdr>
        <w:top w:val="none" w:sz="0" w:space="0" w:color="auto"/>
        <w:left w:val="none" w:sz="0" w:space="0" w:color="auto"/>
        <w:bottom w:val="none" w:sz="0" w:space="0" w:color="auto"/>
        <w:right w:val="none" w:sz="0" w:space="0" w:color="auto"/>
      </w:divBdr>
    </w:div>
    <w:div w:id="127405201">
      <w:bodyDiv w:val="1"/>
      <w:marLeft w:val="0"/>
      <w:marRight w:val="0"/>
      <w:marTop w:val="0"/>
      <w:marBottom w:val="0"/>
      <w:divBdr>
        <w:top w:val="none" w:sz="0" w:space="0" w:color="auto"/>
        <w:left w:val="none" w:sz="0" w:space="0" w:color="auto"/>
        <w:bottom w:val="none" w:sz="0" w:space="0" w:color="auto"/>
        <w:right w:val="none" w:sz="0" w:space="0" w:color="auto"/>
      </w:divBdr>
    </w:div>
    <w:div w:id="189533548">
      <w:bodyDiv w:val="1"/>
      <w:marLeft w:val="0"/>
      <w:marRight w:val="0"/>
      <w:marTop w:val="0"/>
      <w:marBottom w:val="0"/>
      <w:divBdr>
        <w:top w:val="none" w:sz="0" w:space="0" w:color="auto"/>
        <w:left w:val="none" w:sz="0" w:space="0" w:color="auto"/>
        <w:bottom w:val="none" w:sz="0" w:space="0" w:color="auto"/>
        <w:right w:val="none" w:sz="0" w:space="0" w:color="auto"/>
      </w:divBdr>
    </w:div>
    <w:div w:id="191185885">
      <w:bodyDiv w:val="1"/>
      <w:marLeft w:val="0"/>
      <w:marRight w:val="0"/>
      <w:marTop w:val="0"/>
      <w:marBottom w:val="0"/>
      <w:divBdr>
        <w:top w:val="none" w:sz="0" w:space="0" w:color="auto"/>
        <w:left w:val="none" w:sz="0" w:space="0" w:color="auto"/>
        <w:bottom w:val="none" w:sz="0" w:space="0" w:color="auto"/>
        <w:right w:val="none" w:sz="0" w:space="0" w:color="auto"/>
      </w:divBdr>
      <w:divsChild>
        <w:div w:id="676157266">
          <w:marLeft w:val="0"/>
          <w:marRight w:val="0"/>
          <w:marTop w:val="0"/>
          <w:marBottom w:val="0"/>
          <w:divBdr>
            <w:top w:val="none" w:sz="0" w:space="0" w:color="auto"/>
            <w:left w:val="none" w:sz="0" w:space="0" w:color="auto"/>
            <w:bottom w:val="none" w:sz="0" w:space="0" w:color="auto"/>
            <w:right w:val="none" w:sz="0" w:space="0" w:color="auto"/>
          </w:divBdr>
          <w:divsChild>
            <w:div w:id="403767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3925557">
      <w:bodyDiv w:val="1"/>
      <w:marLeft w:val="0"/>
      <w:marRight w:val="0"/>
      <w:marTop w:val="0"/>
      <w:marBottom w:val="0"/>
      <w:divBdr>
        <w:top w:val="none" w:sz="0" w:space="0" w:color="auto"/>
        <w:left w:val="none" w:sz="0" w:space="0" w:color="auto"/>
        <w:bottom w:val="none" w:sz="0" w:space="0" w:color="auto"/>
        <w:right w:val="none" w:sz="0" w:space="0" w:color="auto"/>
      </w:divBdr>
    </w:div>
    <w:div w:id="297927294">
      <w:bodyDiv w:val="1"/>
      <w:marLeft w:val="0"/>
      <w:marRight w:val="0"/>
      <w:marTop w:val="0"/>
      <w:marBottom w:val="0"/>
      <w:divBdr>
        <w:top w:val="none" w:sz="0" w:space="0" w:color="auto"/>
        <w:left w:val="none" w:sz="0" w:space="0" w:color="auto"/>
        <w:bottom w:val="none" w:sz="0" w:space="0" w:color="auto"/>
        <w:right w:val="none" w:sz="0" w:space="0" w:color="auto"/>
      </w:divBdr>
    </w:div>
    <w:div w:id="308560799">
      <w:bodyDiv w:val="1"/>
      <w:marLeft w:val="0"/>
      <w:marRight w:val="0"/>
      <w:marTop w:val="0"/>
      <w:marBottom w:val="0"/>
      <w:divBdr>
        <w:top w:val="none" w:sz="0" w:space="0" w:color="auto"/>
        <w:left w:val="none" w:sz="0" w:space="0" w:color="auto"/>
        <w:bottom w:val="none" w:sz="0" w:space="0" w:color="auto"/>
        <w:right w:val="none" w:sz="0" w:space="0" w:color="auto"/>
      </w:divBdr>
    </w:div>
    <w:div w:id="309140300">
      <w:bodyDiv w:val="1"/>
      <w:marLeft w:val="0"/>
      <w:marRight w:val="0"/>
      <w:marTop w:val="0"/>
      <w:marBottom w:val="0"/>
      <w:divBdr>
        <w:top w:val="none" w:sz="0" w:space="0" w:color="auto"/>
        <w:left w:val="none" w:sz="0" w:space="0" w:color="auto"/>
        <w:bottom w:val="none" w:sz="0" w:space="0" w:color="auto"/>
        <w:right w:val="none" w:sz="0" w:space="0" w:color="auto"/>
      </w:divBdr>
      <w:divsChild>
        <w:div w:id="176433272">
          <w:marLeft w:val="0"/>
          <w:marRight w:val="0"/>
          <w:marTop w:val="0"/>
          <w:marBottom w:val="0"/>
          <w:divBdr>
            <w:top w:val="none" w:sz="0" w:space="0" w:color="auto"/>
            <w:left w:val="none" w:sz="0" w:space="0" w:color="auto"/>
            <w:bottom w:val="none" w:sz="0" w:space="0" w:color="auto"/>
            <w:right w:val="none" w:sz="0" w:space="0" w:color="auto"/>
          </w:divBdr>
          <w:divsChild>
            <w:div w:id="2092726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5133093">
      <w:bodyDiv w:val="1"/>
      <w:marLeft w:val="0"/>
      <w:marRight w:val="0"/>
      <w:marTop w:val="0"/>
      <w:marBottom w:val="0"/>
      <w:divBdr>
        <w:top w:val="none" w:sz="0" w:space="0" w:color="auto"/>
        <w:left w:val="none" w:sz="0" w:space="0" w:color="auto"/>
        <w:bottom w:val="none" w:sz="0" w:space="0" w:color="auto"/>
        <w:right w:val="none" w:sz="0" w:space="0" w:color="auto"/>
      </w:divBdr>
    </w:div>
    <w:div w:id="374088453">
      <w:bodyDiv w:val="1"/>
      <w:marLeft w:val="0"/>
      <w:marRight w:val="0"/>
      <w:marTop w:val="0"/>
      <w:marBottom w:val="0"/>
      <w:divBdr>
        <w:top w:val="none" w:sz="0" w:space="0" w:color="auto"/>
        <w:left w:val="none" w:sz="0" w:space="0" w:color="auto"/>
        <w:bottom w:val="none" w:sz="0" w:space="0" w:color="auto"/>
        <w:right w:val="none" w:sz="0" w:space="0" w:color="auto"/>
      </w:divBdr>
    </w:div>
    <w:div w:id="381830751">
      <w:bodyDiv w:val="1"/>
      <w:marLeft w:val="0"/>
      <w:marRight w:val="0"/>
      <w:marTop w:val="0"/>
      <w:marBottom w:val="0"/>
      <w:divBdr>
        <w:top w:val="none" w:sz="0" w:space="0" w:color="auto"/>
        <w:left w:val="none" w:sz="0" w:space="0" w:color="auto"/>
        <w:bottom w:val="none" w:sz="0" w:space="0" w:color="auto"/>
        <w:right w:val="none" w:sz="0" w:space="0" w:color="auto"/>
      </w:divBdr>
    </w:div>
    <w:div w:id="405688005">
      <w:bodyDiv w:val="1"/>
      <w:marLeft w:val="0"/>
      <w:marRight w:val="0"/>
      <w:marTop w:val="0"/>
      <w:marBottom w:val="0"/>
      <w:divBdr>
        <w:top w:val="none" w:sz="0" w:space="0" w:color="auto"/>
        <w:left w:val="none" w:sz="0" w:space="0" w:color="auto"/>
        <w:bottom w:val="none" w:sz="0" w:space="0" w:color="auto"/>
        <w:right w:val="none" w:sz="0" w:space="0" w:color="auto"/>
      </w:divBdr>
      <w:divsChild>
        <w:div w:id="2123185454">
          <w:marLeft w:val="0"/>
          <w:marRight w:val="0"/>
          <w:marTop w:val="0"/>
          <w:marBottom w:val="0"/>
          <w:divBdr>
            <w:top w:val="none" w:sz="0" w:space="0" w:color="auto"/>
            <w:left w:val="none" w:sz="0" w:space="0" w:color="auto"/>
            <w:bottom w:val="none" w:sz="0" w:space="0" w:color="auto"/>
            <w:right w:val="none" w:sz="0" w:space="0" w:color="auto"/>
          </w:divBdr>
        </w:div>
      </w:divsChild>
    </w:div>
    <w:div w:id="408577724">
      <w:bodyDiv w:val="1"/>
      <w:marLeft w:val="0"/>
      <w:marRight w:val="0"/>
      <w:marTop w:val="0"/>
      <w:marBottom w:val="0"/>
      <w:divBdr>
        <w:top w:val="none" w:sz="0" w:space="0" w:color="auto"/>
        <w:left w:val="none" w:sz="0" w:space="0" w:color="auto"/>
        <w:bottom w:val="none" w:sz="0" w:space="0" w:color="auto"/>
        <w:right w:val="none" w:sz="0" w:space="0" w:color="auto"/>
      </w:divBdr>
      <w:divsChild>
        <w:div w:id="2020236709">
          <w:marLeft w:val="0"/>
          <w:marRight w:val="0"/>
          <w:marTop w:val="0"/>
          <w:marBottom w:val="0"/>
          <w:divBdr>
            <w:top w:val="none" w:sz="0" w:space="0" w:color="auto"/>
            <w:left w:val="none" w:sz="0" w:space="0" w:color="auto"/>
            <w:bottom w:val="none" w:sz="0" w:space="0" w:color="auto"/>
            <w:right w:val="none" w:sz="0" w:space="0" w:color="auto"/>
          </w:divBdr>
          <w:divsChild>
            <w:div w:id="1774588275">
              <w:marLeft w:val="0"/>
              <w:marRight w:val="0"/>
              <w:marTop w:val="0"/>
              <w:marBottom w:val="0"/>
              <w:divBdr>
                <w:top w:val="none" w:sz="0" w:space="0" w:color="auto"/>
                <w:left w:val="none" w:sz="0" w:space="0" w:color="auto"/>
                <w:bottom w:val="none" w:sz="0" w:space="0" w:color="auto"/>
                <w:right w:val="none" w:sz="0" w:space="0" w:color="auto"/>
              </w:divBdr>
              <w:divsChild>
                <w:div w:id="1578900258">
                  <w:marLeft w:val="0"/>
                  <w:marRight w:val="0"/>
                  <w:marTop w:val="0"/>
                  <w:marBottom w:val="0"/>
                  <w:divBdr>
                    <w:top w:val="none" w:sz="0" w:space="0" w:color="auto"/>
                    <w:left w:val="none" w:sz="0" w:space="0" w:color="auto"/>
                    <w:bottom w:val="none" w:sz="0" w:space="0" w:color="auto"/>
                    <w:right w:val="none" w:sz="0" w:space="0" w:color="auto"/>
                  </w:divBdr>
                  <w:divsChild>
                    <w:div w:id="669213862">
                      <w:marLeft w:val="0"/>
                      <w:marRight w:val="0"/>
                      <w:marTop w:val="0"/>
                      <w:marBottom w:val="0"/>
                      <w:divBdr>
                        <w:top w:val="none" w:sz="0" w:space="0" w:color="auto"/>
                        <w:left w:val="none" w:sz="0" w:space="0" w:color="auto"/>
                        <w:bottom w:val="none" w:sz="0" w:space="0" w:color="auto"/>
                        <w:right w:val="none" w:sz="0" w:space="0" w:color="auto"/>
                      </w:divBdr>
                      <w:divsChild>
                        <w:div w:id="1136098203">
                          <w:marLeft w:val="0"/>
                          <w:marRight w:val="0"/>
                          <w:marTop w:val="0"/>
                          <w:marBottom w:val="0"/>
                          <w:divBdr>
                            <w:top w:val="none" w:sz="0" w:space="0" w:color="auto"/>
                            <w:left w:val="none" w:sz="0" w:space="0" w:color="auto"/>
                            <w:bottom w:val="none" w:sz="0" w:space="0" w:color="auto"/>
                            <w:right w:val="none" w:sz="0" w:space="0" w:color="auto"/>
                          </w:divBdr>
                          <w:divsChild>
                            <w:div w:id="1257178811">
                              <w:marLeft w:val="0"/>
                              <w:marRight w:val="0"/>
                              <w:marTop w:val="0"/>
                              <w:marBottom w:val="0"/>
                              <w:divBdr>
                                <w:top w:val="none" w:sz="0" w:space="0" w:color="auto"/>
                                <w:left w:val="none" w:sz="0" w:space="0" w:color="auto"/>
                                <w:bottom w:val="none" w:sz="0" w:space="0" w:color="auto"/>
                                <w:right w:val="none" w:sz="0" w:space="0" w:color="auto"/>
                              </w:divBdr>
                              <w:divsChild>
                                <w:div w:id="1259757643">
                                  <w:marLeft w:val="0"/>
                                  <w:marRight w:val="0"/>
                                  <w:marTop w:val="0"/>
                                  <w:marBottom w:val="0"/>
                                  <w:divBdr>
                                    <w:top w:val="none" w:sz="0" w:space="0" w:color="auto"/>
                                    <w:left w:val="none" w:sz="0" w:space="0" w:color="auto"/>
                                    <w:bottom w:val="none" w:sz="0" w:space="0" w:color="auto"/>
                                    <w:right w:val="none" w:sz="0" w:space="0" w:color="auto"/>
                                  </w:divBdr>
                                  <w:divsChild>
                                    <w:div w:id="1094327797">
                                      <w:marLeft w:val="0"/>
                                      <w:marRight w:val="0"/>
                                      <w:marTop w:val="0"/>
                                      <w:marBottom w:val="0"/>
                                      <w:divBdr>
                                        <w:top w:val="none" w:sz="0" w:space="0" w:color="auto"/>
                                        <w:left w:val="none" w:sz="0" w:space="0" w:color="auto"/>
                                        <w:bottom w:val="none" w:sz="0" w:space="0" w:color="auto"/>
                                        <w:right w:val="none" w:sz="0" w:space="0" w:color="auto"/>
                                      </w:divBdr>
                                      <w:divsChild>
                                        <w:div w:id="1427920193">
                                          <w:marLeft w:val="0"/>
                                          <w:marRight w:val="0"/>
                                          <w:marTop w:val="0"/>
                                          <w:marBottom w:val="0"/>
                                          <w:divBdr>
                                            <w:top w:val="none" w:sz="0" w:space="0" w:color="auto"/>
                                            <w:left w:val="none" w:sz="0" w:space="0" w:color="auto"/>
                                            <w:bottom w:val="none" w:sz="0" w:space="0" w:color="auto"/>
                                            <w:right w:val="none" w:sz="0" w:space="0" w:color="auto"/>
                                          </w:divBdr>
                                          <w:divsChild>
                                            <w:div w:id="1647780225">
                                              <w:marLeft w:val="0"/>
                                              <w:marRight w:val="0"/>
                                              <w:marTop w:val="0"/>
                                              <w:marBottom w:val="0"/>
                                              <w:divBdr>
                                                <w:top w:val="none" w:sz="0" w:space="0" w:color="auto"/>
                                                <w:left w:val="none" w:sz="0" w:space="0" w:color="auto"/>
                                                <w:bottom w:val="none" w:sz="0" w:space="0" w:color="auto"/>
                                                <w:right w:val="none" w:sz="0" w:space="0" w:color="auto"/>
                                              </w:divBdr>
                                              <w:divsChild>
                                                <w:div w:id="964655208">
                                                  <w:marLeft w:val="0"/>
                                                  <w:marRight w:val="0"/>
                                                  <w:marTop w:val="0"/>
                                                  <w:marBottom w:val="0"/>
                                                  <w:divBdr>
                                                    <w:top w:val="none" w:sz="0" w:space="0" w:color="auto"/>
                                                    <w:left w:val="none" w:sz="0" w:space="0" w:color="auto"/>
                                                    <w:bottom w:val="none" w:sz="0" w:space="0" w:color="auto"/>
                                                    <w:right w:val="none" w:sz="0" w:space="0" w:color="auto"/>
                                                  </w:divBdr>
                                                  <w:divsChild>
                                                    <w:div w:id="1224947284">
                                                      <w:marLeft w:val="0"/>
                                                      <w:marRight w:val="0"/>
                                                      <w:marTop w:val="0"/>
                                                      <w:marBottom w:val="0"/>
                                                      <w:divBdr>
                                                        <w:top w:val="none" w:sz="0" w:space="0" w:color="auto"/>
                                                        <w:left w:val="none" w:sz="0" w:space="0" w:color="auto"/>
                                                        <w:bottom w:val="none" w:sz="0" w:space="0" w:color="auto"/>
                                                        <w:right w:val="none" w:sz="0" w:space="0" w:color="auto"/>
                                                      </w:divBdr>
                                                      <w:divsChild>
                                                        <w:div w:id="1476289448">
                                                          <w:marLeft w:val="0"/>
                                                          <w:marRight w:val="0"/>
                                                          <w:marTop w:val="0"/>
                                                          <w:marBottom w:val="0"/>
                                                          <w:divBdr>
                                                            <w:top w:val="none" w:sz="0" w:space="0" w:color="auto"/>
                                                            <w:left w:val="none" w:sz="0" w:space="0" w:color="auto"/>
                                                            <w:bottom w:val="none" w:sz="0" w:space="0" w:color="auto"/>
                                                            <w:right w:val="none" w:sz="0" w:space="0" w:color="auto"/>
                                                          </w:divBdr>
                                                          <w:divsChild>
                                                            <w:div w:id="1746953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426510972">
      <w:bodyDiv w:val="1"/>
      <w:marLeft w:val="0"/>
      <w:marRight w:val="0"/>
      <w:marTop w:val="0"/>
      <w:marBottom w:val="0"/>
      <w:divBdr>
        <w:top w:val="none" w:sz="0" w:space="0" w:color="auto"/>
        <w:left w:val="none" w:sz="0" w:space="0" w:color="auto"/>
        <w:bottom w:val="none" w:sz="0" w:space="0" w:color="auto"/>
        <w:right w:val="none" w:sz="0" w:space="0" w:color="auto"/>
      </w:divBdr>
    </w:div>
    <w:div w:id="428817955">
      <w:bodyDiv w:val="1"/>
      <w:marLeft w:val="0"/>
      <w:marRight w:val="0"/>
      <w:marTop w:val="0"/>
      <w:marBottom w:val="0"/>
      <w:divBdr>
        <w:top w:val="none" w:sz="0" w:space="0" w:color="auto"/>
        <w:left w:val="none" w:sz="0" w:space="0" w:color="auto"/>
        <w:bottom w:val="none" w:sz="0" w:space="0" w:color="auto"/>
        <w:right w:val="none" w:sz="0" w:space="0" w:color="auto"/>
      </w:divBdr>
      <w:divsChild>
        <w:div w:id="1219784122">
          <w:marLeft w:val="0"/>
          <w:marRight w:val="0"/>
          <w:marTop w:val="0"/>
          <w:marBottom w:val="0"/>
          <w:divBdr>
            <w:top w:val="none" w:sz="0" w:space="0" w:color="auto"/>
            <w:left w:val="none" w:sz="0" w:space="0" w:color="auto"/>
            <w:bottom w:val="none" w:sz="0" w:space="0" w:color="auto"/>
            <w:right w:val="none" w:sz="0" w:space="0" w:color="auto"/>
          </w:divBdr>
        </w:div>
      </w:divsChild>
    </w:div>
    <w:div w:id="432437438">
      <w:bodyDiv w:val="1"/>
      <w:marLeft w:val="0"/>
      <w:marRight w:val="0"/>
      <w:marTop w:val="0"/>
      <w:marBottom w:val="0"/>
      <w:divBdr>
        <w:top w:val="none" w:sz="0" w:space="0" w:color="auto"/>
        <w:left w:val="none" w:sz="0" w:space="0" w:color="auto"/>
        <w:bottom w:val="none" w:sz="0" w:space="0" w:color="auto"/>
        <w:right w:val="none" w:sz="0" w:space="0" w:color="auto"/>
      </w:divBdr>
    </w:div>
    <w:div w:id="472021736">
      <w:bodyDiv w:val="1"/>
      <w:marLeft w:val="0"/>
      <w:marRight w:val="0"/>
      <w:marTop w:val="0"/>
      <w:marBottom w:val="0"/>
      <w:divBdr>
        <w:top w:val="none" w:sz="0" w:space="0" w:color="auto"/>
        <w:left w:val="none" w:sz="0" w:space="0" w:color="auto"/>
        <w:bottom w:val="none" w:sz="0" w:space="0" w:color="auto"/>
        <w:right w:val="none" w:sz="0" w:space="0" w:color="auto"/>
      </w:divBdr>
      <w:divsChild>
        <w:div w:id="700131655">
          <w:marLeft w:val="0"/>
          <w:marRight w:val="0"/>
          <w:marTop w:val="0"/>
          <w:marBottom w:val="0"/>
          <w:divBdr>
            <w:top w:val="none" w:sz="0" w:space="0" w:color="auto"/>
            <w:left w:val="none" w:sz="0" w:space="0" w:color="auto"/>
            <w:bottom w:val="none" w:sz="0" w:space="0" w:color="auto"/>
            <w:right w:val="none" w:sz="0" w:space="0" w:color="auto"/>
          </w:divBdr>
          <w:divsChild>
            <w:div w:id="17697370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4779938">
      <w:bodyDiv w:val="1"/>
      <w:marLeft w:val="0"/>
      <w:marRight w:val="0"/>
      <w:marTop w:val="0"/>
      <w:marBottom w:val="0"/>
      <w:divBdr>
        <w:top w:val="none" w:sz="0" w:space="0" w:color="auto"/>
        <w:left w:val="none" w:sz="0" w:space="0" w:color="auto"/>
        <w:bottom w:val="none" w:sz="0" w:space="0" w:color="auto"/>
        <w:right w:val="none" w:sz="0" w:space="0" w:color="auto"/>
      </w:divBdr>
    </w:div>
    <w:div w:id="557594731">
      <w:bodyDiv w:val="1"/>
      <w:marLeft w:val="0"/>
      <w:marRight w:val="0"/>
      <w:marTop w:val="0"/>
      <w:marBottom w:val="0"/>
      <w:divBdr>
        <w:top w:val="none" w:sz="0" w:space="0" w:color="auto"/>
        <w:left w:val="none" w:sz="0" w:space="0" w:color="auto"/>
        <w:bottom w:val="none" w:sz="0" w:space="0" w:color="auto"/>
        <w:right w:val="none" w:sz="0" w:space="0" w:color="auto"/>
      </w:divBdr>
      <w:divsChild>
        <w:div w:id="1157459189">
          <w:marLeft w:val="0"/>
          <w:marRight w:val="0"/>
          <w:marTop w:val="0"/>
          <w:marBottom w:val="0"/>
          <w:divBdr>
            <w:top w:val="none" w:sz="0" w:space="0" w:color="auto"/>
            <w:left w:val="none" w:sz="0" w:space="0" w:color="auto"/>
            <w:bottom w:val="none" w:sz="0" w:space="0" w:color="auto"/>
            <w:right w:val="none" w:sz="0" w:space="0" w:color="auto"/>
          </w:divBdr>
          <w:divsChild>
            <w:div w:id="1615019858">
              <w:marLeft w:val="0"/>
              <w:marRight w:val="0"/>
              <w:marTop w:val="0"/>
              <w:marBottom w:val="0"/>
              <w:divBdr>
                <w:top w:val="none" w:sz="0" w:space="0" w:color="auto"/>
                <w:left w:val="none" w:sz="0" w:space="0" w:color="auto"/>
                <w:bottom w:val="none" w:sz="0" w:space="0" w:color="auto"/>
                <w:right w:val="none" w:sz="0" w:space="0" w:color="auto"/>
              </w:divBdr>
              <w:divsChild>
                <w:div w:id="988824817">
                  <w:marLeft w:val="0"/>
                  <w:marRight w:val="0"/>
                  <w:marTop w:val="0"/>
                  <w:marBottom w:val="0"/>
                  <w:divBdr>
                    <w:top w:val="none" w:sz="0" w:space="0" w:color="auto"/>
                    <w:left w:val="none" w:sz="0" w:space="0" w:color="auto"/>
                    <w:bottom w:val="none" w:sz="0" w:space="0" w:color="auto"/>
                    <w:right w:val="none" w:sz="0" w:space="0" w:color="auto"/>
                  </w:divBdr>
                  <w:divsChild>
                    <w:div w:id="539516966">
                      <w:marLeft w:val="0"/>
                      <w:marRight w:val="0"/>
                      <w:marTop w:val="0"/>
                      <w:marBottom w:val="0"/>
                      <w:divBdr>
                        <w:top w:val="none" w:sz="0" w:space="0" w:color="auto"/>
                        <w:left w:val="none" w:sz="0" w:space="0" w:color="auto"/>
                        <w:bottom w:val="none" w:sz="0" w:space="0" w:color="auto"/>
                        <w:right w:val="none" w:sz="0" w:space="0" w:color="auto"/>
                      </w:divBdr>
                      <w:divsChild>
                        <w:div w:id="682056644">
                          <w:marLeft w:val="0"/>
                          <w:marRight w:val="0"/>
                          <w:marTop w:val="0"/>
                          <w:marBottom w:val="0"/>
                          <w:divBdr>
                            <w:top w:val="none" w:sz="0" w:space="0" w:color="auto"/>
                            <w:left w:val="none" w:sz="0" w:space="0" w:color="auto"/>
                            <w:bottom w:val="none" w:sz="0" w:space="0" w:color="auto"/>
                            <w:right w:val="none" w:sz="0" w:space="0" w:color="auto"/>
                          </w:divBdr>
                          <w:divsChild>
                            <w:div w:id="638537171">
                              <w:marLeft w:val="0"/>
                              <w:marRight w:val="0"/>
                              <w:marTop w:val="0"/>
                              <w:marBottom w:val="0"/>
                              <w:divBdr>
                                <w:top w:val="none" w:sz="0" w:space="0" w:color="auto"/>
                                <w:left w:val="none" w:sz="0" w:space="0" w:color="auto"/>
                                <w:bottom w:val="none" w:sz="0" w:space="0" w:color="auto"/>
                                <w:right w:val="none" w:sz="0" w:space="0" w:color="auto"/>
                              </w:divBdr>
                              <w:divsChild>
                                <w:div w:id="1478647829">
                                  <w:marLeft w:val="0"/>
                                  <w:marRight w:val="0"/>
                                  <w:marTop w:val="0"/>
                                  <w:marBottom w:val="0"/>
                                  <w:divBdr>
                                    <w:top w:val="none" w:sz="0" w:space="0" w:color="auto"/>
                                    <w:left w:val="none" w:sz="0" w:space="0" w:color="auto"/>
                                    <w:bottom w:val="none" w:sz="0" w:space="0" w:color="auto"/>
                                    <w:right w:val="none" w:sz="0" w:space="0" w:color="auto"/>
                                  </w:divBdr>
                                  <w:divsChild>
                                    <w:div w:id="1249847735">
                                      <w:marLeft w:val="0"/>
                                      <w:marRight w:val="0"/>
                                      <w:marTop w:val="0"/>
                                      <w:marBottom w:val="0"/>
                                      <w:divBdr>
                                        <w:top w:val="none" w:sz="0" w:space="0" w:color="auto"/>
                                        <w:left w:val="none" w:sz="0" w:space="0" w:color="auto"/>
                                        <w:bottom w:val="none" w:sz="0" w:space="0" w:color="auto"/>
                                        <w:right w:val="none" w:sz="0" w:space="0" w:color="auto"/>
                                      </w:divBdr>
                                      <w:divsChild>
                                        <w:div w:id="1216425776">
                                          <w:marLeft w:val="0"/>
                                          <w:marRight w:val="0"/>
                                          <w:marTop w:val="0"/>
                                          <w:marBottom w:val="0"/>
                                          <w:divBdr>
                                            <w:top w:val="none" w:sz="0" w:space="0" w:color="auto"/>
                                            <w:left w:val="none" w:sz="0" w:space="0" w:color="auto"/>
                                            <w:bottom w:val="none" w:sz="0" w:space="0" w:color="auto"/>
                                            <w:right w:val="none" w:sz="0" w:space="0" w:color="auto"/>
                                          </w:divBdr>
                                          <w:divsChild>
                                            <w:div w:id="1160466653">
                                              <w:marLeft w:val="0"/>
                                              <w:marRight w:val="0"/>
                                              <w:marTop w:val="0"/>
                                              <w:marBottom w:val="0"/>
                                              <w:divBdr>
                                                <w:top w:val="none" w:sz="0" w:space="0" w:color="auto"/>
                                                <w:left w:val="none" w:sz="0" w:space="0" w:color="auto"/>
                                                <w:bottom w:val="none" w:sz="0" w:space="0" w:color="auto"/>
                                                <w:right w:val="none" w:sz="0" w:space="0" w:color="auto"/>
                                              </w:divBdr>
                                              <w:divsChild>
                                                <w:div w:id="1433012923">
                                                  <w:marLeft w:val="0"/>
                                                  <w:marRight w:val="0"/>
                                                  <w:marTop w:val="0"/>
                                                  <w:marBottom w:val="0"/>
                                                  <w:divBdr>
                                                    <w:top w:val="none" w:sz="0" w:space="0" w:color="auto"/>
                                                    <w:left w:val="none" w:sz="0" w:space="0" w:color="auto"/>
                                                    <w:bottom w:val="none" w:sz="0" w:space="0" w:color="auto"/>
                                                    <w:right w:val="none" w:sz="0" w:space="0" w:color="auto"/>
                                                  </w:divBdr>
                                                  <w:divsChild>
                                                    <w:div w:id="1690374237">
                                                      <w:marLeft w:val="0"/>
                                                      <w:marRight w:val="0"/>
                                                      <w:marTop w:val="0"/>
                                                      <w:marBottom w:val="0"/>
                                                      <w:divBdr>
                                                        <w:top w:val="none" w:sz="0" w:space="0" w:color="auto"/>
                                                        <w:left w:val="none" w:sz="0" w:space="0" w:color="auto"/>
                                                        <w:bottom w:val="none" w:sz="0" w:space="0" w:color="auto"/>
                                                        <w:right w:val="none" w:sz="0" w:space="0" w:color="auto"/>
                                                      </w:divBdr>
                                                      <w:divsChild>
                                                        <w:div w:id="880821279">
                                                          <w:marLeft w:val="0"/>
                                                          <w:marRight w:val="0"/>
                                                          <w:marTop w:val="0"/>
                                                          <w:marBottom w:val="0"/>
                                                          <w:divBdr>
                                                            <w:top w:val="none" w:sz="0" w:space="0" w:color="auto"/>
                                                            <w:left w:val="none" w:sz="0" w:space="0" w:color="auto"/>
                                                            <w:bottom w:val="none" w:sz="0" w:space="0" w:color="auto"/>
                                                            <w:right w:val="none" w:sz="0" w:space="0" w:color="auto"/>
                                                          </w:divBdr>
                                                          <w:divsChild>
                                                            <w:div w:id="772625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571161625">
      <w:bodyDiv w:val="1"/>
      <w:marLeft w:val="0"/>
      <w:marRight w:val="0"/>
      <w:marTop w:val="0"/>
      <w:marBottom w:val="0"/>
      <w:divBdr>
        <w:top w:val="none" w:sz="0" w:space="0" w:color="auto"/>
        <w:left w:val="none" w:sz="0" w:space="0" w:color="auto"/>
        <w:bottom w:val="none" w:sz="0" w:space="0" w:color="auto"/>
        <w:right w:val="none" w:sz="0" w:space="0" w:color="auto"/>
      </w:divBdr>
      <w:divsChild>
        <w:div w:id="979656905">
          <w:marLeft w:val="0"/>
          <w:marRight w:val="0"/>
          <w:marTop w:val="0"/>
          <w:marBottom w:val="0"/>
          <w:divBdr>
            <w:top w:val="none" w:sz="0" w:space="0" w:color="auto"/>
            <w:left w:val="none" w:sz="0" w:space="0" w:color="auto"/>
            <w:bottom w:val="none" w:sz="0" w:space="0" w:color="auto"/>
            <w:right w:val="none" w:sz="0" w:space="0" w:color="auto"/>
          </w:divBdr>
          <w:divsChild>
            <w:div w:id="2063938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9705764">
      <w:bodyDiv w:val="1"/>
      <w:marLeft w:val="0"/>
      <w:marRight w:val="0"/>
      <w:marTop w:val="0"/>
      <w:marBottom w:val="0"/>
      <w:divBdr>
        <w:top w:val="none" w:sz="0" w:space="0" w:color="auto"/>
        <w:left w:val="none" w:sz="0" w:space="0" w:color="auto"/>
        <w:bottom w:val="none" w:sz="0" w:space="0" w:color="auto"/>
        <w:right w:val="none" w:sz="0" w:space="0" w:color="auto"/>
      </w:divBdr>
    </w:div>
    <w:div w:id="600721227">
      <w:bodyDiv w:val="1"/>
      <w:marLeft w:val="0"/>
      <w:marRight w:val="0"/>
      <w:marTop w:val="0"/>
      <w:marBottom w:val="0"/>
      <w:divBdr>
        <w:top w:val="none" w:sz="0" w:space="0" w:color="auto"/>
        <w:left w:val="none" w:sz="0" w:space="0" w:color="auto"/>
        <w:bottom w:val="none" w:sz="0" w:space="0" w:color="auto"/>
        <w:right w:val="none" w:sz="0" w:space="0" w:color="auto"/>
      </w:divBdr>
    </w:div>
    <w:div w:id="620839150">
      <w:bodyDiv w:val="1"/>
      <w:marLeft w:val="0"/>
      <w:marRight w:val="0"/>
      <w:marTop w:val="0"/>
      <w:marBottom w:val="0"/>
      <w:divBdr>
        <w:top w:val="none" w:sz="0" w:space="0" w:color="auto"/>
        <w:left w:val="none" w:sz="0" w:space="0" w:color="auto"/>
        <w:bottom w:val="none" w:sz="0" w:space="0" w:color="auto"/>
        <w:right w:val="none" w:sz="0" w:space="0" w:color="auto"/>
      </w:divBdr>
    </w:div>
    <w:div w:id="627661267">
      <w:bodyDiv w:val="1"/>
      <w:marLeft w:val="0"/>
      <w:marRight w:val="0"/>
      <w:marTop w:val="0"/>
      <w:marBottom w:val="0"/>
      <w:divBdr>
        <w:top w:val="none" w:sz="0" w:space="0" w:color="auto"/>
        <w:left w:val="none" w:sz="0" w:space="0" w:color="auto"/>
        <w:bottom w:val="none" w:sz="0" w:space="0" w:color="auto"/>
        <w:right w:val="none" w:sz="0" w:space="0" w:color="auto"/>
      </w:divBdr>
    </w:div>
    <w:div w:id="637297171">
      <w:bodyDiv w:val="1"/>
      <w:marLeft w:val="0"/>
      <w:marRight w:val="0"/>
      <w:marTop w:val="0"/>
      <w:marBottom w:val="0"/>
      <w:divBdr>
        <w:top w:val="none" w:sz="0" w:space="0" w:color="auto"/>
        <w:left w:val="none" w:sz="0" w:space="0" w:color="auto"/>
        <w:bottom w:val="none" w:sz="0" w:space="0" w:color="auto"/>
        <w:right w:val="none" w:sz="0" w:space="0" w:color="auto"/>
      </w:divBdr>
      <w:divsChild>
        <w:div w:id="1020624632">
          <w:marLeft w:val="0"/>
          <w:marRight w:val="0"/>
          <w:marTop w:val="0"/>
          <w:marBottom w:val="0"/>
          <w:divBdr>
            <w:top w:val="none" w:sz="0" w:space="0" w:color="auto"/>
            <w:left w:val="none" w:sz="0" w:space="0" w:color="auto"/>
            <w:bottom w:val="none" w:sz="0" w:space="0" w:color="auto"/>
            <w:right w:val="none" w:sz="0" w:space="0" w:color="auto"/>
          </w:divBdr>
        </w:div>
      </w:divsChild>
    </w:div>
    <w:div w:id="637613196">
      <w:bodyDiv w:val="1"/>
      <w:marLeft w:val="0"/>
      <w:marRight w:val="0"/>
      <w:marTop w:val="0"/>
      <w:marBottom w:val="0"/>
      <w:divBdr>
        <w:top w:val="none" w:sz="0" w:space="0" w:color="auto"/>
        <w:left w:val="none" w:sz="0" w:space="0" w:color="auto"/>
        <w:bottom w:val="none" w:sz="0" w:space="0" w:color="auto"/>
        <w:right w:val="none" w:sz="0" w:space="0" w:color="auto"/>
      </w:divBdr>
      <w:divsChild>
        <w:div w:id="2100370928">
          <w:marLeft w:val="0"/>
          <w:marRight w:val="0"/>
          <w:marTop w:val="0"/>
          <w:marBottom w:val="0"/>
          <w:divBdr>
            <w:top w:val="none" w:sz="0" w:space="0" w:color="auto"/>
            <w:left w:val="none" w:sz="0" w:space="0" w:color="auto"/>
            <w:bottom w:val="none" w:sz="0" w:space="0" w:color="auto"/>
            <w:right w:val="none" w:sz="0" w:space="0" w:color="auto"/>
          </w:divBdr>
        </w:div>
        <w:div w:id="604076558">
          <w:marLeft w:val="0"/>
          <w:marRight w:val="0"/>
          <w:marTop w:val="0"/>
          <w:marBottom w:val="0"/>
          <w:divBdr>
            <w:top w:val="none" w:sz="0" w:space="0" w:color="auto"/>
            <w:left w:val="none" w:sz="0" w:space="0" w:color="auto"/>
            <w:bottom w:val="none" w:sz="0" w:space="0" w:color="auto"/>
            <w:right w:val="none" w:sz="0" w:space="0" w:color="auto"/>
          </w:divBdr>
        </w:div>
      </w:divsChild>
    </w:div>
    <w:div w:id="647978030">
      <w:bodyDiv w:val="1"/>
      <w:marLeft w:val="0"/>
      <w:marRight w:val="0"/>
      <w:marTop w:val="0"/>
      <w:marBottom w:val="0"/>
      <w:divBdr>
        <w:top w:val="none" w:sz="0" w:space="0" w:color="auto"/>
        <w:left w:val="none" w:sz="0" w:space="0" w:color="auto"/>
        <w:bottom w:val="none" w:sz="0" w:space="0" w:color="auto"/>
        <w:right w:val="none" w:sz="0" w:space="0" w:color="auto"/>
      </w:divBdr>
    </w:div>
    <w:div w:id="657272752">
      <w:bodyDiv w:val="1"/>
      <w:marLeft w:val="0"/>
      <w:marRight w:val="0"/>
      <w:marTop w:val="0"/>
      <w:marBottom w:val="0"/>
      <w:divBdr>
        <w:top w:val="none" w:sz="0" w:space="0" w:color="auto"/>
        <w:left w:val="none" w:sz="0" w:space="0" w:color="auto"/>
        <w:bottom w:val="none" w:sz="0" w:space="0" w:color="auto"/>
        <w:right w:val="none" w:sz="0" w:space="0" w:color="auto"/>
      </w:divBdr>
    </w:div>
    <w:div w:id="749153507">
      <w:bodyDiv w:val="1"/>
      <w:marLeft w:val="0"/>
      <w:marRight w:val="0"/>
      <w:marTop w:val="0"/>
      <w:marBottom w:val="0"/>
      <w:divBdr>
        <w:top w:val="none" w:sz="0" w:space="0" w:color="auto"/>
        <w:left w:val="none" w:sz="0" w:space="0" w:color="auto"/>
        <w:bottom w:val="none" w:sz="0" w:space="0" w:color="auto"/>
        <w:right w:val="none" w:sz="0" w:space="0" w:color="auto"/>
      </w:divBdr>
      <w:divsChild>
        <w:div w:id="453402915">
          <w:marLeft w:val="0"/>
          <w:marRight w:val="0"/>
          <w:marTop w:val="0"/>
          <w:marBottom w:val="0"/>
          <w:divBdr>
            <w:top w:val="none" w:sz="0" w:space="0" w:color="auto"/>
            <w:left w:val="none" w:sz="0" w:space="0" w:color="auto"/>
            <w:bottom w:val="none" w:sz="0" w:space="0" w:color="auto"/>
            <w:right w:val="none" w:sz="0" w:space="0" w:color="auto"/>
          </w:divBdr>
          <w:divsChild>
            <w:div w:id="1050303331">
              <w:marLeft w:val="0"/>
              <w:marRight w:val="0"/>
              <w:marTop w:val="0"/>
              <w:marBottom w:val="0"/>
              <w:divBdr>
                <w:top w:val="none" w:sz="0" w:space="0" w:color="auto"/>
                <w:left w:val="none" w:sz="0" w:space="0" w:color="auto"/>
                <w:bottom w:val="none" w:sz="0" w:space="0" w:color="auto"/>
                <w:right w:val="none" w:sz="0" w:space="0" w:color="auto"/>
              </w:divBdr>
              <w:divsChild>
                <w:div w:id="2003502252">
                  <w:marLeft w:val="0"/>
                  <w:marRight w:val="0"/>
                  <w:marTop w:val="0"/>
                  <w:marBottom w:val="0"/>
                  <w:divBdr>
                    <w:top w:val="none" w:sz="0" w:space="0" w:color="auto"/>
                    <w:left w:val="none" w:sz="0" w:space="0" w:color="auto"/>
                    <w:bottom w:val="none" w:sz="0" w:space="0" w:color="auto"/>
                    <w:right w:val="none" w:sz="0" w:space="0" w:color="auto"/>
                  </w:divBdr>
                  <w:divsChild>
                    <w:div w:id="1677343731">
                      <w:marLeft w:val="0"/>
                      <w:marRight w:val="0"/>
                      <w:marTop w:val="0"/>
                      <w:marBottom w:val="0"/>
                      <w:divBdr>
                        <w:top w:val="none" w:sz="0" w:space="0" w:color="auto"/>
                        <w:left w:val="none" w:sz="0" w:space="0" w:color="auto"/>
                        <w:bottom w:val="none" w:sz="0" w:space="0" w:color="auto"/>
                        <w:right w:val="none" w:sz="0" w:space="0" w:color="auto"/>
                      </w:divBdr>
                      <w:divsChild>
                        <w:div w:id="2071266897">
                          <w:marLeft w:val="0"/>
                          <w:marRight w:val="0"/>
                          <w:marTop w:val="0"/>
                          <w:marBottom w:val="0"/>
                          <w:divBdr>
                            <w:top w:val="none" w:sz="0" w:space="0" w:color="auto"/>
                            <w:left w:val="none" w:sz="0" w:space="0" w:color="auto"/>
                            <w:bottom w:val="none" w:sz="0" w:space="0" w:color="auto"/>
                            <w:right w:val="none" w:sz="0" w:space="0" w:color="auto"/>
                          </w:divBdr>
                          <w:divsChild>
                            <w:div w:id="572351561">
                              <w:marLeft w:val="0"/>
                              <w:marRight w:val="0"/>
                              <w:marTop w:val="0"/>
                              <w:marBottom w:val="0"/>
                              <w:divBdr>
                                <w:top w:val="none" w:sz="0" w:space="0" w:color="auto"/>
                                <w:left w:val="none" w:sz="0" w:space="0" w:color="auto"/>
                                <w:bottom w:val="none" w:sz="0" w:space="0" w:color="auto"/>
                                <w:right w:val="none" w:sz="0" w:space="0" w:color="auto"/>
                              </w:divBdr>
                              <w:divsChild>
                                <w:div w:id="512916703">
                                  <w:marLeft w:val="0"/>
                                  <w:marRight w:val="0"/>
                                  <w:marTop w:val="0"/>
                                  <w:marBottom w:val="0"/>
                                  <w:divBdr>
                                    <w:top w:val="none" w:sz="0" w:space="0" w:color="auto"/>
                                    <w:left w:val="none" w:sz="0" w:space="0" w:color="auto"/>
                                    <w:bottom w:val="none" w:sz="0" w:space="0" w:color="auto"/>
                                    <w:right w:val="none" w:sz="0" w:space="0" w:color="auto"/>
                                  </w:divBdr>
                                  <w:divsChild>
                                    <w:div w:id="1813136019">
                                      <w:marLeft w:val="0"/>
                                      <w:marRight w:val="0"/>
                                      <w:marTop w:val="0"/>
                                      <w:marBottom w:val="0"/>
                                      <w:divBdr>
                                        <w:top w:val="none" w:sz="0" w:space="0" w:color="auto"/>
                                        <w:left w:val="none" w:sz="0" w:space="0" w:color="auto"/>
                                        <w:bottom w:val="none" w:sz="0" w:space="0" w:color="auto"/>
                                        <w:right w:val="none" w:sz="0" w:space="0" w:color="auto"/>
                                      </w:divBdr>
                                      <w:divsChild>
                                        <w:div w:id="760181984">
                                          <w:marLeft w:val="0"/>
                                          <w:marRight w:val="0"/>
                                          <w:marTop w:val="0"/>
                                          <w:marBottom w:val="0"/>
                                          <w:divBdr>
                                            <w:top w:val="none" w:sz="0" w:space="0" w:color="auto"/>
                                            <w:left w:val="none" w:sz="0" w:space="0" w:color="auto"/>
                                            <w:bottom w:val="none" w:sz="0" w:space="0" w:color="auto"/>
                                            <w:right w:val="none" w:sz="0" w:space="0" w:color="auto"/>
                                          </w:divBdr>
                                          <w:divsChild>
                                            <w:div w:id="123353280">
                                              <w:marLeft w:val="0"/>
                                              <w:marRight w:val="0"/>
                                              <w:marTop w:val="0"/>
                                              <w:marBottom w:val="0"/>
                                              <w:divBdr>
                                                <w:top w:val="none" w:sz="0" w:space="0" w:color="auto"/>
                                                <w:left w:val="none" w:sz="0" w:space="0" w:color="auto"/>
                                                <w:bottom w:val="none" w:sz="0" w:space="0" w:color="auto"/>
                                                <w:right w:val="none" w:sz="0" w:space="0" w:color="auto"/>
                                              </w:divBdr>
                                              <w:divsChild>
                                                <w:div w:id="1170214973">
                                                  <w:marLeft w:val="0"/>
                                                  <w:marRight w:val="0"/>
                                                  <w:marTop w:val="0"/>
                                                  <w:marBottom w:val="0"/>
                                                  <w:divBdr>
                                                    <w:top w:val="none" w:sz="0" w:space="0" w:color="auto"/>
                                                    <w:left w:val="none" w:sz="0" w:space="0" w:color="auto"/>
                                                    <w:bottom w:val="none" w:sz="0" w:space="0" w:color="auto"/>
                                                    <w:right w:val="none" w:sz="0" w:space="0" w:color="auto"/>
                                                  </w:divBdr>
                                                  <w:divsChild>
                                                    <w:div w:id="27266324">
                                                      <w:marLeft w:val="0"/>
                                                      <w:marRight w:val="0"/>
                                                      <w:marTop w:val="0"/>
                                                      <w:marBottom w:val="0"/>
                                                      <w:divBdr>
                                                        <w:top w:val="none" w:sz="0" w:space="0" w:color="auto"/>
                                                        <w:left w:val="none" w:sz="0" w:space="0" w:color="auto"/>
                                                        <w:bottom w:val="none" w:sz="0" w:space="0" w:color="auto"/>
                                                        <w:right w:val="none" w:sz="0" w:space="0" w:color="auto"/>
                                                      </w:divBdr>
                                                      <w:divsChild>
                                                        <w:div w:id="1659839517">
                                                          <w:marLeft w:val="0"/>
                                                          <w:marRight w:val="0"/>
                                                          <w:marTop w:val="0"/>
                                                          <w:marBottom w:val="0"/>
                                                          <w:divBdr>
                                                            <w:top w:val="none" w:sz="0" w:space="0" w:color="auto"/>
                                                            <w:left w:val="none" w:sz="0" w:space="0" w:color="auto"/>
                                                            <w:bottom w:val="none" w:sz="0" w:space="0" w:color="auto"/>
                                                            <w:right w:val="none" w:sz="0" w:space="0" w:color="auto"/>
                                                          </w:divBdr>
                                                          <w:divsChild>
                                                            <w:div w:id="2306262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761026661">
      <w:bodyDiv w:val="1"/>
      <w:marLeft w:val="0"/>
      <w:marRight w:val="0"/>
      <w:marTop w:val="0"/>
      <w:marBottom w:val="0"/>
      <w:divBdr>
        <w:top w:val="none" w:sz="0" w:space="0" w:color="auto"/>
        <w:left w:val="none" w:sz="0" w:space="0" w:color="auto"/>
        <w:bottom w:val="none" w:sz="0" w:space="0" w:color="auto"/>
        <w:right w:val="none" w:sz="0" w:space="0" w:color="auto"/>
      </w:divBdr>
      <w:divsChild>
        <w:div w:id="63921256">
          <w:marLeft w:val="0"/>
          <w:marRight w:val="0"/>
          <w:marTop w:val="0"/>
          <w:marBottom w:val="0"/>
          <w:divBdr>
            <w:top w:val="none" w:sz="0" w:space="0" w:color="auto"/>
            <w:left w:val="none" w:sz="0" w:space="0" w:color="auto"/>
            <w:bottom w:val="none" w:sz="0" w:space="0" w:color="auto"/>
            <w:right w:val="none" w:sz="0" w:space="0" w:color="auto"/>
          </w:divBdr>
          <w:divsChild>
            <w:div w:id="1847552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2097908">
      <w:bodyDiv w:val="1"/>
      <w:marLeft w:val="0"/>
      <w:marRight w:val="0"/>
      <w:marTop w:val="0"/>
      <w:marBottom w:val="0"/>
      <w:divBdr>
        <w:top w:val="none" w:sz="0" w:space="0" w:color="auto"/>
        <w:left w:val="none" w:sz="0" w:space="0" w:color="auto"/>
        <w:bottom w:val="none" w:sz="0" w:space="0" w:color="auto"/>
        <w:right w:val="none" w:sz="0" w:space="0" w:color="auto"/>
      </w:divBdr>
      <w:divsChild>
        <w:div w:id="2062174461">
          <w:marLeft w:val="0"/>
          <w:marRight w:val="0"/>
          <w:marTop w:val="0"/>
          <w:marBottom w:val="0"/>
          <w:divBdr>
            <w:top w:val="none" w:sz="0" w:space="0" w:color="auto"/>
            <w:left w:val="none" w:sz="0" w:space="0" w:color="auto"/>
            <w:bottom w:val="none" w:sz="0" w:space="0" w:color="auto"/>
            <w:right w:val="none" w:sz="0" w:space="0" w:color="auto"/>
          </w:divBdr>
          <w:divsChild>
            <w:div w:id="15149505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7886500">
      <w:bodyDiv w:val="1"/>
      <w:marLeft w:val="0"/>
      <w:marRight w:val="0"/>
      <w:marTop w:val="0"/>
      <w:marBottom w:val="0"/>
      <w:divBdr>
        <w:top w:val="none" w:sz="0" w:space="0" w:color="auto"/>
        <w:left w:val="none" w:sz="0" w:space="0" w:color="auto"/>
        <w:bottom w:val="none" w:sz="0" w:space="0" w:color="auto"/>
        <w:right w:val="none" w:sz="0" w:space="0" w:color="auto"/>
      </w:divBdr>
    </w:div>
    <w:div w:id="860558166">
      <w:bodyDiv w:val="1"/>
      <w:marLeft w:val="0"/>
      <w:marRight w:val="0"/>
      <w:marTop w:val="0"/>
      <w:marBottom w:val="0"/>
      <w:divBdr>
        <w:top w:val="none" w:sz="0" w:space="0" w:color="auto"/>
        <w:left w:val="none" w:sz="0" w:space="0" w:color="auto"/>
        <w:bottom w:val="none" w:sz="0" w:space="0" w:color="auto"/>
        <w:right w:val="none" w:sz="0" w:space="0" w:color="auto"/>
      </w:divBdr>
      <w:divsChild>
        <w:div w:id="1653368297">
          <w:marLeft w:val="0"/>
          <w:marRight w:val="0"/>
          <w:marTop w:val="0"/>
          <w:marBottom w:val="0"/>
          <w:divBdr>
            <w:top w:val="none" w:sz="0" w:space="0" w:color="auto"/>
            <w:left w:val="none" w:sz="0" w:space="0" w:color="auto"/>
            <w:bottom w:val="none" w:sz="0" w:space="0" w:color="auto"/>
            <w:right w:val="none" w:sz="0" w:space="0" w:color="auto"/>
          </w:divBdr>
          <w:divsChild>
            <w:div w:id="3670309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02528">
      <w:bodyDiv w:val="1"/>
      <w:marLeft w:val="0"/>
      <w:marRight w:val="0"/>
      <w:marTop w:val="0"/>
      <w:marBottom w:val="0"/>
      <w:divBdr>
        <w:top w:val="none" w:sz="0" w:space="0" w:color="auto"/>
        <w:left w:val="none" w:sz="0" w:space="0" w:color="auto"/>
        <w:bottom w:val="none" w:sz="0" w:space="0" w:color="auto"/>
        <w:right w:val="none" w:sz="0" w:space="0" w:color="auto"/>
      </w:divBdr>
    </w:div>
    <w:div w:id="898905579">
      <w:bodyDiv w:val="1"/>
      <w:marLeft w:val="0"/>
      <w:marRight w:val="0"/>
      <w:marTop w:val="0"/>
      <w:marBottom w:val="0"/>
      <w:divBdr>
        <w:top w:val="none" w:sz="0" w:space="0" w:color="auto"/>
        <w:left w:val="none" w:sz="0" w:space="0" w:color="auto"/>
        <w:bottom w:val="none" w:sz="0" w:space="0" w:color="auto"/>
        <w:right w:val="none" w:sz="0" w:space="0" w:color="auto"/>
      </w:divBdr>
    </w:div>
    <w:div w:id="906568867">
      <w:bodyDiv w:val="1"/>
      <w:marLeft w:val="0"/>
      <w:marRight w:val="0"/>
      <w:marTop w:val="0"/>
      <w:marBottom w:val="0"/>
      <w:divBdr>
        <w:top w:val="none" w:sz="0" w:space="0" w:color="auto"/>
        <w:left w:val="none" w:sz="0" w:space="0" w:color="auto"/>
        <w:bottom w:val="none" w:sz="0" w:space="0" w:color="auto"/>
        <w:right w:val="none" w:sz="0" w:space="0" w:color="auto"/>
      </w:divBdr>
    </w:div>
    <w:div w:id="908464872">
      <w:bodyDiv w:val="1"/>
      <w:marLeft w:val="0"/>
      <w:marRight w:val="0"/>
      <w:marTop w:val="0"/>
      <w:marBottom w:val="0"/>
      <w:divBdr>
        <w:top w:val="none" w:sz="0" w:space="0" w:color="auto"/>
        <w:left w:val="none" w:sz="0" w:space="0" w:color="auto"/>
        <w:bottom w:val="none" w:sz="0" w:space="0" w:color="auto"/>
        <w:right w:val="none" w:sz="0" w:space="0" w:color="auto"/>
      </w:divBdr>
    </w:div>
    <w:div w:id="927079955">
      <w:bodyDiv w:val="1"/>
      <w:marLeft w:val="0"/>
      <w:marRight w:val="0"/>
      <w:marTop w:val="0"/>
      <w:marBottom w:val="0"/>
      <w:divBdr>
        <w:top w:val="none" w:sz="0" w:space="0" w:color="auto"/>
        <w:left w:val="none" w:sz="0" w:space="0" w:color="auto"/>
        <w:bottom w:val="none" w:sz="0" w:space="0" w:color="auto"/>
        <w:right w:val="none" w:sz="0" w:space="0" w:color="auto"/>
      </w:divBdr>
    </w:div>
    <w:div w:id="929003873">
      <w:bodyDiv w:val="1"/>
      <w:marLeft w:val="0"/>
      <w:marRight w:val="0"/>
      <w:marTop w:val="0"/>
      <w:marBottom w:val="0"/>
      <w:divBdr>
        <w:top w:val="none" w:sz="0" w:space="0" w:color="auto"/>
        <w:left w:val="none" w:sz="0" w:space="0" w:color="auto"/>
        <w:bottom w:val="none" w:sz="0" w:space="0" w:color="auto"/>
        <w:right w:val="none" w:sz="0" w:space="0" w:color="auto"/>
      </w:divBdr>
    </w:div>
    <w:div w:id="931084240">
      <w:bodyDiv w:val="1"/>
      <w:marLeft w:val="0"/>
      <w:marRight w:val="0"/>
      <w:marTop w:val="0"/>
      <w:marBottom w:val="0"/>
      <w:divBdr>
        <w:top w:val="none" w:sz="0" w:space="0" w:color="auto"/>
        <w:left w:val="none" w:sz="0" w:space="0" w:color="auto"/>
        <w:bottom w:val="none" w:sz="0" w:space="0" w:color="auto"/>
        <w:right w:val="none" w:sz="0" w:space="0" w:color="auto"/>
      </w:divBdr>
    </w:div>
    <w:div w:id="933900832">
      <w:bodyDiv w:val="1"/>
      <w:marLeft w:val="0"/>
      <w:marRight w:val="0"/>
      <w:marTop w:val="0"/>
      <w:marBottom w:val="0"/>
      <w:divBdr>
        <w:top w:val="none" w:sz="0" w:space="0" w:color="auto"/>
        <w:left w:val="none" w:sz="0" w:space="0" w:color="auto"/>
        <w:bottom w:val="none" w:sz="0" w:space="0" w:color="auto"/>
        <w:right w:val="none" w:sz="0" w:space="0" w:color="auto"/>
      </w:divBdr>
      <w:divsChild>
        <w:div w:id="1817912938">
          <w:marLeft w:val="0"/>
          <w:marRight w:val="0"/>
          <w:marTop w:val="0"/>
          <w:marBottom w:val="0"/>
          <w:divBdr>
            <w:top w:val="none" w:sz="0" w:space="0" w:color="auto"/>
            <w:left w:val="none" w:sz="0" w:space="0" w:color="auto"/>
            <w:bottom w:val="none" w:sz="0" w:space="0" w:color="auto"/>
            <w:right w:val="none" w:sz="0" w:space="0" w:color="auto"/>
          </w:divBdr>
          <w:divsChild>
            <w:div w:id="1907108189">
              <w:marLeft w:val="0"/>
              <w:marRight w:val="0"/>
              <w:marTop w:val="0"/>
              <w:marBottom w:val="0"/>
              <w:divBdr>
                <w:top w:val="none" w:sz="0" w:space="0" w:color="auto"/>
                <w:left w:val="none" w:sz="0" w:space="0" w:color="auto"/>
                <w:bottom w:val="none" w:sz="0" w:space="0" w:color="auto"/>
                <w:right w:val="none" w:sz="0" w:space="0" w:color="auto"/>
              </w:divBdr>
              <w:divsChild>
                <w:div w:id="244340445">
                  <w:marLeft w:val="0"/>
                  <w:marRight w:val="0"/>
                  <w:marTop w:val="0"/>
                  <w:marBottom w:val="0"/>
                  <w:divBdr>
                    <w:top w:val="none" w:sz="0" w:space="0" w:color="auto"/>
                    <w:left w:val="none" w:sz="0" w:space="0" w:color="auto"/>
                    <w:bottom w:val="none" w:sz="0" w:space="0" w:color="auto"/>
                    <w:right w:val="none" w:sz="0" w:space="0" w:color="auto"/>
                  </w:divBdr>
                  <w:divsChild>
                    <w:div w:id="1238706846">
                      <w:marLeft w:val="0"/>
                      <w:marRight w:val="0"/>
                      <w:marTop w:val="0"/>
                      <w:marBottom w:val="0"/>
                      <w:divBdr>
                        <w:top w:val="none" w:sz="0" w:space="0" w:color="auto"/>
                        <w:left w:val="none" w:sz="0" w:space="0" w:color="auto"/>
                        <w:bottom w:val="none" w:sz="0" w:space="0" w:color="auto"/>
                        <w:right w:val="none" w:sz="0" w:space="0" w:color="auto"/>
                      </w:divBdr>
                      <w:divsChild>
                        <w:div w:id="1215116060">
                          <w:marLeft w:val="0"/>
                          <w:marRight w:val="0"/>
                          <w:marTop w:val="0"/>
                          <w:marBottom w:val="0"/>
                          <w:divBdr>
                            <w:top w:val="none" w:sz="0" w:space="0" w:color="auto"/>
                            <w:left w:val="none" w:sz="0" w:space="0" w:color="auto"/>
                            <w:bottom w:val="none" w:sz="0" w:space="0" w:color="auto"/>
                            <w:right w:val="none" w:sz="0" w:space="0" w:color="auto"/>
                          </w:divBdr>
                          <w:divsChild>
                            <w:div w:id="1834833621">
                              <w:marLeft w:val="0"/>
                              <w:marRight w:val="0"/>
                              <w:marTop w:val="0"/>
                              <w:marBottom w:val="0"/>
                              <w:divBdr>
                                <w:top w:val="none" w:sz="0" w:space="0" w:color="auto"/>
                                <w:left w:val="none" w:sz="0" w:space="0" w:color="auto"/>
                                <w:bottom w:val="none" w:sz="0" w:space="0" w:color="auto"/>
                                <w:right w:val="none" w:sz="0" w:space="0" w:color="auto"/>
                              </w:divBdr>
                              <w:divsChild>
                                <w:div w:id="1899052930">
                                  <w:marLeft w:val="0"/>
                                  <w:marRight w:val="0"/>
                                  <w:marTop w:val="0"/>
                                  <w:marBottom w:val="0"/>
                                  <w:divBdr>
                                    <w:top w:val="none" w:sz="0" w:space="0" w:color="auto"/>
                                    <w:left w:val="none" w:sz="0" w:space="0" w:color="auto"/>
                                    <w:bottom w:val="none" w:sz="0" w:space="0" w:color="auto"/>
                                    <w:right w:val="none" w:sz="0" w:space="0" w:color="auto"/>
                                  </w:divBdr>
                                  <w:divsChild>
                                    <w:div w:id="1229268931">
                                      <w:marLeft w:val="0"/>
                                      <w:marRight w:val="0"/>
                                      <w:marTop w:val="0"/>
                                      <w:marBottom w:val="0"/>
                                      <w:divBdr>
                                        <w:top w:val="none" w:sz="0" w:space="0" w:color="auto"/>
                                        <w:left w:val="none" w:sz="0" w:space="0" w:color="auto"/>
                                        <w:bottom w:val="none" w:sz="0" w:space="0" w:color="auto"/>
                                        <w:right w:val="none" w:sz="0" w:space="0" w:color="auto"/>
                                      </w:divBdr>
                                      <w:divsChild>
                                        <w:div w:id="135269782">
                                          <w:marLeft w:val="0"/>
                                          <w:marRight w:val="0"/>
                                          <w:marTop w:val="0"/>
                                          <w:marBottom w:val="0"/>
                                          <w:divBdr>
                                            <w:top w:val="none" w:sz="0" w:space="0" w:color="auto"/>
                                            <w:left w:val="none" w:sz="0" w:space="0" w:color="auto"/>
                                            <w:bottom w:val="none" w:sz="0" w:space="0" w:color="auto"/>
                                            <w:right w:val="none" w:sz="0" w:space="0" w:color="auto"/>
                                          </w:divBdr>
                                          <w:divsChild>
                                            <w:div w:id="834882345">
                                              <w:marLeft w:val="0"/>
                                              <w:marRight w:val="0"/>
                                              <w:marTop w:val="0"/>
                                              <w:marBottom w:val="0"/>
                                              <w:divBdr>
                                                <w:top w:val="none" w:sz="0" w:space="0" w:color="auto"/>
                                                <w:left w:val="none" w:sz="0" w:space="0" w:color="auto"/>
                                                <w:bottom w:val="none" w:sz="0" w:space="0" w:color="auto"/>
                                                <w:right w:val="none" w:sz="0" w:space="0" w:color="auto"/>
                                              </w:divBdr>
                                              <w:divsChild>
                                                <w:div w:id="940575789">
                                                  <w:marLeft w:val="0"/>
                                                  <w:marRight w:val="0"/>
                                                  <w:marTop w:val="0"/>
                                                  <w:marBottom w:val="0"/>
                                                  <w:divBdr>
                                                    <w:top w:val="none" w:sz="0" w:space="0" w:color="auto"/>
                                                    <w:left w:val="none" w:sz="0" w:space="0" w:color="auto"/>
                                                    <w:bottom w:val="none" w:sz="0" w:space="0" w:color="auto"/>
                                                    <w:right w:val="none" w:sz="0" w:space="0" w:color="auto"/>
                                                  </w:divBdr>
                                                  <w:divsChild>
                                                    <w:div w:id="1516188483">
                                                      <w:marLeft w:val="0"/>
                                                      <w:marRight w:val="0"/>
                                                      <w:marTop w:val="0"/>
                                                      <w:marBottom w:val="0"/>
                                                      <w:divBdr>
                                                        <w:top w:val="none" w:sz="0" w:space="0" w:color="auto"/>
                                                        <w:left w:val="none" w:sz="0" w:space="0" w:color="auto"/>
                                                        <w:bottom w:val="none" w:sz="0" w:space="0" w:color="auto"/>
                                                        <w:right w:val="none" w:sz="0" w:space="0" w:color="auto"/>
                                                      </w:divBdr>
                                                      <w:divsChild>
                                                        <w:div w:id="1556115463">
                                                          <w:marLeft w:val="0"/>
                                                          <w:marRight w:val="0"/>
                                                          <w:marTop w:val="0"/>
                                                          <w:marBottom w:val="0"/>
                                                          <w:divBdr>
                                                            <w:top w:val="none" w:sz="0" w:space="0" w:color="auto"/>
                                                            <w:left w:val="none" w:sz="0" w:space="0" w:color="auto"/>
                                                            <w:bottom w:val="none" w:sz="0" w:space="0" w:color="auto"/>
                                                            <w:right w:val="none" w:sz="0" w:space="0" w:color="auto"/>
                                                          </w:divBdr>
                                                          <w:divsChild>
                                                            <w:div w:id="1828088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65162195">
      <w:bodyDiv w:val="1"/>
      <w:marLeft w:val="0"/>
      <w:marRight w:val="0"/>
      <w:marTop w:val="0"/>
      <w:marBottom w:val="0"/>
      <w:divBdr>
        <w:top w:val="none" w:sz="0" w:space="0" w:color="auto"/>
        <w:left w:val="none" w:sz="0" w:space="0" w:color="auto"/>
        <w:bottom w:val="none" w:sz="0" w:space="0" w:color="auto"/>
        <w:right w:val="none" w:sz="0" w:space="0" w:color="auto"/>
      </w:divBdr>
      <w:divsChild>
        <w:div w:id="1414006522">
          <w:marLeft w:val="0"/>
          <w:marRight w:val="0"/>
          <w:marTop w:val="0"/>
          <w:marBottom w:val="0"/>
          <w:divBdr>
            <w:top w:val="none" w:sz="0" w:space="0" w:color="auto"/>
            <w:left w:val="none" w:sz="0" w:space="0" w:color="auto"/>
            <w:bottom w:val="none" w:sz="0" w:space="0" w:color="auto"/>
            <w:right w:val="none" w:sz="0" w:space="0" w:color="auto"/>
          </w:divBdr>
          <w:divsChild>
            <w:div w:id="1661156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4434970">
      <w:bodyDiv w:val="1"/>
      <w:marLeft w:val="0"/>
      <w:marRight w:val="0"/>
      <w:marTop w:val="0"/>
      <w:marBottom w:val="0"/>
      <w:divBdr>
        <w:top w:val="none" w:sz="0" w:space="0" w:color="auto"/>
        <w:left w:val="none" w:sz="0" w:space="0" w:color="auto"/>
        <w:bottom w:val="none" w:sz="0" w:space="0" w:color="auto"/>
        <w:right w:val="none" w:sz="0" w:space="0" w:color="auto"/>
      </w:divBdr>
    </w:div>
    <w:div w:id="993725642">
      <w:bodyDiv w:val="1"/>
      <w:marLeft w:val="0"/>
      <w:marRight w:val="0"/>
      <w:marTop w:val="0"/>
      <w:marBottom w:val="0"/>
      <w:divBdr>
        <w:top w:val="none" w:sz="0" w:space="0" w:color="auto"/>
        <w:left w:val="none" w:sz="0" w:space="0" w:color="auto"/>
        <w:bottom w:val="none" w:sz="0" w:space="0" w:color="auto"/>
        <w:right w:val="none" w:sz="0" w:space="0" w:color="auto"/>
      </w:divBdr>
    </w:div>
    <w:div w:id="997345965">
      <w:bodyDiv w:val="1"/>
      <w:marLeft w:val="0"/>
      <w:marRight w:val="0"/>
      <w:marTop w:val="0"/>
      <w:marBottom w:val="0"/>
      <w:divBdr>
        <w:top w:val="none" w:sz="0" w:space="0" w:color="auto"/>
        <w:left w:val="none" w:sz="0" w:space="0" w:color="auto"/>
        <w:bottom w:val="none" w:sz="0" w:space="0" w:color="auto"/>
        <w:right w:val="none" w:sz="0" w:space="0" w:color="auto"/>
      </w:divBdr>
      <w:divsChild>
        <w:div w:id="264846125">
          <w:marLeft w:val="0"/>
          <w:marRight w:val="0"/>
          <w:marTop w:val="0"/>
          <w:marBottom w:val="0"/>
          <w:divBdr>
            <w:top w:val="none" w:sz="0" w:space="0" w:color="auto"/>
            <w:left w:val="none" w:sz="0" w:space="0" w:color="auto"/>
            <w:bottom w:val="none" w:sz="0" w:space="0" w:color="auto"/>
            <w:right w:val="none" w:sz="0" w:space="0" w:color="auto"/>
          </w:divBdr>
          <w:divsChild>
            <w:div w:id="1251887253">
              <w:marLeft w:val="0"/>
              <w:marRight w:val="0"/>
              <w:marTop w:val="0"/>
              <w:marBottom w:val="0"/>
              <w:divBdr>
                <w:top w:val="none" w:sz="0" w:space="0" w:color="auto"/>
                <w:left w:val="none" w:sz="0" w:space="0" w:color="auto"/>
                <w:bottom w:val="none" w:sz="0" w:space="0" w:color="auto"/>
                <w:right w:val="none" w:sz="0" w:space="0" w:color="auto"/>
              </w:divBdr>
              <w:divsChild>
                <w:div w:id="1351105258">
                  <w:marLeft w:val="0"/>
                  <w:marRight w:val="0"/>
                  <w:marTop w:val="0"/>
                  <w:marBottom w:val="0"/>
                  <w:divBdr>
                    <w:top w:val="none" w:sz="0" w:space="0" w:color="auto"/>
                    <w:left w:val="none" w:sz="0" w:space="0" w:color="auto"/>
                    <w:bottom w:val="none" w:sz="0" w:space="0" w:color="auto"/>
                    <w:right w:val="none" w:sz="0" w:space="0" w:color="auto"/>
                  </w:divBdr>
                  <w:divsChild>
                    <w:div w:id="311564412">
                      <w:marLeft w:val="0"/>
                      <w:marRight w:val="0"/>
                      <w:marTop w:val="0"/>
                      <w:marBottom w:val="0"/>
                      <w:divBdr>
                        <w:top w:val="none" w:sz="0" w:space="0" w:color="auto"/>
                        <w:left w:val="none" w:sz="0" w:space="0" w:color="auto"/>
                        <w:bottom w:val="none" w:sz="0" w:space="0" w:color="auto"/>
                        <w:right w:val="none" w:sz="0" w:space="0" w:color="auto"/>
                      </w:divBdr>
                      <w:divsChild>
                        <w:div w:id="1155686701">
                          <w:marLeft w:val="0"/>
                          <w:marRight w:val="0"/>
                          <w:marTop w:val="0"/>
                          <w:marBottom w:val="0"/>
                          <w:divBdr>
                            <w:top w:val="none" w:sz="0" w:space="0" w:color="auto"/>
                            <w:left w:val="none" w:sz="0" w:space="0" w:color="auto"/>
                            <w:bottom w:val="none" w:sz="0" w:space="0" w:color="auto"/>
                            <w:right w:val="none" w:sz="0" w:space="0" w:color="auto"/>
                          </w:divBdr>
                          <w:divsChild>
                            <w:div w:id="1547990530">
                              <w:marLeft w:val="0"/>
                              <w:marRight w:val="0"/>
                              <w:marTop w:val="0"/>
                              <w:marBottom w:val="0"/>
                              <w:divBdr>
                                <w:top w:val="none" w:sz="0" w:space="0" w:color="auto"/>
                                <w:left w:val="none" w:sz="0" w:space="0" w:color="auto"/>
                                <w:bottom w:val="none" w:sz="0" w:space="0" w:color="auto"/>
                                <w:right w:val="none" w:sz="0" w:space="0" w:color="auto"/>
                              </w:divBdr>
                              <w:divsChild>
                                <w:div w:id="40634628">
                                  <w:marLeft w:val="0"/>
                                  <w:marRight w:val="0"/>
                                  <w:marTop w:val="0"/>
                                  <w:marBottom w:val="0"/>
                                  <w:divBdr>
                                    <w:top w:val="none" w:sz="0" w:space="0" w:color="auto"/>
                                    <w:left w:val="none" w:sz="0" w:space="0" w:color="auto"/>
                                    <w:bottom w:val="none" w:sz="0" w:space="0" w:color="auto"/>
                                    <w:right w:val="none" w:sz="0" w:space="0" w:color="auto"/>
                                  </w:divBdr>
                                  <w:divsChild>
                                    <w:div w:id="98524600">
                                      <w:marLeft w:val="0"/>
                                      <w:marRight w:val="0"/>
                                      <w:marTop w:val="0"/>
                                      <w:marBottom w:val="0"/>
                                      <w:divBdr>
                                        <w:top w:val="none" w:sz="0" w:space="0" w:color="auto"/>
                                        <w:left w:val="none" w:sz="0" w:space="0" w:color="auto"/>
                                        <w:bottom w:val="none" w:sz="0" w:space="0" w:color="auto"/>
                                        <w:right w:val="none" w:sz="0" w:space="0" w:color="auto"/>
                                      </w:divBdr>
                                      <w:divsChild>
                                        <w:div w:id="696738690">
                                          <w:marLeft w:val="0"/>
                                          <w:marRight w:val="0"/>
                                          <w:marTop w:val="0"/>
                                          <w:marBottom w:val="0"/>
                                          <w:divBdr>
                                            <w:top w:val="none" w:sz="0" w:space="0" w:color="auto"/>
                                            <w:left w:val="none" w:sz="0" w:space="0" w:color="auto"/>
                                            <w:bottom w:val="none" w:sz="0" w:space="0" w:color="auto"/>
                                            <w:right w:val="none" w:sz="0" w:space="0" w:color="auto"/>
                                          </w:divBdr>
                                          <w:divsChild>
                                            <w:div w:id="1828668702">
                                              <w:marLeft w:val="0"/>
                                              <w:marRight w:val="0"/>
                                              <w:marTop w:val="0"/>
                                              <w:marBottom w:val="0"/>
                                              <w:divBdr>
                                                <w:top w:val="none" w:sz="0" w:space="0" w:color="auto"/>
                                                <w:left w:val="none" w:sz="0" w:space="0" w:color="auto"/>
                                                <w:bottom w:val="none" w:sz="0" w:space="0" w:color="auto"/>
                                                <w:right w:val="none" w:sz="0" w:space="0" w:color="auto"/>
                                              </w:divBdr>
                                              <w:divsChild>
                                                <w:div w:id="281498205">
                                                  <w:marLeft w:val="0"/>
                                                  <w:marRight w:val="0"/>
                                                  <w:marTop w:val="0"/>
                                                  <w:marBottom w:val="0"/>
                                                  <w:divBdr>
                                                    <w:top w:val="none" w:sz="0" w:space="0" w:color="auto"/>
                                                    <w:left w:val="none" w:sz="0" w:space="0" w:color="auto"/>
                                                    <w:bottom w:val="none" w:sz="0" w:space="0" w:color="auto"/>
                                                    <w:right w:val="none" w:sz="0" w:space="0" w:color="auto"/>
                                                  </w:divBdr>
                                                  <w:divsChild>
                                                    <w:div w:id="1264731555">
                                                      <w:marLeft w:val="0"/>
                                                      <w:marRight w:val="0"/>
                                                      <w:marTop w:val="0"/>
                                                      <w:marBottom w:val="0"/>
                                                      <w:divBdr>
                                                        <w:top w:val="none" w:sz="0" w:space="0" w:color="auto"/>
                                                        <w:left w:val="none" w:sz="0" w:space="0" w:color="auto"/>
                                                        <w:bottom w:val="none" w:sz="0" w:space="0" w:color="auto"/>
                                                        <w:right w:val="none" w:sz="0" w:space="0" w:color="auto"/>
                                                      </w:divBdr>
                                                      <w:divsChild>
                                                        <w:div w:id="21901811">
                                                          <w:marLeft w:val="0"/>
                                                          <w:marRight w:val="0"/>
                                                          <w:marTop w:val="0"/>
                                                          <w:marBottom w:val="0"/>
                                                          <w:divBdr>
                                                            <w:top w:val="none" w:sz="0" w:space="0" w:color="auto"/>
                                                            <w:left w:val="none" w:sz="0" w:space="0" w:color="auto"/>
                                                            <w:bottom w:val="none" w:sz="0" w:space="0" w:color="auto"/>
                                                            <w:right w:val="none" w:sz="0" w:space="0" w:color="auto"/>
                                                          </w:divBdr>
                                                          <w:divsChild>
                                                            <w:div w:id="1615595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003312965">
      <w:bodyDiv w:val="1"/>
      <w:marLeft w:val="0"/>
      <w:marRight w:val="0"/>
      <w:marTop w:val="0"/>
      <w:marBottom w:val="0"/>
      <w:divBdr>
        <w:top w:val="none" w:sz="0" w:space="0" w:color="auto"/>
        <w:left w:val="none" w:sz="0" w:space="0" w:color="auto"/>
        <w:bottom w:val="none" w:sz="0" w:space="0" w:color="auto"/>
        <w:right w:val="none" w:sz="0" w:space="0" w:color="auto"/>
      </w:divBdr>
    </w:div>
    <w:div w:id="1055617024">
      <w:bodyDiv w:val="1"/>
      <w:marLeft w:val="0"/>
      <w:marRight w:val="0"/>
      <w:marTop w:val="0"/>
      <w:marBottom w:val="0"/>
      <w:divBdr>
        <w:top w:val="none" w:sz="0" w:space="0" w:color="auto"/>
        <w:left w:val="none" w:sz="0" w:space="0" w:color="auto"/>
        <w:bottom w:val="none" w:sz="0" w:space="0" w:color="auto"/>
        <w:right w:val="none" w:sz="0" w:space="0" w:color="auto"/>
      </w:divBdr>
    </w:div>
    <w:div w:id="1106774084">
      <w:bodyDiv w:val="1"/>
      <w:marLeft w:val="0"/>
      <w:marRight w:val="0"/>
      <w:marTop w:val="0"/>
      <w:marBottom w:val="0"/>
      <w:divBdr>
        <w:top w:val="none" w:sz="0" w:space="0" w:color="auto"/>
        <w:left w:val="none" w:sz="0" w:space="0" w:color="auto"/>
        <w:bottom w:val="none" w:sz="0" w:space="0" w:color="auto"/>
        <w:right w:val="none" w:sz="0" w:space="0" w:color="auto"/>
      </w:divBdr>
      <w:divsChild>
        <w:div w:id="1912617212">
          <w:marLeft w:val="0"/>
          <w:marRight w:val="0"/>
          <w:marTop w:val="0"/>
          <w:marBottom w:val="0"/>
          <w:divBdr>
            <w:top w:val="none" w:sz="0" w:space="0" w:color="auto"/>
            <w:left w:val="none" w:sz="0" w:space="0" w:color="auto"/>
            <w:bottom w:val="none" w:sz="0" w:space="0" w:color="auto"/>
            <w:right w:val="none" w:sz="0" w:space="0" w:color="auto"/>
          </w:divBdr>
          <w:divsChild>
            <w:div w:id="2122216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9205819">
      <w:bodyDiv w:val="1"/>
      <w:marLeft w:val="0"/>
      <w:marRight w:val="0"/>
      <w:marTop w:val="0"/>
      <w:marBottom w:val="0"/>
      <w:divBdr>
        <w:top w:val="none" w:sz="0" w:space="0" w:color="auto"/>
        <w:left w:val="none" w:sz="0" w:space="0" w:color="auto"/>
        <w:bottom w:val="none" w:sz="0" w:space="0" w:color="auto"/>
        <w:right w:val="none" w:sz="0" w:space="0" w:color="auto"/>
      </w:divBdr>
      <w:divsChild>
        <w:div w:id="1369718063">
          <w:marLeft w:val="0"/>
          <w:marRight w:val="0"/>
          <w:marTop w:val="0"/>
          <w:marBottom w:val="0"/>
          <w:divBdr>
            <w:top w:val="none" w:sz="0" w:space="0" w:color="auto"/>
            <w:left w:val="none" w:sz="0" w:space="0" w:color="auto"/>
            <w:bottom w:val="none" w:sz="0" w:space="0" w:color="auto"/>
            <w:right w:val="none" w:sz="0" w:space="0" w:color="auto"/>
          </w:divBdr>
          <w:divsChild>
            <w:div w:id="1192764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1127672">
      <w:bodyDiv w:val="1"/>
      <w:marLeft w:val="0"/>
      <w:marRight w:val="0"/>
      <w:marTop w:val="0"/>
      <w:marBottom w:val="0"/>
      <w:divBdr>
        <w:top w:val="none" w:sz="0" w:space="0" w:color="auto"/>
        <w:left w:val="none" w:sz="0" w:space="0" w:color="auto"/>
        <w:bottom w:val="none" w:sz="0" w:space="0" w:color="auto"/>
        <w:right w:val="none" w:sz="0" w:space="0" w:color="auto"/>
      </w:divBdr>
    </w:div>
    <w:div w:id="1128813596">
      <w:bodyDiv w:val="1"/>
      <w:marLeft w:val="0"/>
      <w:marRight w:val="0"/>
      <w:marTop w:val="0"/>
      <w:marBottom w:val="0"/>
      <w:divBdr>
        <w:top w:val="none" w:sz="0" w:space="0" w:color="auto"/>
        <w:left w:val="none" w:sz="0" w:space="0" w:color="auto"/>
        <w:bottom w:val="none" w:sz="0" w:space="0" w:color="auto"/>
        <w:right w:val="none" w:sz="0" w:space="0" w:color="auto"/>
      </w:divBdr>
    </w:div>
    <w:div w:id="1170414122">
      <w:bodyDiv w:val="1"/>
      <w:marLeft w:val="0"/>
      <w:marRight w:val="0"/>
      <w:marTop w:val="0"/>
      <w:marBottom w:val="0"/>
      <w:divBdr>
        <w:top w:val="none" w:sz="0" w:space="0" w:color="auto"/>
        <w:left w:val="none" w:sz="0" w:space="0" w:color="auto"/>
        <w:bottom w:val="none" w:sz="0" w:space="0" w:color="auto"/>
        <w:right w:val="none" w:sz="0" w:space="0" w:color="auto"/>
      </w:divBdr>
      <w:divsChild>
        <w:div w:id="2125542095">
          <w:marLeft w:val="0"/>
          <w:marRight w:val="0"/>
          <w:marTop w:val="0"/>
          <w:marBottom w:val="0"/>
          <w:divBdr>
            <w:top w:val="none" w:sz="0" w:space="0" w:color="auto"/>
            <w:left w:val="none" w:sz="0" w:space="0" w:color="auto"/>
            <w:bottom w:val="none" w:sz="0" w:space="0" w:color="auto"/>
            <w:right w:val="none" w:sz="0" w:space="0" w:color="auto"/>
          </w:divBdr>
          <w:divsChild>
            <w:div w:id="18149066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6576330">
      <w:bodyDiv w:val="1"/>
      <w:marLeft w:val="0"/>
      <w:marRight w:val="0"/>
      <w:marTop w:val="0"/>
      <w:marBottom w:val="0"/>
      <w:divBdr>
        <w:top w:val="none" w:sz="0" w:space="0" w:color="auto"/>
        <w:left w:val="none" w:sz="0" w:space="0" w:color="auto"/>
        <w:bottom w:val="none" w:sz="0" w:space="0" w:color="auto"/>
        <w:right w:val="none" w:sz="0" w:space="0" w:color="auto"/>
      </w:divBdr>
      <w:divsChild>
        <w:div w:id="1416977893">
          <w:marLeft w:val="0"/>
          <w:marRight w:val="0"/>
          <w:marTop w:val="0"/>
          <w:marBottom w:val="0"/>
          <w:divBdr>
            <w:top w:val="none" w:sz="0" w:space="0" w:color="auto"/>
            <w:left w:val="none" w:sz="0" w:space="0" w:color="auto"/>
            <w:bottom w:val="none" w:sz="0" w:space="0" w:color="auto"/>
            <w:right w:val="none" w:sz="0" w:space="0" w:color="auto"/>
          </w:divBdr>
        </w:div>
      </w:divsChild>
    </w:div>
    <w:div w:id="1200625623">
      <w:bodyDiv w:val="1"/>
      <w:marLeft w:val="0"/>
      <w:marRight w:val="0"/>
      <w:marTop w:val="0"/>
      <w:marBottom w:val="0"/>
      <w:divBdr>
        <w:top w:val="none" w:sz="0" w:space="0" w:color="auto"/>
        <w:left w:val="none" w:sz="0" w:space="0" w:color="auto"/>
        <w:bottom w:val="none" w:sz="0" w:space="0" w:color="auto"/>
        <w:right w:val="none" w:sz="0" w:space="0" w:color="auto"/>
      </w:divBdr>
    </w:div>
    <w:div w:id="1238638699">
      <w:bodyDiv w:val="1"/>
      <w:marLeft w:val="0"/>
      <w:marRight w:val="0"/>
      <w:marTop w:val="0"/>
      <w:marBottom w:val="0"/>
      <w:divBdr>
        <w:top w:val="none" w:sz="0" w:space="0" w:color="auto"/>
        <w:left w:val="none" w:sz="0" w:space="0" w:color="auto"/>
        <w:bottom w:val="none" w:sz="0" w:space="0" w:color="auto"/>
        <w:right w:val="none" w:sz="0" w:space="0" w:color="auto"/>
      </w:divBdr>
    </w:div>
    <w:div w:id="1273627663">
      <w:bodyDiv w:val="1"/>
      <w:marLeft w:val="0"/>
      <w:marRight w:val="0"/>
      <w:marTop w:val="0"/>
      <w:marBottom w:val="0"/>
      <w:divBdr>
        <w:top w:val="none" w:sz="0" w:space="0" w:color="auto"/>
        <w:left w:val="none" w:sz="0" w:space="0" w:color="auto"/>
        <w:bottom w:val="none" w:sz="0" w:space="0" w:color="auto"/>
        <w:right w:val="none" w:sz="0" w:space="0" w:color="auto"/>
      </w:divBdr>
    </w:div>
    <w:div w:id="1289243696">
      <w:bodyDiv w:val="1"/>
      <w:marLeft w:val="0"/>
      <w:marRight w:val="0"/>
      <w:marTop w:val="0"/>
      <w:marBottom w:val="0"/>
      <w:divBdr>
        <w:top w:val="none" w:sz="0" w:space="0" w:color="auto"/>
        <w:left w:val="none" w:sz="0" w:space="0" w:color="auto"/>
        <w:bottom w:val="none" w:sz="0" w:space="0" w:color="auto"/>
        <w:right w:val="none" w:sz="0" w:space="0" w:color="auto"/>
      </w:divBdr>
    </w:div>
    <w:div w:id="1297370523">
      <w:bodyDiv w:val="1"/>
      <w:marLeft w:val="0"/>
      <w:marRight w:val="0"/>
      <w:marTop w:val="0"/>
      <w:marBottom w:val="0"/>
      <w:divBdr>
        <w:top w:val="none" w:sz="0" w:space="0" w:color="auto"/>
        <w:left w:val="none" w:sz="0" w:space="0" w:color="auto"/>
        <w:bottom w:val="none" w:sz="0" w:space="0" w:color="auto"/>
        <w:right w:val="none" w:sz="0" w:space="0" w:color="auto"/>
      </w:divBdr>
    </w:div>
    <w:div w:id="1334144687">
      <w:bodyDiv w:val="1"/>
      <w:marLeft w:val="0"/>
      <w:marRight w:val="0"/>
      <w:marTop w:val="0"/>
      <w:marBottom w:val="0"/>
      <w:divBdr>
        <w:top w:val="none" w:sz="0" w:space="0" w:color="auto"/>
        <w:left w:val="none" w:sz="0" w:space="0" w:color="auto"/>
        <w:bottom w:val="none" w:sz="0" w:space="0" w:color="auto"/>
        <w:right w:val="none" w:sz="0" w:space="0" w:color="auto"/>
      </w:divBdr>
    </w:div>
    <w:div w:id="1380323065">
      <w:bodyDiv w:val="1"/>
      <w:marLeft w:val="0"/>
      <w:marRight w:val="0"/>
      <w:marTop w:val="0"/>
      <w:marBottom w:val="0"/>
      <w:divBdr>
        <w:top w:val="none" w:sz="0" w:space="0" w:color="auto"/>
        <w:left w:val="none" w:sz="0" w:space="0" w:color="auto"/>
        <w:bottom w:val="none" w:sz="0" w:space="0" w:color="auto"/>
        <w:right w:val="none" w:sz="0" w:space="0" w:color="auto"/>
      </w:divBdr>
    </w:div>
    <w:div w:id="1384019426">
      <w:bodyDiv w:val="1"/>
      <w:marLeft w:val="0"/>
      <w:marRight w:val="0"/>
      <w:marTop w:val="0"/>
      <w:marBottom w:val="0"/>
      <w:divBdr>
        <w:top w:val="none" w:sz="0" w:space="0" w:color="auto"/>
        <w:left w:val="none" w:sz="0" w:space="0" w:color="auto"/>
        <w:bottom w:val="none" w:sz="0" w:space="0" w:color="auto"/>
        <w:right w:val="none" w:sz="0" w:space="0" w:color="auto"/>
      </w:divBdr>
      <w:divsChild>
        <w:div w:id="682316464">
          <w:marLeft w:val="0"/>
          <w:marRight w:val="0"/>
          <w:marTop w:val="0"/>
          <w:marBottom w:val="0"/>
          <w:divBdr>
            <w:top w:val="none" w:sz="0" w:space="0" w:color="auto"/>
            <w:left w:val="none" w:sz="0" w:space="0" w:color="auto"/>
            <w:bottom w:val="none" w:sz="0" w:space="0" w:color="auto"/>
            <w:right w:val="none" w:sz="0" w:space="0" w:color="auto"/>
          </w:divBdr>
          <w:divsChild>
            <w:div w:id="136845785">
              <w:marLeft w:val="0"/>
              <w:marRight w:val="0"/>
              <w:marTop w:val="0"/>
              <w:marBottom w:val="0"/>
              <w:divBdr>
                <w:top w:val="none" w:sz="0" w:space="0" w:color="auto"/>
                <w:left w:val="none" w:sz="0" w:space="0" w:color="auto"/>
                <w:bottom w:val="none" w:sz="0" w:space="0" w:color="auto"/>
                <w:right w:val="none" w:sz="0" w:space="0" w:color="auto"/>
              </w:divBdr>
              <w:divsChild>
                <w:div w:id="1361275228">
                  <w:marLeft w:val="0"/>
                  <w:marRight w:val="0"/>
                  <w:marTop w:val="0"/>
                  <w:marBottom w:val="0"/>
                  <w:divBdr>
                    <w:top w:val="none" w:sz="0" w:space="0" w:color="auto"/>
                    <w:left w:val="none" w:sz="0" w:space="0" w:color="auto"/>
                    <w:bottom w:val="none" w:sz="0" w:space="0" w:color="auto"/>
                    <w:right w:val="none" w:sz="0" w:space="0" w:color="auto"/>
                  </w:divBdr>
                  <w:divsChild>
                    <w:div w:id="1423382018">
                      <w:marLeft w:val="0"/>
                      <w:marRight w:val="0"/>
                      <w:marTop w:val="0"/>
                      <w:marBottom w:val="0"/>
                      <w:divBdr>
                        <w:top w:val="none" w:sz="0" w:space="0" w:color="auto"/>
                        <w:left w:val="none" w:sz="0" w:space="0" w:color="auto"/>
                        <w:bottom w:val="none" w:sz="0" w:space="0" w:color="auto"/>
                        <w:right w:val="none" w:sz="0" w:space="0" w:color="auto"/>
                      </w:divBdr>
                      <w:divsChild>
                        <w:div w:id="2110539947">
                          <w:marLeft w:val="0"/>
                          <w:marRight w:val="0"/>
                          <w:marTop w:val="0"/>
                          <w:marBottom w:val="0"/>
                          <w:divBdr>
                            <w:top w:val="none" w:sz="0" w:space="0" w:color="auto"/>
                            <w:left w:val="none" w:sz="0" w:space="0" w:color="auto"/>
                            <w:bottom w:val="none" w:sz="0" w:space="0" w:color="auto"/>
                            <w:right w:val="none" w:sz="0" w:space="0" w:color="auto"/>
                          </w:divBdr>
                          <w:divsChild>
                            <w:div w:id="711534478">
                              <w:marLeft w:val="0"/>
                              <w:marRight w:val="0"/>
                              <w:marTop w:val="0"/>
                              <w:marBottom w:val="0"/>
                              <w:divBdr>
                                <w:top w:val="none" w:sz="0" w:space="0" w:color="auto"/>
                                <w:left w:val="none" w:sz="0" w:space="0" w:color="auto"/>
                                <w:bottom w:val="none" w:sz="0" w:space="0" w:color="auto"/>
                                <w:right w:val="none" w:sz="0" w:space="0" w:color="auto"/>
                              </w:divBdr>
                              <w:divsChild>
                                <w:div w:id="633869154">
                                  <w:marLeft w:val="0"/>
                                  <w:marRight w:val="0"/>
                                  <w:marTop w:val="0"/>
                                  <w:marBottom w:val="0"/>
                                  <w:divBdr>
                                    <w:top w:val="none" w:sz="0" w:space="0" w:color="auto"/>
                                    <w:left w:val="none" w:sz="0" w:space="0" w:color="auto"/>
                                    <w:bottom w:val="none" w:sz="0" w:space="0" w:color="auto"/>
                                    <w:right w:val="none" w:sz="0" w:space="0" w:color="auto"/>
                                  </w:divBdr>
                                  <w:divsChild>
                                    <w:div w:id="245461074">
                                      <w:marLeft w:val="0"/>
                                      <w:marRight w:val="0"/>
                                      <w:marTop w:val="0"/>
                                      <w:marBottom w:val="0"/>
                                      <w:divBdr>
                                        <w:top w:val="none" w:sz="0" w:space="0" w:color="auto"/>
                                        <w:left w:val="none" w:sz="0" w:space="0" w:color="auto"/>
                                        <w:bottom w:val="none" w:sz="0" w:space="0" w:color="auto"/>
                                        <w:right w:val="none" w:sz="0" w:space="0" w:color="auto"/>
                                      </w:divBdr>
                                      <w:divsChild>
                                        <w:div w:id="1938908020">
                                          <w:marLeft w:val="0"/>
                                          <w:marRight w:val="0"/>
                                          <w:marTop w:val="0"/>
                                          <w:marBottom w:val="0"/>
                                          <w:divBdr>
                                            <w:top w:val="none" w:sz="0" w:space="0" w:color="auto"/>
                                            <w:left w:val="none" w:sz="0" w:space="0" w:color="auto"/>
                                            <w:bottom w:val="none" w:sz="0" w:space="0" w:color="auto"/>
                                            <w:right w:val="none" w:sz="0" w:space="0" w:color="auto"/>
                                          </w:divBdr>
                                          <w:divsChild>
                                            <w:div w:id="202714021">
                                              <w:marLeft w:val="0"/>
                                              <w:marRight w:val="0"/>
                                              <w:marTop w:val="0"/>
                                              <w:marBottom w:val="0"/>
                                              <w:divBdr>
                                                <w:top w:val="none" w:sz="0" w:space="0" w:color="auto"/>
                                                <w:left w:val="none" w:sz="0" w:space="0" w:color="auto"/>
                                                <w:bottom w:val="none" w:sz="0" w:space="0" w:color="auto"/>
                                                <w:right w:val="none" w:sz="0" w:space="0" w:color="auto"/>
                                              </w:divBdr>
                                              <w:divsChild>
                                                <w:div w:id="418060610">
                                                  <w:marLeft w:val="0"/>
                                                  <w:marRight w:val="0"/>
                                                  <w:marTop w:val="0"/>
                                                  <w:marBottom w:val="0"/>
                                                  <w:divBdr>
                                                    <w:top w:val="none" w:sz="0" w:space="0" w:color="auto"/>
                                                    <w:left w:val="none" w:sz="0" w:space="0" w:color="auto"/>
                                                    <w:bottom w:val="none" w:sz="0" w:space="0" w:color="auto"/>
                                                    <w:right w:val="none" w:sz="0" w:space="0" w:color="auto"/>
                                                  </w:divBdr>
                                                  <w:divsChild>
                                                    <w:div w:id="945892479">
                                                      <w:marLeft w:val="0"/>
                                                      <w:marRight w:val="0"/>
                                                      <w:marTop w:val="0"/>
                                                      <w:marBottom w:val="0"/>
                                                      <w:divBdr>
                                                        <w:top w:val="none" w:sz="0" w:space="0" w:color="auto"/>
                                                        <w:left w:val="none" w:sz="0" w:space="0" w:color="auto"/>
                                                        <w:bottom w:val="none" w:sz="0" w:space="0" w:color="auto"/>
                                                        <w:right w:val="none" w:sz="0" w:space="0" w:color="auto"/>
                                                      </w:divBdr>
                                                      <w:divsChild>
                                                        <w:div w:id="1173573032">
                                                          <w:marLeft w:val="0"/>
                                                          <w:marRight w:val="0"/>
                                                          <w:marTop w:val="0"/>
                                                          <w:marBottom w:val="0"/>
                                                          <w:divBdr>
                                                            <w:top w:val="none" w:sz="0" w:space="0" w:color="auto"/>
                                                            <w:left w:val="none" w:sz="0" w:space="0" w:color="auto"/>
                                                            <w:bottom w:val="none" w:sz="0" w:space="0" w:color="auto"/>
                                                            <w:right w:val="none" w:sz="0" w:space="0" w:color="auto"/>
                                                          </w:divBdr>
                                                          <w:divsChild>
                                                            <w:div w:id="1599945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399325628">
      <w:bodyDiv w:val="1"/>
      <w:marLeft w:val="0"/>
      <w:marRight w:val="0"/>
      <w:marTop w:val="0"/>
      <w:marBottom w:val="0"/>
      <w:divBdr>
        <w:top w:val="none" w:sz="0" w:space="0" w:color="auto"/>
        <w:left w:val="none" w:sz="0" w:space="0" w:color="auto"/>
        <w:bottom w:val="none" w:sz="0" w:space="0" w:color="auto"/>
        <w:right w:val="none" w:sz="0" w:space="0" w:color="auto"/>
      </w:divBdr>
      <w:divsChild>
        <w:div w:id="1524202890">
          <w:marLeft w:val="0"/>
          <w:marRight w:val="0"/>
          <w:marTop w:val="0"/>
          <w:marBottom w:val="0"/>
          <w:divBdr>
            <w:top w:val="none" w:sz="0" w:space="0" w:color="auto"/>
            <w:left w:val="none" w:sz="0" w:space="0" w:color="auto"/>
            <w:bottom w:val="none" w:sz="0" w:space="0" w:color="auto"/>
            <w:right w:val="none" w:sz="0" w:space="0" w:color="auto"/>
          </w:divBdr>
          <w:divsChild>
            <w:div w:id="5523505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0611839">
      <w:bodyDiv w:val="1"/>
      <w:marLeft w:val="0"/>
      <w:marRight w:val="0"/>
      <w:marTop w:val="0"/>
      <w:marBottom w:val="0"/>
      <w:divBdr>
        <w:top w:val="none" w:sz="0" w:space="0" w:color="auto"/>
        <w:left w:val="none" w:sz="0" w:space="0" w:color="auto"/>
        <w:bottom w:val="none" w:sz="0" w:space="0" w:color="auto"/>
        <w:right w:val="none" w:sz="0" w:space="0" w:color="auto"/>
      </w:divBdr>
      <w:divsChild>
        <w:div w:id="1768118203">
          <w:marLeft w:val="0"/>
          <w:marRight w:val="0"/>
          <w:marTop w:val="0"/>
          <w:marBottom w:val="0"/>
          <w:divBdr>
            <w:top w:val="none" w:sz="0" w:space="0" w:color="auto"/>
            <w:left w:val="none" w:sz="0" w:space="0" w:color="auto"/>
            <w:bottom w:val="none" w:sz="0" w:space="0" w:color="auto"/>
            <w:right w:val="none" w:sz="0" w:space="0" w:color="auto"/>
          </w:divBdr>
          <w:divsChild>
            <w:div w:id="943805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3647371">
      <w:bodyDiv w:val="1"/>
      <w:marLeft w:val="0"/>
      <w:marRight w:val="0"/>
      <w:marTop w:val="0"/>
      <w:marBottom w:val="0"/>
      <w:divBdr>
        <w:top w:val="none" w:sz="0" w:space="0" w:color="auto"/>
        <w:left w:val="none" w:sz="0" w:space="0" w:color="auto"/>
        <w:bottom w:val="none" w:sz="0" w:space="0" w:color="auto"/>
        <w:right w:val="none" w:sz="0" w:space="0" w:color="auto"/>
      </w:divBdr>
    </w:div>
    <w:div w:id="1492675780">
      <w:bodyDiv w:val="1"/>
      <w:marLeft w:val="0"/>
      <w:marRight w:val="0"/>
      <w:marTop w:val="0"/>
      <w:marBottom w:val="0"/>
      <w:divBdr>
        <w:top w:val="none" w:sz="0" w:space="0" w:color="auto"/>
        <w:left w:val="none" w:sz="0" w:space="0" w:color="auto"/>
        <w:bottom w:val="none" w:sz="0" w:space="0" w:color="auto"/>
        <w:right w:val="none" w:sz="0" w:space="0" w:color="auto"/>
      </w:divBdr>
      <w:divsChild>
        <w:div w:id="1120612614">
          <w:marLeft w:val="0"/>
          <w:marRight w:val="0"/>
          <w:marTop w:val="0"/>
          <w:marBottom w:val="0"/>
          <w:divBdr>
            <w:top w:val="none" w:sz="0" w:space="0" w:color="auto"/>
            <w:left w:val="none" w:sz="0" w:space="0" w:color="auto"/>
            <w:bottom w:val="none" w:sz="0" w:space="0" w:color="auto"/>
            <w:right w:val="none" w:sz="0" w:space="0" w:color="auto"/>
          </w:divBdr>
          <w:divsChild>
            <w:div w:id="979656719">
              <w:marLeft w:val="0"/>
              <w:marRight w:val="0"/>
              <w:marTop w:val="0"/>
              <w:marBottom w:val="0"/>
              <w:divBdr>
                <w:top w:val="none" w:sz="0" w:space="0" w:color="auto"/>
                <w:left w:val="none" w:sz="0" w:space="0" w:color="auto"/>
                <w:bottom w:val="none" w:sz="0" w:space="0" w:color="auto"/>
                <w:right w:val="none" w:sz="0" w:space="0" w:color="auto"/>
              </w:divBdr>
              <w:divsChild>
                <w:div w:id="1735548079">
                  <w:marLeft w:val="0"/>
                  <w:marRight w:val="0"/>
                  <w:marTop w:val="0"/>
                  <w:marBottom w:val="0"/>
                  <w:divBdr>
                    <w:top w:val="none" w:sz="0" w:space="0" w:color="auto"/>
                    <w:left w:val="none" w:sz="0" w:space="0" w:color="auto"/>
                    <w:bottom w:val="none" w:sz="0" w:space="0" w:color="auto"/>
                    <w:right w:val="none" w:sz="0" w:space="0" w:color="auto"/>
                  </w:divBdr>
                  <w:divsChild>
                    <w:div w:id="1308974606">
                      <w:marLeft w:val="0"/>
                      <w:marRight w:val="0"/>
                      <w:marTop w:val="0"/>
                      <w:marBottom w:val="0"/>
                      <w:divBdr>
                        <w:top w:val="none" w:sz="0" w:space="0" w:color="auto"/>
                        <w:left w:val="none" w:sz="0" w:space="0" w:color="auto"/>
                        <w:bottom w:val="none" w:sz="0" w:space="0" w:color="auto"/>
                        <w:right w:val="none" w:sz="0" w:space="0" w:color="auto"/>
                      </w:divBdr>
                      <w:divsChild>
                        <w:div w:id="1507548719">
                          <w:marLeft w:val="0"/>
                          <w:marRight w:val="0"/>
                          <w:marTop w:val="0"/>
                          <w:marBottom w:val="0"/>
                          <w:divBdr>
                            <w:top w:val="none" w:sz="0" w:space="0" w:color="auto"/>
                            <w:left w:val="none" w:sz="0" w:space="0" w:color="auto"/>
                            <w:bottom w:val="none" w:sz="0" w:space="0" w:color="auto"/>
                            <w:right w:val="none" w:sz="0" w:space="0" w:color="auto"/>
                          </w:divBdr>
                          <w:divsChild>
                            <w:div w:id="327221354">
                              <w:marLeft w:val="0"/>
                              <w:marRight w:val="0"/>
                              <w:marTop w:val="0"/>
                              <w:marBottom w:val="0"/>
                              <w:divBdr>
                                <w:top w:val="none" w:sz="0" w:space="0" w:color="auto"/>
                                <w:left w:val="none" w:sz="0" w:space="0" w:color="auto"/>
                                <w:bottom w:val="none" w:sz="0" w:space="0" w:color="auto"/>
                                <w:right w:val="none" w:sz="0" w:space="0" w:color="auto"/>
                              </w:divBdr>
                              <w:divsChild>
                                <w:div w:id="81149486">
                                  <w:marLeft w:val="0"/>
                                  <w:marRight w:val="0"/>
                                  <w:marTop w:val="0"/>
                                  <w:marBottom w:val="0"/>
                                  <w:divBdr>
                                    <w:top w:val="none" w:sz="0" w:space="0" w:color="auto"/>
                                    <w:left w:val="none" w:sz="0" w:space="0" w:color="auto"/>
                                    <w:bottom w:val="none" w:sz="0" w:space="0" w:color="auto"/>
                                    <w:right w:val="none" w:sz="0" w:space="0" w:color="auto"/>
                                  </w:divBdr>
                                  <w:divsChild>
                                    <w:div w:id="121118362">
                                      <w:marLeft w:val="0"/>
                                      <w:marRight w:val="0"/>
                                      <w:marTop w:val="0"/>
                                      <w:marBottom w:val="0"/>
                                      <w:divBdr>
                                        <w:top w:val="none" w:sz="0" w:space="0" w:color="auto"/>
                                        <w:left w:val="none" w:sz="0" w:space="0" w:color="auto"/>
                                        <w:bottom w:val="none" w:sz="0" w:space="0" w:color="auto"/>
                                        <w:right w:val="none" w:sz="0" w:space="0" w:color="auto"/>
                                      </w:divBdr>
                                      <w:divsChild>
                                        <w:div w:id="133302356">
                                          <w:marLeft w:val="0"/>
                                          <w:marRight w:val="0"/>
                                          <w:marTop w:val="0"/>
                                          <w:marBottom w:val="0"/>
                                          <w:divBdr>
                                            <w:top w:val="none" w:sz="0" w:space="0" w:color="auto"/>
                                            <w:left w:val="none" w:sz="0" w:space="0" w:color="auto"/>
                                            <w:bottom w:val="none" w:sz="0" w:space="0" w:color="auto"/>
                                            <w:right w:val="none" w:sz="0" w:space="0" w:color="auto"/>
                                          </w:divBdr>
                                          <w:divsChild>
                                            <w:div w:id="395519432">
                                              <w:marLeft w:val="0"/>
                                              <w:marRight w:val="0"/>
                                              <w:marTop w:val="0"/>
                                              <w:marBottom w:val="0"/>
                                              <w:divBdr>
                                                <w:top w:val="none" w:sz="0" w:space="0" w:color="auto"/>
                                                <w:left w:val="none" w:sz="0" w:space="0" w:color="auto"/>
                                                <w:bottom w:val="none" w:sz="0" w:space="0" w:color="auto"/>
                                                <w:right w:val="none" w:sz="0" w:space="0" w:color="auto"/>
                                              </w:divBdr>
                                              <w:divsChild>
                                                <w:div w:id="1982035270">
                                                  <w:marLeft w:val="0"/>
                                                  <w:marRight w:val="0"/>
                                                  <w:marTop w:val="0"/>
                                                  <w:marBottom w:val="0"/>
                                                  <w:divBdr>
                                                    <w:top w:val="none" w:sz="0" w:space="0" w:color="auto"/>
                                                    <w:left w:val="none" w:sz="0" w:space="0" w:color="auto"/>
                                                    <w:bottom w:val="none" w:sz="0" w:space="0" w:color="auto"/>
                                                    <w:right w:val="none" w:sz="0" w:space="0" w:color="auto"/>
                                                  </w:divBdr>
                                                  <w:divsChild>
                                                    <w:div w:id="724257683">
                                                      <w:marLeft w:val="0"/>
                                                      <w:marRight w:val="0"/>
                                                      <w:marTop w:val="0"/>
                                                      <w:marBottom w:val="0"/>
                                                      <w:divBdr>
                                                        <w:top w:val="none" w:sz="0" w:space="0" w:color="auto"/>
                                                        <w:left w:val="none" w:sz="0" w:space="0" w:color="auto"/>
                                                        <w:bottom w:val="none" w:sz="0" w:space="0" w:color="auto"/>
                                                        <w:right w:val="none" w:sz="0" w:space="0" w:color="auto"/>
                                                      </w:divBdr>
                                                      <w:divsChild>
                                                        <w:div w:id="82459289">
                                                          <w:marLeft w:val="0"/>
                                                          <w:marRight w:val="0"/>
                                                          <w:marTop w:val="0"/>
                                                          <w:marBottom w:val="0"/>
                                                          <w:divBdr>
                                                            <w:top w:val="none" w:sz="0" w:space="0" w:color="auto"/>
                                                            <w:left w:val="none" w:sz="0" w:space="0" w:color="auto"/>
                                                            <w:bottom w:val="none" w:sz="0" w:space="0" w:color="auto"/>
                                                            <w:right w:val="none" w:sz="0" w:space="0" w:color="auto"/>
                                                          </w:divBdr>
                                                          <w:divsChild>
                                                            <w:div w:id="1745880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532844351">
      <w:bodyDiv w:val="1"/>
      <w:marLeft w:val="0"/>
      <w:marRight w:val="0"/>
      <w:marTop w:val="0"/>
      <w:marBottom w:val="0"/>
      <w:divBdr>
        <w:top w:val="none" w:sz="0" w:space="0" w:color="auto"/>
        <w:left w:val="none" w:sz="0" w:space="0" w:color="auto"/>
        <w:bottom w:val="none" w:sz="0" w:space="0" w:color="auto"/>
        <w:right w:val="none" w:sz="0" w:space="0" w:color="auto"/>
      </w:divBdr>
    </w:div>
    <w:div w:id="1547716632">
      <w:bodyDiv w:val="1"/>
      <w:marLeft w:val="0"/>
      <w:marRight w:val="0"/>
      <w:marTop w:val="0"/>
      <w:marBottom w:val="0"/>
      <w:divBdr>
        <w:top w:val="none" w:sz="0" w:space="0" w:color="auto"/>
        <w:left w:val="none" w:sz="0" w:space="0" w:color="auto"/>
        <w:bottom w:val="none" w:sz="0" w:space="0" w:color="auto"/>
        <w:right w:val="none" w:sz="0" w:space="0" w:color="auto"/>
      </w:divBdr>
    </w:div>
    <w:div w:id="1555585800">
      <w:bodyDiv w:val="1"/>
      <w:marLeft w:val="0"/>
      <w:marRight w:val="0"/>
      <w:marTop w:val="0"/>
      <w:marBottom w:val="0"/>
      <w:divBdr>
        <w:top w:val="none" w:sz="0" w:space="0" w:color="auto"/>
        <w:left w:val="none" w:sz="0" w:space="0" w:color="auto"/>
        <w:bottom w:val="none" w:sz="0" w:space="0" w:color="auto"/>
        <w:right w:val="none" w:sz="0" w:space="0" w:color="auto"/>
      </w:divBdr>
      <w:divsChild>
        <w:div w:id="296372104">
          <w:marLeft w:val="0"/>
          <w:marRight w:val="0"/>
          <w:marTop w:val="0"/>
          <w:marBottom w:val="0"/>
          <w:divBdr>
            <w:top w:val="none" w:sz="0" w:space="0" w:color="auto"/>
            <w:left w:val="none" w:sz="0" w:space="0" w:color="auto"/>
            <w:bottom w:val="none" w:sz="0" w:space="0" w:color="auto"/>
            <w:right w:val="none" w:sz="0" w:space="0" w:color="auto"/>
          </w:divBdr>
          <w:divsChild>
            <w:div w:id="1766222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373638">
      <w:bodyDiv w:val="1"/>
      <w:marLeft w:val="0"/>
      <w:marRight w:val="0"/>
      <w:marTop w:val="0"/>
      <w:marBottom w:val="0"/>
      <w:divBdr>
        <w:top w:val="none" w:sz="0" w:space="0" w:color="auto"/>
        <w:left w:val="none" w:sz="0" w:space="0" w:color="auto"/>
        <w:bottom w:val="none" w:sz="0" w:space="0" w:color="auto"/>
        <w:right w:val="none" w:sz="0" w:space="0" w:color="auto"/>
      </w:divBdr>
    </w:div>
    <w:div w:id="1623416319">
      <w:bodyDiv w:val="1"/>
      <w:marLeft w:val="0"/>
      <w:marRight w:val="0"/>
      <w:marTop w:val="0"/>
      <w:marBottom w:val="0"/>
      <w:divBdr>
        <w:top w:val="none" w:sz="0" w:space="0" w:color="auto"/>
        <w:left w:val="none" w:sz="0" w:space="0" w:color="auto"/>
        <w:bottom w:val="none" w:sz="0" w:space="0" w:color="auto"/>
        <w:right w:val="none" w:sz="0" w:space="0" w:color="auto"/>
      </w:divBdr>
    </w:div>
    <w:div w:id="1630357080">
      <w:bodyDiv w:val="1"/>
      <w:marLeft w:val="0"/>
      <w:marRight w:val="0"/>
      <w:marTop w:val="0"/>
      <w:marBottom w:val="0"/>
      <w:divBdr>
        <w:top w:val="none" w:sz="0" w:space="0" w:color="auto"/>
        <w:left w:val="none" w:sz="0" w:space="0" w:color="auto"/>
        <w:bottom w:val="none" w:sz="0" w:space="0" w:color="auto"/>
        <w:right w:val="none" w:sz="0" w:space="0" w:color="auto"/>
      </w:divBdr>
    </w:div>
    <w:div w:id="1631932964">
      <w:bodyDiv w:val="1"/>
      <w:marLeft w:val="0"/>
      <w:marRight w:val="0"/>
      <w:marTop w:val="0"/>
      <w:marBottom w:val="0"/>
      <w:divBdr>
        <w:top w:val="none" w:sz="0" w:space="0" w:color="auto"/>
        <w:left w:val="none" w:sz="0" w:space="0" w:color="auto"/>
        <w:bottom w:val="none" w:sz="0" w:space="0" w:color="auto"/>
        <w:right w:val="none" w:sz="0" w:space="0" w:color="auto"/>
      </w:divBdr>
      <w:divsChild>
        <w:div w:id="908618982">
          <w:marLeft w:val="0"/>
          <w:marRight w:val="0"/>
          <w:marTop w:val="0"/>
          <w:marBottom w:val="0"/>
          <w:divBdr>
            <w:top w:val="none" w:sz="0" w:space="0" w:color="auto"/>
            <w:left w:val="none" w:sz="0" w:space="0" w:color="auto"/>
            <w:bottom w:val="none" w:sz="0" w:space="0" w:color="auto"/>
            <w:right w:val="none" w:sz="0" w:space="0" w:color="auto"/>
          </w:divBdr>
          <w:divsChild>
            <w:div w:id="1601714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9142253">
      <w:bodyDiv w:val="1"/>
      <w:marLeft w:val="0"/>
      <w:marRight w:val="0"/>
      <w:marTop w:val="0"/>
      <w:marBottom w:val="0"/>
      <w:divBdr>
        <w:top w:val="none" w:sz="0" w:space="0" w:color="auto"/>
        <w:left w:val="none" w:sz="0" w:space="0" w:color="auto"/>
        <w:bottom w:val="none" w:sz="0" w:space="0" w:color="auto"/>
        <w:right w:val="none" w:sz="0" w:space="0" w:color="auto"/>
      </w:divBdr>
    </w:div>
    <w:div w:id="1676222414">
      <w:bodyDiv w:val="1"/>
      <w:marLeft w:val="0"/>
      <w:marRight w:val="0"/>
      <w:marTop w:val="0"/>
      <w:marBottom w:val="0"/>
      <w:divBdr>
        <w:top w:val="none" w:sz="0" w:space="0" w:color="auto"/>
        <w:left w:val="none" w:sz="0" w:space="0" w:color="auto"/>
        <w:bottom w:val="none" w:sz="0" w:space="0" w:color="auto"/>
        <w:right w:val="none" w:sz="0" w:space="0" w:color="auto"/>
      </w:divBdr>
      <w:divsChild>
        <w:div w:id="1822887135">
          <w:marLeft w:val="0"/>
          <w:marRight w:val="0"/>
          <w:marTop w:val="0"/>
          <w:marBottom w:val="0"/>
          <w:divBdr>
            <w:top w:val="none" w:sz="0" w:space="0" w:color="auto"/>
            <w:left w:val="none" w:sz="0" w:space="0" w:color="auto"/>
            <w:bottom w:val="none" w:sz="0" w:space="0" w:color="auto"/>
            <w:right w:val="none" w:sz="0" w:space="0" w:color="auto"/>
          </w:divBdr>
          <w:divsChild>
            <w:div w:id="17431345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2976365">
      <w:bodyDiv w:val="1"/>
      <w:marLeft w:val="0"/>
      <w:marRight w:val="0"/>
      <w:marTop w:val="0"/>
      <w:marBottom w:val="0"/>
      <w:divBdr>
        <w:top w:val="none" w:sz="0" w:space="0" w:color="auto"/>
        <w:left w:val="none" w:sz="0" w:space="0" w:color="auto"/>
        <w:bottom w:val="none" w:sz="0" w:space="0" w:color="auto"/>
        <w:right w:val="none" w:sz="0" w:space="0" w:color="auto"/>
      </w:divBdr>
      <w:divsChild>
        <w:div w:id="277371416">
          <w:marLeft w:val="0"/>
          <w:marRight w:val="0"/>
          <w:marTop w:val="0"/>
          <w:marBottom w:val="0"/>
          <w:divBdr>
            <w:top w:val="none" w:sz="0" w:space="0" w:color="auto"/>
            <w:left w:val="none" w:sz="0" w:space="0" w:color="auto"/>
            <w:bottom w:val="none" w:sz="0" w:space="0" w:color="auto"/>
            <w:right w:val="none" w:sz="0" w:space="0" w:color="auto"/>
          </w:divBdr>
        </w:div>
      </w:divsChild>
    </w:div>
    <w:div w:id="1708948282">
      <w:bodyDiv w:val="1"/>
      <w:marLeft w:val="0"/>
      <w:marRight w:val="0"/>
      <w:marTop w:val="0"/>
      <w:marBottom w:val="0"/>
      <w:divBdr>
        <w:top w:val="none" w:sz="0" w:space="0" w:color="auto"/>
        <w:left w:val="none" w:sz="0" w:space="0" w:color="auto"/>
        <w:bottom w:val="none" w:sz="0" w:space="0" w:color="auto"/>
        <w:right w:val="none" w:sz="0" w:space="0" w:color="auto"/>
      </w:divBdr>
      <w:divsChild>
        <w:div w:id="432628812">
          <w:marLeft w:val="0"/>
          <w:marRight w:val="0"/>
          <w:marTop w:val="0"/>
          <w:marBottom w:val="0"/>
          <w:divBdr>
            <w:top w:val="none" w:sz="0" w:space="0" w:color="auto"/>
            <w:left w:val="none" w:sz="0" w:space="0" w:color="auto"/>
            <w:bottom w:val="none" w:sz="0" w:space="0" w:color="auto"/>
            <w:right w:val="none" w:sz="0" w:space="0" w:color="auto"/>
          </w:divBdr>
          <w:divsChild>
            <w:div w:id="163861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0299864">
      <w:bodyDiv w:val="1"/>
      <w:marLeft w:val="0"/>
      <w:marRight w:val="0"/>
      <w:marTop w:val="0"/>
      <w:marBottom w:val="0"/>
      <w:divBdr>
        <w:top w:val="none" w:sz="0" w:space="0" w:color="auto"/>
        <w:left w:val="none" w:sz="0" w:space="0" w:color="auto"/>
        <w:bottom w:val="none" w:sz="0" w:space="0" w:color="auto"/>
        <w:right w:val="none" w:sz="0" w:space="0" w:color="auto"/>
      </w:divBdr>
    </w:div>
    <w:div w:id="1745831419">
      <w:bodyDiv w:val="1"/>
      <w:marLeft w:val="0"/>
      <w:marRight w:val="0"/>
      <w:marTop w:val="0"/>
      <w:marBottom w:val="0"/>
      <w:divBdr>
        <w:top w:val="none" w:sz="0" w:space="0" w:color="auto"/>
        <w:left w:val="none" w:sz="0" w:space="0" w:color="auto"/>
        <w:bottom w:val="none" w:sz="0" w:space="0" w:color="auto"/>
        <w:right w:val="none" w:sz="0" w:space="0" w:color="auto"/>
      </w:divBdr>
    </w:div>
    <w:div w:id="1761951806">
      <w:bodyDiv w:val="1"/>
      <w:marLeft w:val="0"/>
      <w:marRight w:val="0"/>
      <w:marTop w:val="0"/>
      <w:marBottom w:val="0"/>
      <w:divBdr>
        <w:top w:val="none" w:sz="0" w:space="0" w:color="auto"/>
        <w:left w:val="none" w:sz="0" w:space="0" w:color="auto"/>
        <w:bottom w:val="none" w:sz="0" w:space="0" w:color="auto"/>
        <w:right w:val="none" w:sz="0" w:space="0" w:color="auto"/>
      </w:divBdr>
    </w:div>
    <w:div w:id="1769151576">
      <w:bodyDiv w:val="1"/>
      <w:marLeft w:val="0"/>
      <w:marRight w:val="0"/>
      <w:marTop w:val="0"/>
      <w:marBottom w:val="0"/>
      <w:divBdr>
        <w:top w:val="none" w:sz="0" w:space="0" w:color="auto"/>
        <w:left w:val="none" w:sz="0" w:space="0" w:color="auto"/>
        <w:bottom w:val="none" w:sz="0" w:space="0" w:color="auto"/>
        <w:right w:val="none" w:sz="0" w:space="0" w:color="auto"/>
      </w:divBdr>
      <w:divsChild>
        <w:div w:id="380983612">
          <w:marLeft w:val="0"/>
          <w:marRight w:val="0"/>
          <w:marTop w:val="0"/>
          <w:marBottom w:val="0"/>
          <w:divBdr>
            <w:top w:val="none" w:sz="0" w:space="0" w:color="auto"/>
            <w:left w:val="none" w:sz="0" w:space="0" w:color="auto"/>
            <w:bottom w:val="none" w:sz="0" w:space="0" w:color="auto"/>
            <w:right w:val="none" w:sz="0" w:space="0" w:color="auto"/>
          </w:divBdr>
          <w:divsChild>
            <w:div w:id="9820828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1268016">
      <w:bodyDiv w:val="1"/>
      <w:marLeft w:val="0"/>
      <w:marRight w:val="0"/>
      <w:marTop w:val="0"/>
      <w:marBottom w:val="0"/>
      <w:divBdr>
        <w:top w:val="none" w:sz="0" w:space="0" w:color="auto"/>
        <w:left w:val="none" w:sz="0" w:space="0" w:color="auto"/>
        <w:bottom w:val="none" w:sz="0" w:space="0" w:color="auto"/>
        <w:right w:val="none" w:sz="0" w:space="0" w:color="auto"/>
      </w:divBdr>
    </w:div>
    <w:div w:id="1773820402">
      <w:bodyDiv w:val="1"/>
      <w:marLeft w:val="0"/>
      <w:marRight w:val="0"/>
      <w:marTop w:val="0"/>
      <w:marBottom w:val="0"/>
      <w:divBdr>
        <w:top w:val="none" w:sz="0" w:space="0" w:color="auto"/>
        <w:left w:val="none" w:sz="0" w:space="0" w:color="auto"/>
        <w:bottom w:val="none" w:sz="0" w:space="0" w:color="auto"/>
        <w:right w:val="none" w:sz="0" w:space="0" w:color="auto"/>
      </w:divBdr>
      <w:divsChild>
        <w:div w:id="591012299">
          <w:marLeft w:val="0"/>
          <w:marRight w:val="0"/>
          <w:marTop w:val="0"/>
          <w:marBottom w:val="0"/>
          <w:divBdr>
            <w:top w:val="none" w:sz="0" w:space="0" w:color="auto"/>
            <w:left w:val="none" w:sz="0" w:space="0" w:color="auto"/>
            <w:bottom w:val="none" w:sz="0" w:space="0" w:color="auto"/>
            <w:right w:val="none" w:sz="0" w:space="0" w:color="auto"/>
          </w:divBdr>
          <w:divsChild>
            <w:div w:id="330640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2189695">
      <w:bodyDiv w:val="1"/>
      <w:marLeft w:val="0"/>
      <w:marRight w:val="0"/>
      <w:marTop w:val="0"/>
      <w:marBottom w:val="0"/>
      <w:divBdr>
        <w:top w:val="none" w:sz="0" w:space="0" w:color="auto"/>
        <w:left w:val="none" w:sz="0" w:space="0" w:color="auto"/>
        <w:bottom w:val="none" w:sz="0" w:space="0" w:color="auto"/>
        <w:right w:val="none" w:sz="0" w:space="0" w:color="auto"/>
      </w:divBdr>
      <w:divsChild>
        <w:div w:id="996689661">
          <w:marLeft w:val="0"/>
          <w:marRight w:val="0"/>
          <w:marTop w:val="0"/>
          <w:marBottom w:val="0"/>
          <w:divBdr>
            <w:top w:val="none" w:sz="0" w:space="0" w:color="auto"/>
            <w:left w:val="none" w:sz="0" w:space="0" w:color="auto"/>
            <w:bottom w:val="none" w:sz="0" w:space="0" w:color="auto"/>
            <w:right w:val="none" w:sz="0" w:space="0" w:color="auto"/>
          </w:divBdr>
          <w:divsChild>
            <w:div w:id="514458939">
              <w:marLeft w:val="0"/>
              <w:marRight w:val="0"/>
              <w:marTop w:val="0"/>
              <w:marBottom w:val="0"/>
              <w:divBdr>
                <w:top w:val="none" w:sz="0" w:space="0" w:color="auto"/>
                <w:left w:val="none" w:sz="0" w:space="0" w:color="auto"/>
                <w:bottom w:val="none" w:sz="0" w:space="0" w:color="auto"/>
                <w:right w:val="none" w:sz="0" w:space="0" w:color="auto"/>
              </w:divBdr>
              <w:divsChild>
                <w:div w:id="92438047">
                  <w:marLeft w:val="0"/>
                  <w:marRight w:val="0"/>
                  <w:marTop w:val="0"/>
                  <w:marBottom w:val="0"/>
                  <w:divBdr>
                    <w:top w:val="none" w:sz="0" w:space="0" w:color="auto"/>
                    <w:left w:val="none" w:sz="0" w:space="0" w:color="auto"/>
                    <w:bottom w:val="none" w:sz="0" w:space="0" w:color="auto"/>
                    <w:right w:val="none" w:sz="0" w:space="0" w:color="auto"/>
                  </w:divBdr>
                  <w:divsChild>
                    <w:div w:id="582761683">
                      <w:marLeft w:val="0"/>
                      <w:marRight w:val="0"/>
                      <w:marTop w:val="0"/>
                      <w:marBottom w:val="0"/>
                      <w:divBdr>
                        <w:top w:val="none" w:sz="0" w:space="0" w:color="auto"/>
                        <w:left w:val="none" w:sz="0" w:space="0" w:color="auto"/>
                        <w:bottom w:val="none" w:sz="0" w:space="0" w:color="auto"/>
                        <w:right w:val="none" w:sz="0" w:space="0" w:color="auto"/>
                      </w:divBdr>
                      <w:divsChild>
                        <w:div w:id="1040982866">
                          <w:marLeft w:val="0"/>
                          <w:marRight w:val="0"/>
                          <w:marTop w:val="0"/>
                          <w:marBottom w:val="0"/>
                          <w:divBdr>
                            <w:top w:val="none" w:sz="0" w:space="0" w:color="auto"/>
                            <w:left w:val="none" w:sz="0" w:space="0" w:color="auto"/>
                            <w:bottom w:val="none" w:sz="0" w:space="0" w:color="auto"/>
                            <w:right w:val="none" w:sz="0" w:space="0" w:color="auto"/>
                          </w:divBdr>
                          <w:divsChild>
                            <w:div w:id="1536962605">
                              <w:marLeft w:val="0"/>
                              <w:marRight w:val="0"/>
                              <w:marTop w:val="0"/>
                              <w:marBottom w:val="0"/>
                              <w:divBdr>
                                <w:top w:val="none" w:sz="0" w:space="0" w:color="auto"/>
                                <w:left w:val="none" w:sz="0" w:space="0" w:color="auto"/>
                                <w:bottom w:val="none" w:sz="0" w:space="0" w:color="auto"/>
                                <w:right w:val="none" w:sz="0" w:space="0" w:color="auto"/>
                              </w:divBdr>
                              <w:divsChild>
                                <w:div w:id="2077119953">
                                  <w:marLeft w:val="0"/>
                                  <w:marRight w:val="0"/>
                                  <w:marTop w:val="0"/>
                                  <w:marBottom w:val="0"/>
                                  <w:divBdr>
                                    <w:top w:val="none" w:sz="0" w:space="0" w:color="auto"/>
                                    <w:left w:val="none" w:sz="0" w:space="0" w:color="auto"/>
                                    <w:bottom w:val="none" w:sz="0" w:space="0" w:color="auto"/>
                                    <w:right w:val="none" w:sz="0" w:space="0" w:color="auto"/>
                                  </w:divBdr>
                                  <w:divsChild>
                                    <w:div w:id="1121802419">
                                      <w:marLeft w:val="0"/>
                                      <w:marRight w:val="0"/>
                                      <w:marTop w:val="0"/>
                                      <w:marBottom w:val="0"/>
                                      <w:divBdr>
                                        <w:top w:val="none" w:sz="0" w:space="0" w:color="auto"/>
                                        <w:left w:val="none" w:sz="0" w:space="0" w:color="auto"/>
                                        <w:bottom w:val="none" w:sz="0" w:space="0" w:color="auto"/>
                                        <w:right w:val="none" w:sz="0" w:space="0" w:color="auto"/>
                                      </w:divBdr>
                                      <w:divsChild>
                                        <w:div w:id="1885798498">
                                          <w:marLeft w:val="0"/>
                                          <w:marRight w:val="0"/>
                                          <w:marTop w:val="0"/>
                                          <w:marBottom w:val="0"/>
                                          <w:divBdr>
                                            <w:top w:val="none" w:sz="0" w:space="0" w:color="auto"/>
                                            <w:left w:val="none" w:sz="0" w:space="0" w:color="auto"/>
                                            <w:bottom w:val="none" w:sz="0" w:space="0" w:color="auto"/>
                                            <w:right w:val="none" w:sz="0" w:space="0" w:color="auto"/>
                                          </w:divBdr>
                                          <w:divsChild>
                                            <w:div w:id="924799989">
                                              <w:marLeft w:val="0"/>
                                              <w:marRight w:val="0"/>
                                              <w:marTop w:val="0"/>
                                              <w:marBottom w:val="0"/>
                                              <w:divBdr>
                                                <w:top w:val="none" w:sz="0" w:space="0" w:color="auto"/>
                                                <w:left w:val="none" w:sz="0" w:space="0" w:color="auto"/>
                                                <w:bottom w:val="none" w:sz="0" w:space="0" w:color="auto"/>
                                                <w:right w:val="none" w:sz="0" w:space="0" w:color="auto"/>
                                              </w:divBdr>
                                              <w:divsChild>
                                                <w:div w:id="2117358235">
                                                  <w:marLeft w:val="0"/>
                                                  <w:marRight w:val="0"/>
                                                  <w:marTop w:val="0"/>
                                                  <w:marBottom w:val="0"/>
                                                  <w:divBdr>
                                                    <w:top w:val="none" w:sz="0" w:space="0" w:color="auto"/>
                                                    <w:left w:val="none" w:sz="0" w:space="0" w:color="auto"/>
                                                    <w:bottom w:val="none" w:sz="0" w:space="0" w:color="auto"/>
                                                    <w:right w:val="none" w:sz="0" w:space="0" w:color="auto"/>
                                                  </w:divBdr>
                                                  <w:divsChild>
                                                    <w:div w:id="863903549">
                                                      <w:marLeft w:val="0"/>
                                                      <w:marRight w:val="0"/>
                                                      <w:marTop w:val="0"/>
                                                      <w:marBottom w:val="0"/>
                                                      <w:divBdr>
                                                        <w:top w:val="none" w:sz="0" w:space="0" w:color="auto"/>
                                                        <w:left w:val="none" w:sz="0" w:space="0" w:color="auto"/>
                                                        <w:bottom w:val="none" w:sz="0" w:space="0" w:color="auto"/>
                                                        <w:right w:val="none" w:sz="0" w:space="0" w:color="auto"/>
                                                      </w:divBdr>
                                                      <w:divsChild>
                                                        <w:div w:id="999046239">
                                                          <w:marLeft w:val="0"/>
                                                          <w:marRight w:val="0"/>
                                                          <w:marTop w:val="0"/>
                                                          <w:marBottom w:val="0"/>
                                                          <w:divBdr>
                                                            <w:top w:val="none" w:sz="0" w:space="0" w:color="auto"/>
                                                            <w:left w:val="none" w:sz="0" w:space="0" w:color="auto"/>
                                                            <w:bottom w:val="none" w:sz="0" w:space="0" w:color="auto"/>
                                                            <w:right w:val="none" w:sz="0" w:space="0" w:color="auto"/>
                                                          </w:divBdr>
                                                          <w:divsChild>
                                                            <w:div w:id="15337629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824353808">
      <w:bodyDiv w:val="1"/>
      <w:marLeft w:val="0"/>
      <w:marRight w:val="0"/>
      <w:marTop w:val="0"/>
      <w:marBottom w:val="0"/>
      <w:divBdr>
        <w:top w:val="none" w:sz="0" w:space="0" w:color="auto"/>
        <w:left w:val="none" w:sz="0" w:space="0" w:color="auto"/>
        <w:bottom w:val="none" w:sz="0" w:space="0" w:color="auto"/>
        <w:right w:val="none" w:sz="0" w:space="0" w:color="auto"/>
      </w:divBdr>
      <w:divsChild>
        <w:div w:id="1118917757">
          <w:marLeft w:val="0"/>
          <w:marRight w:val="0"/>
          <w:marTop w:val="0"/>
          <w:marBottom w:val="0"/>
          <w:divBdr>
            <w:top w:val="none" w:sz="0" w:space="0" w:color="auto"/>
            <w:left w:val="none" w:sz="0" w:space="0" w:color="auto"/>
            <w:bottom w:val="none" w:sz="0" w:space="0" w:color="auto"/>
            <w:right w:val="none" w:sz="0" w:space="0" w:color="auto"/>
          </w:divBdr>
          <w:divsChild>
            <w:div w:id="8585905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149819">
      <w:bodyDiv w:val="1"/>
      <w:marLeft w:val="0"/>
      <w:marRight w:val="0"/>
      <w:marTop w:val="0"/>
      <w:marBottom w:val="0"/>
      <w:divBdr>
        <w:top w:val="none" w:sz="0" w:space="0" w:color="auto"/>
        <w:left w:val="none" w:sz="0" w:space="0" w:color="auto"/>
        <w:bottom w:val="none" w:sz="0" w:space="0" w:color="auto"/>
        <w:right w:val="none" w:sz="0" w:space="0" w:color="auto"/>
      </w:divBdr>
      <w:divsChild>
        <w:div w:id="1139569842">
          <w:marLeft w:val="0"/>
          <w:marRight w:val="0"/>
          <w:marTop w:val="0"/>
          <w:marBottom w:val="0"/>
          <w:divBdr>
            <w:top w:val="none" w:sz="0" w:space="0" w:color="auto"/>
            <w:left w:val="none" w:sz="0" w:space="0" w:color="auto"/>
            <w:bottom w:val="none" w:sz="0" w:space="0" w:color="auto"/>
            <w:right w:val="none" w:sz="0" w:space="0" w:color="auto"/>
          </w:divBdr>
          <w:divsChild>
            <w:div w:id="588197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8740157">
      <w:bodyDiv w:val="1"/>
      <w:marLeft w:val="0"/>
      <w:marRight w:val="0"/>
      <w:marTop w:val="0"/>
      <w:marBottom w:val="0"/>
      <w:divBdr>
        <w:top w:val="none" w:sz="0" w:space="0" w:color="auto"/>
        <w:left w:val="none" w:sz="0" w:space="0" w:color="auto"/>
        <w:bottom w:val="none" w:sz="0" w:space="0" w:color="auto"/>
        <w:right w:val="none" w:sz="0" w:space="0" w:color="auto"/>
      </w:divBdr>
    </w:div>
    <w:div w:id="1884125598">
      <w:bodyDiv w:val="1"/>
      <w:marLeft w:val="0"/>
      <w:marRight w:val="0"/>
      <w:marTop w:val="0"/>
      <w:marBottom w:val="0"/>
      <w:divBdr>
        <w:top w:val="none" w:sz="0" w:space="0" w:color="auto"/>
        <w:left w:val="none" w:sz="0" w:space="0" w:color="auto"/>
        <w:bottom w:val="none" w:sz="0" w:space="0" w:color="auto"/>
        <w:right w:val="none" w:sz="0" w:space="0" w:color="auto"/>
      </w:divBdr>
    </w:div>
    <w:div w:id="1888759611">
      <w:bodyDiv w:val="1"/>
      <w:marLeft w:val="0"/>
      <w:marRight w:val="0"/>
      <w:marTop w:val="0"/>
      <w:marBottom w:val="0"/>
      <w:divBdr>
        <w:top w:val="none" w:sz="0" w:space="0" w:color="auto"/>
        <w:left w:val="none" w:sz="0" w:space="0" w:color="auto"/>
        <w:bottom w:val="none" w:sz="0" w:space="0" w:color="auto"/>
        <w:right w:val="none" w:sz="0" w:space="0" w:color="auto"/>
      </w:divBdr>
    </w:div>
    <w:div w:id="1908033284">
      <w:bodyDiv w:val="1"/>
      <w:marLeft w:val="0"/>
      <w:marRight w:val="0"/>
      <w:marTop w:val="0"/>
      <w:marBottom w:val="0"/>
      <w:divBdr>
        <w:top w:val="none" w:sz="0" w:space="0" w:color="auto"/>
        <w:left w:val="none" w:sz="0" w:space="0" w:color="auto"/>
        <w:bottom w:val="none" w:sz="0" w:space="0" w:color="auto"/>
        <w:right w:val="none" w:sz="0" w:space="0" w:color="auto"/>
      </w:divBdr>
    </w:div>
    <w:div w:id="1917788483">
      <w:bodyDiv w:val="1"/>
      <w:marLeft w:val="0"/>
      <w:marRight w:val="0"/>
      <w:marTop w:val="0"/>
      <w:marBottom w:val="0"/>
      <w:divBdr>
        <w:top w:val="none" w:sz="0" w:space="0" w:color="auto"/>
        <w:left w:val="none" w:sz="0" w:space="0" w:color="auto"/>
        <w:bottom w:val="none" w:sz="0" w:space="0" w:color="auto"/>
        <w:right w:val="none" w:sz="0" w:space="0" w:color="auto"/>
      </w:divBdr>
    </w:div>
    <w:div w:id="1933079114">
      <w:bodyDiv w:val="1"/>
      <w:marLeft w:val="0"/>
      <w:marRight w:val="0"/>
      <w:marTop w:val="0"/>
      <w:marBottom w:val="0"/>
      <w:divBdr>
        <w:top w:val="none" w:sz="0" w:space="0" w:color="auto"/>
        <w:left w:val="none" w:sz="0" w:space="0" w:color="auto"/>
        <w:bottom w:val="none" w:sz="0" w:space="0" w:color="auto"/>
        <w:right w:val="none" w:sz="0" w:space="0" w:color="auto"/>
      </w:divBdr>
      <w:divsChild>
        <w:div w:id="1419904917">
          <w:marLeft w:val="0"/>
          <w:marRight w:val="0"/>
          <w:marTop w:val="0"/>
          <w:marBottom w:val="0"/>
          <w:divBdr>
            <w:top w:val="none" w:sz="0" w:space="0" w:color="auto"/>
            <w:left w:val="none" w:sz="0" w:space="0" w:color="auto"/>
            <w:bottom w:val="none" w:sz="0" w:space="0" w:color="auto"/>
            <w:right w:val="none" w:sz="0" w:space="0" w:color="auto"/>
          </w:divBdr>
          <w:divsChild>
            <w:div w:id="253321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6467616">
      <w:bodyDiv w:val="1"/>
      <w:marLeft w:val="0"/>
      <w:marRight w:val="0"/>
      <w:marTop w:val="0"/>
      <w:marBottom w:val="0"/>
      <w:divBdr>
        <w:top w:val="none" w:sz="0" w:space="0" w:color="auto"/>
        <w:left w:val="none" w:sz="0" w:space="0" w:color="auto"/>
        <w:bottom w:val="none" w:sz="0" w:space="0" w:color="auto"/>
        <w:right w:val="none" w:sz="0" w:space="0" w:color="auto"/>
      </w:divBdr>
    </w:div>
    <w:div w:id="2014605385">
      <w:bodyDiv w:val="1"/>
      <w:marLeft w:val="0"/>
      <w:marRight w:val="0"/>
      <w:marTop w:val="0"/>
      <w:marBottom w:val="0"/>
      <w:divBdr>
        <w:top w:val="none" w:sz="0" w:space="0" w:color="auto"/>
        <w:left w:val="none" w:sz="0" w:space="0" w:color="auto"/>
        <w:bottom w:val="none" w:sz="0" w:space="0" w:color="auto"/>
        <w:right w:val="none" w:sz="0" w:space="0" w:color="auto"/>
      </w:divBdr>
    </w:div>
    <w:div w:id="2015842858">
      <w:bodyDiv w:val="1"/>
      <w:marLeft w:val="0"/>
      <w:marRight w:val="0"/>
      <w:marTop w:val="0"/>
      <w:marBottom w:val="0"/>
      <w:divBdr>
        <w:top w:val="none" w:sz="0" w:space="0" w:color="auto"/>
        <w:left w:val="none" w:sz="0" w:space="0" w:color="auto"/>
        <w:bottom w:val="none" w:sz="0" w:space="0" w:color="auto"/>
        <w:right w:val="none" w:sz="0" w:space="0" w:color="auto"/>
      </w:divBdr>
    </w:div>
    <w:div w:id="2050570367">
      <w:bodyDiv w:val="1"/>
      <w:marLeft w:val="0"/>
      <w:marRight w:val="0"/>
      <w:marTop w:val="0"/>
      <w:marBottom w:val="0"/>
      <w:divBdr>
        <w:top w:val="none" w:sz="0" w:space="0" w:color="auto"/>
        <w:left w:val="none" w:sz="0" w:space="0" w:color="auto"/>
        <w:bottom w:val="none" w:sz="0" w:space="0" w:color="auto"/>
        <w:right w:val="none" w:sz="0" w:space="0" w:color="auto"/>
      </w:divBdr>
    </w:div>
    <w:div w:id="2058042708">
      <w:bodyDiv w:val="1"/>
      <w:marLeft w:val="0"/>
      <w:marRight w:val="0"/>
      <w:marTop w:val="0"/>
      <w:marBottom w:val="0"/>
      <w:divBdr>
        <w:top w:val="none" w:sz="0" w:space="0" w:color="auto"/>
        <w:left w:val="none" w:sz="0" w:space="0" w:color="auto"/>
        <w:bottom w:val="none" w:sz="0" w:space="0" w:color="auto"/>
        <w:right w:val="none" w:sz="0" w:space="0" w:color="auto"/>
      </w:divBdr>
    </w:div>
    <w:div w:id="2070961463">
      <w:bodyDiv w:val="1"/>
      <w:marLeft w:val="0"/>
      <w:marRight w:val="0"/>
      <w:marTop w:val="0"/>
      <w:marBottom w:val="0"/>
      <w:divBdr>
        <w:top w:val="none" w:sz="0" w:space="0" w:color="auto"/>
        <w:left w:val="none" w:sz="0" w:space="0" w:color="auto"/>
        <w:bottom w:val="none" w:sz="0" w:space="0" w:color="auto"/>
        <w:right w:val="none" w:sz="0" w:space="0" w:color="auto"/>
      </w:divBdr>
      <w:divsChild>
        <w:div w:id="24136252">
          <w:marLeft w:val="0"/>
          <w:marRight w:val="0"/>
          <w:marTop w:val="0"/>
          <w:marBottom w:val="0"/>
          <w:divBdr>
            <w:top w:val="none" w:sz="0" w:space="0" w:color="auto"/>
            <w:left w:val="none" w:sz="0" w:space="0" w:color="auto"/>
            <w:bottom w:val="none" w:sz="0" w:space="0" w:color="auto"/>
            <w:right w:val="none" w:sz="0" w:space="0" w:color="auto"/>
          </w:divBdr>
          <w:divsChild>
            <w:div w:id="1250433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3571442">
      <w:bodyDiv w:val="1"/>
      <w:marLeft w:val="0"/>
      <w:marRight w:val="0"/>
      <w:marTop w:val="0"/>
      <w:marBottom w:val="0"/>
      <w:divBdr>
        <w:top w:val="none" w:sz="0" w:space="0" w:color="auto"/>
        <w:left w:val="none" w:sz="0" w:space="0" w:color="auto"/>
        <w:bottom w:val="none" w:sz="0" w:space="0" w:color="auto"/>
        <w:right w:val="none" w:sz="0" w:space="0" w:color="auto"/>
      </w:divBdr>
    </w:div>
    <w:div w:id="21419904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6.jpg"/><Relationship Id="rId21" Type="http://schemas.openxmlformats.org/officeDocument/2006/relationships/footer" Target="footer2.xml"/><Relationship Id="rId42" Type="http://schemas.openxmlformats.org/officeDocument/2006/relationships/image" Target="media/image22.png"/><Relationship Id="rId47" Type="http://schemas.openxmlformats.org/officeDocument/2006/relationships/image" Target="media/image27.png"/><Relationship Id="rId63" Type="http://schemas.openxmlformats.org/officeDocument/2006/relationships/image" Target="media/image43.png"/><Relationship Id="rId68" Type="http://schemas.openxmlformats.org/officeDocument/2006/relationships/image" Target="media/image48.png"/><Relationship Id="rId84" Type="http://schemas.openxmlformats.org/officeDocument/2006/relationships/hyperlink" Target="http://dati.istat.it/" TargetMode="External"/><Relationship Id="rId89" Type="http://schemas.openxmlformats.org/officeDocument/2006/relationships/hyperlink" Target="https://www.statisticshowto.datasciencecentral.com/t-statistic/" TargetMode="External"/><Relationship Id="rId16" Type="http://schemas.openxmlformats.org/officeDocument/2006/relationships/hyperlink" Target="file:///C:\Users\Lenovo\Desktop\Mediamente%20consulting\TESI\STESURA%20TESI\TESI\TESI_LUCA_BREGATA_ENGLISH_VERSION.docx" TargetMode="External"/><Relationship Id="rId11" Type="http://schemas.openxmlformats.org/officeDocument/2006/relationships/hyperlink" Target="file:///C:\Users\Lenovo\Desktop\Mediamente%20consulting\TESI\STESURA%20TESI\TESI\TESI_LUCA_BREGATA_ENGLISH_VERSION.docx" TargetMode="External"/><Relationship Id="rId32" Type="http://schemas.openxmlformats.org/officeDocument/2006/relationships/image" Target="media/image12.png"/><Relationship Id="rId37" Type="http://schemas.openxmlformats.org/officeDocument/2006/relationships/image" Target="media/image17.png"/><Relationship Id="rId53" Type="http://schemas.openxmlformats.org/officeDocument/2006/relationships/image" Target="media/image33.png"/><Relationship Id="rId58" Type="http://schemas.openxmlformats.org/officeDocument/2006/relationships/image" Target="media/image38.png"/><Relationship Id="rId74" Type="http://schemas.openxmlformats.org/officeDocument/2006/relationships/image" Target="media/image54.PNG"/><Relationship Id="rId79" Type="http://schemas.openxmlformats.org/officeDocument/2006/relationships/hyperlink" Target="https://en.wikipedia.org/wiki/Bayes%27theorem" TargetMode="External"/><Relationship Id="rId5" Type="http://schemas.openxmlformats.org/officeDocument/2006/relationships/webSettings" Target="webSettings.xml"/><Relationship Id="rId90" Type="http://schemas.openxmlformats.org/officeDocument/2006/relationships/hyperlink" Target="https://powerbi.microsoft.com/it-it/" TargetMode="External"/><Relationship Id="rId95" Type="http://schemas.openxmlformats.org/officeDocument/2006/relationships/theme" Target="theme/theme1.xml"/><Relationship Id="rId22" Type="http://schemas.openxmlformats.org/officeDocument/2006/relationships/header" Target="header3.xml"/><Relationship Id="rId27" Type="http://schemas.openxmlformats.org/officeDocument/2006/relationships/image" Target="media/image7.jpg"/><Relationship Id="rId43" Type="http://schemas.openxmlformats.org/officeDocument/2006/relationships/image" Target="media/image23.png"/><Relationship Id="rId48" Type="http://schemas.openxmlformats.org/officeDocument/2006/relationships/image" Target="media/image28.png"/><Relationship Id="rId64" Type="http://schemas.openxmlformats.org/officeDocument/2006/relationships/image" Target="media/image44.png"/><Relationship Id="rId69" Type="http://schemas.openxmlformats.org/officeDocument/2006/relationships/image" Target="media/image49.png"/><Relationship Id="rId8" Type="http://schemas.openxmlformats.org/officeDocument/2006/relationships/image" Target="media/image1.png"/><Relationship Id="rId51" Type="http://schemas.openxmlformats.org/officeDocument/2006/relationships/image" Target="media/image31.png"/><Relationship Id="rId72" Type="http://schemas.openxmlformats.org/officeDocument/2006/relationships/image" Target="media/image52.PNG"/><Relationship Id="rId80" Type="http://schemas.openxmlformats.org/officeDocument/2006/relationships/hyperlink" Target="http://www.saedsayad.com/support%20vector%20machine.htm" TargetMode="External"/><Relationship Id="rId85" Type="http://schemas.openxmlformats.org/officeDocument/2006/relationships/hyperlink" Target="https://www.rstudio.com/" TargetMode="External"/><Relationship Id="rId93" Type="http://schemas.openxmlformats.org/officeDocument/2006/relationships/footer" Target="footer4.xml"/><Relationship Id="rId3" Type="http://schemas.openxmlformats.org/officeDocument/2006/relationships/styles" Target="styles.xml"/><Relationship Id="rId12" Type="http://schemas.openxmlformats.org/officeDocument/2006/relationships/hyperlink" Target="file:///C:\Users\Lenovo\Desktop\Mediamente%20consulting\TESI\STESURA%20TESI\TESI\TESI_LUCA_BREGATA_ENGLISH_VERSION.docx" TargetMode="External"/><Relationship Id="rId17" Type="http://schemas.openxmlformats.org/officeDocument/2006/relationships/hyperlink" Target="file:///C:\Users\Lenovo\Desktop\Mediamente%20consulting\TESI\STESURA%20TESI\TESI\TESI_LUCA_BREGATA_ENGLISH_VERSION.docx" TargetMode="External"/><Relationship Id="rId25" Type="http://schemas.openxmlformats.org/officeDocument/2006/relationships/image" Target="media/image5.png"/><Relationship Id="rId33" Type="http://schemas.openxmlformats.org/officeDocument/2006/relationships/image" Target="media/image13.PNG"/><Relationship Id="rId38" Type="http://schemas.openxmlformats.org/officeDocument/2006/relationships/image" Target="media/image18.png"/><Relationship Id="rId46" Type="http://schemas.openxmlformats.org/officeDocument/2006/relationships/image" Target="media/image26.png"/><Relationship Id="rId59" Type="http://schemas.openxmlformats.org/officeDocument/2006/relationships/image" Target="media/image39.png"/><Relationship Id="rId67" Type="http://schemas.openxmlformats.org/officeDocument/2006/relationships/image" Target="media/image47.png"/><Relationship Id="rId20" Type="http://schemas.openxmlformats.org/officeDocument/2006/relationships/footer" Target="footer1.xml"/><Relationship Id="rId41" Type="http://schemas.openxmlformats.org/officeDocument/2006/relationships/image" Target="media/image21.png"/><Relationship Id="rId54" Type="http://schemas.openxmlformats.org/officeDocument/2006/relationships/image" Target="media/image34.png"/><Relationship Id="rId62" Type="http://schemas.openxmlformats.org/officeDocument/2006/relationships/image" Target="media/image42.png"/><Relationship Id="rId70" Type="http://schemas.openxmlformats.org/officeDocument/2006/relationships/image" Target="media/image50.png"/><Relationship Id="rId75" Type="http://schemas.openxmlformats.org/officeDocument/2006/relationships/image" Target="media/image55.png"/><Relationship Id="rId83" Type="http://schemas.openxmlformats.org/officeDocument/2006/relationships/hyperlink" Target="https://help.talend.com/reader/wDRBNUuxk629sNcI0dNYaA/mxzKD~8eLuNFSXH6LMi7qg" TargetMode="External"/><Relationship Id="rId88" Type="http://schemas.openxmlformats.org/officeDocument/2006/relationships/hyperlink" Target="https://en.wikipedia.org/wiki/F-test" TargetMode="External"/><Relationship Id="rId91" Type="http://schemas.openxmlformats.org/officeDocument/2006/relationships/hyperlink" Target="https://www.sisense.com/blog/everything-you-need-to-know-about-real-time-business-intelligence/"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file:///C:\Users\Lenovo\Desktop\Mediamente%20consulting\TESI\STESURA%20TESI\TESI\TESI_LUCA_BREGATA_ENGLISH_VERSION.docx" TargetMode="External"/><Relationship Id="rId23" Type="http://schemas.openxmlformats.org/officeDocument/2006/relationships/footer" Target="footer3.xml"/><Relationship Id="rId28" Type="http://schemas.openxmlformats.org/officeDocument/2006/relationships/image" Target="media/image8.png"/><Relationship Id="rId36" Type="http://schemas.openxmlformats.org/officeDocument/2006/relationships/image" Target="media/image16.png"/><Relationship Id="rId49" Type="http://schemas.openxmlformats.org/officeDocument/2006/relationships/image" Target="media/image29.png"/><Relationship Id="rId57" Type="http://schemas.openxmlformats.org/officeDocument/2006/relationships/image" Target="media/image37.png"/><Relationship Id="rId10" Type="http://schemas.openxmlformats.org/officeDocument/2006/relationships/image" Target="media/image3.png"/><Relationship Id="rId31" Type="http://schemas.openxmlformats.org/officeDocument/2006/relationships/image" Target="media/image11.png"/><Relationship Id="rId44" Type="http://schemas.openxmlformats.org/officeDocument/2006/relationships/image" Target="media/image24.png"/><Relationship Id="rId52" Type="http://schemas.openxmlformats.org/officeDocument/2006/relationships/image" Target="media/image32.png"/><Relationship Id="rId60" Type="http://schemas.openxmlformats.org/officeDocument/2006/relationships/image" Target="media/image40.png"/><Relationship Id="rId65" Type="http://schemas.openxmlformats.org/officeDocument/2006/relationships/image" Target="media/image45.png"/><Relationship Id="rId73" Type="http://schemas.openxmlformats.org/officeDocument/2006/relationships/image" Target="media/image53.PNG"/><Relationship Id="rId78" Type="http://schemas.openxmlformats.org/officeDocument/2006/relationships/hyperlink" Target="https://www.simonefavaro.it/2017/04/07/introduzione-machine-learning/" TargetMode="External"/><Relationship Id="rId81" Type="http://schemas.openxmlformats.org/officeDocument/2006/relationships/hyperlink" Target="https://en.wikipedia.org/wiki/Hierarchical_clustering" TargetMode="External"/><Relationship Id="rId86" Type="http://schemas.openxmlformats.org/officeDocument/2006/relationships/hyperlink" Target="https://www.r-project.org/about.html" TargetMode="External"/><Relationship Id="rId9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hyperlink" Target="file:///C:\Users\Lenovo\Desktop\Mediamente%20consulting\TESI\STESURA%20TESI\TESI\TESI_LUCA_BREGATA_ENGLISH_VERSION.docx" TargetMode="External"/><Relationship Id="rId18" Type="http://schemas.openxmlformats.org/officeDocument/2006/relationships/header" Target="header1.xml"/><Relationship Id="rId39" Type="http://schemas.openxmlformats.org/officeDocument/2006/relationships/image" Target="media/image19.png"/><Relationship Id="rId34" Type="http://schemas.openxmlformats.org/officeDocument/2006/relationships/image" Target="media/image14.jpg"/><Relationship Id="rId50" Type="http://schemas.openxmlformats.org/officeDocument/2006/relationships/image" Target="media/image30.png"/><Relationship Id="rId55" Type="http://schemas.openxmlformats.org/officeDocument/2006/relationships/image" Target="media/image35.png"/><Relationship Id="rId76" Type="http://schemas.openxmlformats.org/officeDocument/2006/relationships/image" Target="media/image56.PNG"/><Relationship Id="rId7" Type="http://schemas.openxmlformats.org/officeDocument/2006/relationships/endnotes" Target="endnotes.xml"/><Relationship Id="rId71" Type="http://schemas.openxmlformats.org/officeDocument/2006/relationships/image" Target="media/image51.png"/><Relationship Id="rId92" Type="http://schemas.openxmlformats.org/officeDocument/2006/relationships/hyperlink" Target="https://disneyworld.disney.go.com/en-eu/plan/my-disney-experience/bands-cards/" TargetMode="External"/><Relationship Id="rId2" Type="http://schemas.openxmlformats.org/officeDocument/2006/relationships/numbering" Target="numbering.xml"/><Relationship Id="rId29" Type="http://schemas.openxmlformats.org/officeDocument/2006/relationships/image" Target="media/image9.png"/><Relationship Id="rId24" Type="http://schemas.openxmlformats.org/officeDocument/2006/relationships/image" Target="media/image4.PNG"/><Relationship Id="rId40" Type="http://schemas.openxmlformats.org/officeDocument/2006/relationships/image" Target="media/image20.png"/><Relationship Id="rId45" Type="http://schemas.openxmlformats.org/officeDocument/2006/relationships/image" Target="media/image25.png"/><Relationship Id="rId66" Type="http://schemas.openxmlformats.org/officeDocument/2006/relationships/image" Target="media/image46.png"/><Relationship Id="rId87" Type="http://schemas.openxmlformats.org/officeDocument/2006/relationships/hyperlink" Target="https://help.talend.com/home" TargetMode="External"/><Relationship Id="rId61" Type="http://schemas.openxmlformats.org/officeDocument/2006/relationships/image" Target="media/image41.png"/><Relationship Id="rId82" Type="http://schemas.openxmlformats.org/officeDocument/2006/relationships/hyperlink" Target="https://www.vertabelo.com/blog/technical-articles/data-warehouse-modeling-star-schema-vs-snowflake-schema" TargetMode="External"/><Relationship Id="rId19" Type="http://schemas.openxmlformats.org/officeDocument/2006/relationships/header" Target="header2.xml"/><Relationship Id="rId14" Type="http://schemas.openxmlformats.org/officeDocument/2006/relationships/hyperlink" Target="file:///C:\Users\Lenovo\Desktop\Mediamente%20consulting\TESI\STESURA%20TESI\TESI\TESI_LUCA_BREGATA_ENGLISH_VERSION.docx" TargetMode="External"/><Relationship Id="rId30" Type="http://schemas.openxmlformats.org/officeDocument/2006/relationships/image" Target="media/image10.PNG"/><Relationship Id="rId35" Type="http://schemas.openxmlformats.org/officeDocument/2006/relationships/image" Target="media/image15.jpg"/><Relationship Id="rId56" Type="http://schemas.openxmlformats.org/officeDocument/2006/relationships/image" Target="media/image36.png"/><Relationship Id="rId77" Type="http://schemas.openxmlformats.org/officeDocument/2006/relationships/hyperlink" Target="https://www.educba.com/data-mining-vs-machine-learning/" TargetMode="Externa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8C28F7A-0A94-43DD-9788-9A519FC867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109</TotalTime>
  <Pages>140</Pages>
  <Words>30919</Words>
  <Characters>176243</Characters>
  <Application>Microsoft Office Word</Application>
  <DocSecurity>0</DocSecurity>
  <Lines>1468</Lines>
  <Paragraphs>413</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206749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Luca Bregata</dc:creator>
  <cp:keywords/>
  <dc:description/>
  <cp:lastModifiedBy>Luca bregata</cp:lastModifiedBy>
  <cp:revision>25</cp:revision>
  <cp:lastPrinted>2019-09-05T08:18:00Z</cp:lastPrinted>
  <dcterms:created xsi:type="dcterms:W3CDTF">2019-09-04T08:36:00Z</dcterms:created>
  <dcterms:modified xsi:type="dcterms:W3CDTF">2019-09-05T08:35:00Z</dcterms:modified>
</cp:coreProperties>
</file>